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67" w:rsidRDefault="008E776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bookmarkStart w:id="0" w:name="Pg12"/>
      <w:bookmarkStart w:id="1" w:name="_GoBack"/>
      <w:bookmarkEnd w:id="0"/>
      <w:bookmarkEnd w:id="1"/>
    </w:p>
    <w:p w:rsidR="008E7767" w:rsidRDefault="00D61EB2">
      <w:pPr>
        <w:widowControl w:val="0"/>
        <w:autoSpaceDE w:val="0"/>
        <w:autoSpaceDN w:val="0"/>
        <w:adjustRightInd w:val="0"/>
        <w:spacing w:before="11" w:after="0" w:line="276" w:lineRule="exact"/>
        <w:ind w:left="3657"/>
        <w:rPr>
          <w:rFonts w:ascii="Arial Bold" w:hAnsi="Arial Bold" w:cs="Arial Bold"/>
          <w:color w:val="000000"/>
          <w:w w:val="122"/>
          <w:sz w:val="24"/>
          <w:szCs w:val="24"/>
        </w:rPr>
      </w:pPr>
      <w:r>
        <w:rPr>
          <w:rFonts w:ascii="Arial Bold" w:hAnsi="Arial Bold" w:cs="Arial Bold"/>
          <w:color w:val="000000"/>
          <w:w w:val="122"/>
          <w:sz w:val="24"/>
          <w:szCs w:val="24"/>
        </w:rPr>
        <w:t xml:space="preserve">CHAPTER 2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420" w:lineRule="exact"/>
        <w:ind w:left="405"/>
        <w:rPr>
          <w:rFonts w:ascii="Arial Bold" w:hAnsi="Arial Bold" w:cs="Arial Bold"/>
          <w:color w:val="000000"/>
          <w:w w:val="122"/>
          <w:sz w:val="24"/>
          <w:szCs w:val="24"/>
        </w:rPr>
      </w:pPr>
    </w:p>
    <w:p w:rsidR="008E7767" w:rsidRDefault="00D61EB2">
      <w:pPr>
        <w:widowControl w:val="0"/>
        <w:tabs>
          <w:tab w:val="left" w:pos="3394"/>
        </w:tabs>
        <w:autoSpaceDE w:val="0"/>
        <w:autoSpaceDN w:val="0"/>
        <w:adjustRightInd w:val="0"/>
        <w:spacing w:before="66" w:after="0" w:line="420" w:lineRule="exact"/>
        <w:ind w:left="405" w:right="109"/>
        <w:rPr>
          <w:rFonts w:ascii="Arial Bold" w:hAnsi="Arial Bold" w:cs="Arial Bold"/>
          <w:color w:val="000000"/>
          <w:w w:val="98"/>
          <w:sz w:val="36"/>
          <w:szCs w:val="36"/>
        </w:rPr>
      </w:pPr>
      <w:r>
        <w:rPr>
          <w:rFonts w:ascii="Arial Bold" w:hAnsi="Arial Bold" w:cs="Arial Bold"/>
          <w:color w:val="000000"/>
          <w:sz w:val="36"/>
          <w:szCs w:val="36"/>
        </w:rPr>
        <w:t xml:space="preserve">Project appraisal: net present value and internal </w:t>
      </w:r>
      <w:r>
        <w:rPr>
          <w:rFonts w:ascii="Arial Bold" w:hAnsi="Arial Bold" w:cs="Arial Bold"/>
          <w:color w:val="000000"/>
          <w:sz w:val="36"/>
          <w:szCs w:val="36"/>
        </w:rPr>
        <w:br/>
      </w:r>
      <w:r>
        <w:rPr>
          <w:rFonts w:ascii="Arial Bold" w:hAnsi="Arial Bold" w:cs="Arial Bold"/>
          <w:color w:val="000000"/>
          <w:sz w:val="36"/>
          <w:szCs w:val="36"/>
        </w:rPr>
        <w:tab/>
      </w:r>
      <w:r>
        <w:rPr>
          <w:rFonts w:ascii="Arial Bold" w:hAnsi="Arial Bold" w:cs="Arial Bold"/>
          <w:color w:val="000000"/>
          <w:w w:val="98"/>
          <w:sz w:val="36"/>
          <w:szCs w:val="36"/>
        </w:rPr>
        <w:t xml:space="preserve">rate of return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322" w:lineRule="exact"/>
        <w:ind w:left="259"/>
        <w:rPr>
          <w:rFonts w:ascii="Arial Bold" w:hAnsi="Arial Bold" w:cs="Arial Bold"/>
          <w:color w:val="000000"/>
          <w:w w:val="98"/>
          <w:sz w:val="36"/>
          <w:szCs w:val="36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59" w:after="0" w:line="322" w:lineRule="exact"/>
        <w:ind w:left="259"/>
        <w:rPr>
          <w:rFonts w:ascii="Arial Bold" w:hAnsi="Arial Bold" w:cs="Arial Bold"/>
          <w:color w:val="000000"/>
          <w:sz w:val="28"/>
          <w:szCs w:val="28"/>
        </w:rPr>
      </w:pPr>
      <w:r>
        <w:rPr>
          <w:rFonts w:ascii="Arial Bold" w:hAnsi="Arial Bold" w:cs="Arial Bold"/>
          <w:color w:val="000000"/>
          <w:sz w:val="28"/>
          <w:szCs w:val="28"/>
        </w:rPr>
        <w:t xml:space="preserve">Learning outcomes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60" w:lineRule="exact"/>
        <w:ind w:left="259"/>
        <w:jc w:val="both"/>
        <w:rPr>
          <w:rFonts w:ascii="Arial Bold" w:hAnsi="Arial Bold" w:cs="Arial Bold"/>
          <w:color w:val="000000"/>
          <w:sz w:val="28"/>
          <w:szCs w:val="28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90" w:after="0" w:line="260" w:lineRule="exact"/>
        <w:ind w:left="259" w:right="72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05"/>
        </w:rPr>
        <w:t xml:space="preserve">By the end of the chapter the reader should be able to demonstrate an understanding of the </w:t>
      </w:r>
      <w:r>
        <w:rPr>
          <w:rFonts w:ascii="Times New Roman" w:hAnsi="Times New Roman"/>
          <w:color w:val="000000"/>
          <w:w w:val="102"/>
        </w:rPr>
        <w:t xml:space="preserve">fundamental theoretical justifications for using discounted cash flow techniques in </w:t>
      </w:r>
      <w:proofErr w:type="spellStart"/>
      <w:r>
        <w:rPr>
          <w:rFonts w:ascii="Times New Roman" w:hAnsi="Times New Roman"/>
          <w:color w:val="000000"/>
          <w:w w:val="102"/>
        </w:rPr>
        <w:t>analysing</w:t>
      </w:r>
      <w:proofErr w:type="spellEnd"/>
      <w:r>
        <w:rPr>
          <w:rFonts w:ascii="Times New Roman" w:hAnsi="Times New Roman"/>
          <w:color w:val="000000"/>
          <w:w w:val="102"/>
        </w:rPr>
        <w:t xml:space="preserve"> </w:t>
      </w:r>
      <w:r>
        <w:rPr>
          <w:rFonts w:ascii="Times New Roman" w:hAnsi="Times New Roman"/>
          <w:color w:val="000000"/>
          <w:w w:val="110"/>
        </w:rPr>
        <w:t xml:space="preserve">major investment decisions, based on the concepts of the time value of money and the </w:t>
      </w:r>
      <w:r>
        <w:rPr>
          <w:rFonts w:ascii="Times New Roman" w:hAnsi="Times New Roman"/>
          <w:color w:val="000000"/>
        </w:rPr>
        <w:t xml:space="preserve">opportunity cost of capital. More specifically the reader should be able to: </w:t>
      </w:r>
    </w:p>
    <w:p w:rsidR="008E7767" w:rsidRDefault="00D61EB2">
      <w:pPr>
        <w:widowControl w:val="0"/>
        <w:autoSpaceDE w:val="0"/>
        <w:autoSpaceDN w:val="0"/>
        <w:adjustRightInd w:val="0"/>
        <w:spacing w:before="246" w:after="0" w:line="253" w:lineRule="exact"/>
        <w:ind w:left="25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Arial Unicode MS" w:eastAsia="Arial Unicode MS" w:hAnsi="Times New Roman" w:cs="Arial Unicode MS" w:hint="eastAsia"/>
          <w:color w:val="000000"/>
          <w:spacing w:val="2"/>
        </w:rPr>
        <w:t>•</w:t>
      </w:r>
      <w:r>
        <w:rPr>
          <w:rFonts w:ascii="Arial Unicode MS" w:eastAsia="Arial Unicode MS" w:hAnsi="Times New Roman" w:cs="Arial Unicode MS"/>
          <w:color w:val="000000"/>
          <w:spacing w:val="2"/>
        </w:rPr>
        <w:t xml:space="preserve"> </w:t>
      </w:r>
      <w:r>
        <w:rPr>
          <w:rFonts w:ascii="Times New Roman" w:eastAsia="Arial Unicode MS" w:hAnsi="Times New Roman"/>
          <w:color w:val="000000"/>
          <w:spacing w:val="2"/>
        </w:rPr>
        <w:t xml:space="preserve">  calculate net present value and internal rate of return;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exact"/>
        <w:ind w:left="259"/>
        <w:jc w:val="both"/>
        <w:rPr>
          <w:rFonts w:ascii="Times New Roman" w:eastAsia="Arial Unicode MS" w:hAnsi="Times New Roman"/>
          <w:color w:val="000000"/>
          <w:spacing w:val="2"/>
        </w:rPr>
      </w:pP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38" w:after="0" w:line="240" w:lineRule="exact"/>
        <w:ind w:left="259" w:right="73"/>
        <w:jc w:val="both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w w:val="107"/>
        </w:rPr>
        <w:t>•</w:t>
      </w:r>
      <w:r>
        <w:rPr>
          <w:rFonts w:ascii="Arial Unicode MS" w:eastAsia="Arial Unicode MS" w:hAnsi="Times New Roman" w:cs="Arial Unicode MS"/>
          <w:color w:val="000000"/>
          <w:w w:val="107"/>
        </w:rPr>
        <w:t xml:space="preserve"> </w:t>
      </w:r>
      <w:r>
        <w:rPr>
          <w:rFonts w:ascii="Times New Roman" w:eastAsia="Arial Unicode MS" w:hAnsi="Times New Roman"/>
          <w:color w:val="000000"/>
          <w:w w:val="107"/>
        </w:rPr>
        <w:t xml:space="preserve">  show an appreciation of the relationship between net present value and internal rate of </w:t>
      </w:r>
      <w:r>
        <w:rPr>
          <w:rFonts w:ascii="Times New Roman" w:eastAsia="Arial Unicode MS" w:hAnsi="Times New Roman"/>
          <w:color w:val="000000"/>
          <w:w w:val="107"/>
        </w:rPr>
        <w:br/>
      </w:r>
      <w:r>
        <w:rPr>
          <w:rFonts w:ascii="Times New Roman" w:eastAsia="Arial Unicode MS" w:hAnsi="Times New Roman"/>
          <w:color w:val="000000"/>
          <w:w w:val="107"/>
        </w:rPr>
        <w:tab/>
      </w:r>
      <w:r>
        <w:rPr>
          <w:rFonts w:ascii="Times New Roman" w:eastAsia="Arial Unicode MS" w:hAnsi="Times New Roman"/>
          <w:color w:val="000000"/>
        </w:rPr>
        <w:t xml:space="preserve">return;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60" w:lineRule="exact"/>
        <w:ind w:left="259"/>
        <w:jc w:val="both"/>
        <w:rPr>
          <w:rFonts w:ascii="Times New Roman" w:eastAsia="Arial Unicode MS" w:hAnsi="Times New Roman"/>
          <w:color w:val="000000"/>
        </w:rPr>
      </w:pP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4" w:after="0" w:line="260" w:lineRule="exact"/>
        <w:ind w:left="259" w:right="74"/>
        <w:jc w:val="both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w w:val="105"/>
        </w:rPr>
        <w:t>•</w:t>
      </w:r>
      <w:r>
        <w:rPr>
          <w:rFonts w:ascii="Arial Unicode MS" w:eastAsia="Arial Unicode MS" w:hAnsi="Times New Roman" w:cs="Arial Unicode MS"/>
          <w:color w:val="000000"/>
          <w:w w:val="105"/>
        </w:rPr>
        <w:t xml:space="preserve"> </w:t>
      </w:r>
      <w:r>
        <w:rPr>
          <w:rFonts w:ascii="Times New Roman" w:eastAsia="Arial Unicode MS" w:hAnsi="Times New Roman"/>
          <w:color w:val="000000"/>
          <w:w w:val="105"/>
        </w:rPr>
        <w:t xml:space="preserve">  describe and explain at least three potential problems that can arise with internal rate of </w:t>
      </w:r>
      <w:r>
        <w:rPr>
          <w:rFonts w:ascii="Times New Roman" w:eastAsia="Arial Unicode MS" w:hAnsi="Times New Roman"/>
          <w:color w:val="000000"/>
          <w:w w:val="105"/>
        </w:rPr>
        <w:br/>
      </w:r>
      <w:r>
        <w:rPr>
          <w:rFonts w:ascii="Times New Roman" w:eastAsia="Arial Unicode MS" w:hAnsi="Times New Roman"/>
          <w:color w:val="000000"/>
          <w:w w:val="105"/>
        </w:rPr>
        <w:tab/>
      </w:r>
      <w:r>
        <w:rPr>
          <w:rFonts w:ascii="Times New Roman" w:eastAsia="Arial Unicode MS" w:hAnsi="Times New Roman"/>
          <w:color w:val="000000"/>
        </w:rPr>
        <w:t xml:space="preserve">return in specific circumstances; </w:t>
      </w: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240" w:after="0" w:line="260" w:lineRule="exact"/>
        <w:ind w:left="259" w:right="74"/>
        <w:jc w:val="both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spacing w:val="1"/>
        </w:rPr>
        <w:t>•</w:t>
      </w:r>
      <w:r>
        <w:rPr>
          <w:rFonts w:ascii="Arial Unicode MS" w:eastAsia="Arial Unicode MS" w:hAnsi="Times New Roman" w:cs="Arial Unicode MS"/>
          <w:color w:val="000000"/>
          <w:spacing w:val="1"/>
        </w:rPr>
        <w:t xml:space="preserve"> </w:t>
      </w:r>
      <w:r>
        <w:rPr>
          <w:rFonts w:ascii="Times New Roman" w:eastAsia="Arial Unicode MS" w:hAnsi="Times New Roman"/>
          <w:color w:val="000000"/>
          <w:spacing w:val="1"/>
        </w:rPr>
        <w:t xml:space="preserve">  demonstrate awareness of the propensity for management to </w:t>
      </w:r>
      <w:proofErr w:type="spellStart"/>
      <w:r>
        <w:rPr>
          <w:rFonts w:ascii="Times New Roman" w:eastAsia="Arial Unicode MS" w:hAnsi="Times New Roman"/>
          <w:color w:val="000000"/>
          <w:spacing w:val="1"/>
        </w:rPr>
        <w:t>favour</w:t>
      </w:r>
      <w:proofErr w:type="spellEnd"/>
      <w:r>
        <w:rPr>
          <w:rFonts w:ascii="Times New Roman" w:eastAsia="Arial Unicode MS" w:hAnsi="Times New Roman"/>
          <w:color w:val="000000"/>
          <w:spacing w:val="1"/>
        </w:rPr>
        <w:t xml:space="preserve"> a percentage measure of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</w:r>
      <w:proofErr w:type="gramStart"/>
      <w:r>
        <w:rPr>
          <w:rFonts w:ascii="Times New Roman" w:eastAsia="Arial Unicode MS" w:hAnsi="Times New Roman"/>
          <w:color w:val="000000"/>
        </w:rPr>
        <w:t>investment</w:t>
      </w:r>
      <w:proofErr w:type="gramEnd"/>
      <w:r>
        <w:rPr>
          <w:rFonts w:ascii="Times New Roman" w:eastAsia="Arial Unicode MS" w:hAnsi="Times New Roman"/>
          <w:color w:val="000000"/>
        </w:rPr>
        <w:t xml:space="preserve"> performance and be able to use the modified internal rate of return.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322" w:lineRule="exact"/>
        <w:ind w:left="259"/>
        <w:rPr>
          <w:rFonts w:ascii="Times New Roman" w:eastAsia="Arial Unicode MS" w:hAnsi="Times New Roman"/>
          <w:color w:val="000000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27" w:after="0" w:line="322" w:lineRule="exact"/>
        <w:ind w:left="259"/>
        <w:rPr>
          <w:rFonts w:ascii="Arial Bold" w:eastAsia="Arial Unicode MS" w:hAnsi="Arial Bold" w:cs="Arial Bold"/>
          <w:color w:val="000000"/>
          <w:spacing w:val="-1"/>
          <w:sz w:val="28"/>
          <w:szCs w:val="28"/>
        </w:rPr>
      </w:pPr>
      <w:r>
        <w:rPr>
          <w:rFonts w:ascii="Arial Bold" w:eastAsia="Arial Unicode MS" w:hAnsi="Arial Bold" w:cs="Arial Bold"/>
          <w:color w:val="000000"/>
          <w:spacing w:val="-1"/>
          <w:sz w:val="28"/>
          <w:szCs w:val="28"/>
        </w:rPr>
        <w:t xml:space="preserve">Key points and concepts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60" w:lineRule="exact"/>
        <w:ind w:left="259"/>
        <w:jc w:val="both"/>
        <w:rPr>
          <w:rFonts w:ascii="Arial Bold" w:eastAsia="Arial Unicode MS" w:hAnsi="Arial Bold" w:cs="Arial Bold"/>
          <w:color w:val="000000"/>
          <w:spacing w:val="-1"/>
          <w:sz w:val="28"/>
          <w:szCs w:val="28"/>
        </w:rPr>
      </w:pP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110" w:after="0" w:line="260" w:lineRule="exact"/>
        <w:ind w:left="259" w:right="74"/>
        <w:jc w:val="both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Arial Bold" w:cs="Arial Unicode MS" w:hint="eastAsia"/>
          <w:color w:val="000000"/>
          <w:spacing w:val="2"/>
        </w:rPr>
        <w:t>•</w:t>
      </w:r>
      <w:r>
        <w:rPr>
          <w:rFonts w:ascii="Arial Unicode MS" w:eastAsia="Arial Unicode MS" w:hAnsi="Arial Bold" w:cs="Arial Unicode MS"/>
          <w:color w:val="000000"/>
          <w:spacing w:val="2"/>
        </w:rPr>
        <w:t xml:space="preserve"> </w:t>
      </w:r>
      <w:r>
        <w:rPr>
          <w:rFonts w:ascii="Times New Roman Bold Italic" w:eastAsia="Arial Unicode MS" w:hAnsi="Times New Roman Bold Italic" w:cs="Times New Roman Bold Italic"/>
          <w:i/>
          <w:iCs/>
          <w:color w:val="000000"/>
          <w:spacing w:val="2"/>
        </w:rPr>
        <w:t xml:space="preserve">  Time value of money</w:t>
      </w:r>
      <w:r>
        <w:rPr>
          <w:rFonts w:ascii="Times New Roman" w:eastAsia="Arial Unicode MS" w:hAnsi="Times New Roman"/>
          <w:color w:val="000000"/>
          <w:spacing w:val="2"/>
        </w:rPr>
        <w:t xml:space="preserve"> has three component parts </w:t>
      </w:r>
      <w:proofErr w:type="gramStart"/>
      <w:r>
        <w:rPr>
          <w:rFonts w:ascii="Times New Roman" w:eastAsia="Arial Unicode MS" w:hAnsi="Times New Roman"/>
          <w:color w:val="000000"/>
          <w:spacing w:val="2"/>
        </w:rPr>
        <w:t>each requiring compensation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for a delay in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</w:rPr>
        <w:t xml:space="preserve">the receipt of cash: </w:t>
      </w:r>
    </w:p>
    <w:p w:rsidR="008E7767" w:rsidRDefault="00D61EB2">
      <w:pPr>
        <w:widowControl w:val="0"/>
        <w:autoSpaceDE w:val="0"/>
        <w:autoSpaceDN w:val="0"/>
        <w:adjustRightInd w:val="0"/>
        <w:spacing w:before="126" w:after="0" w:line="253" w:lineRule="exact"/>
        <w:ind w:left="61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Arial Unicode MS" w:eastAsia="Arial Unicode MS" w:hAnsi="Times New Roman" w:cs="Arial Unicode MS" w:hint="eastAsia"/>
          <w:color w:val="000000"/>
          <w:spacing w:val="2"/>
        </w:rPr>
        <w:t>•</w:t>
      </w:r>
      <w:r>
        <w:rPr>
          <w:rFonts w:ascii="Arial Unicode MS" w:eastAsia="Arial Unicode MS" w:hAnsi="Times New Roman" w:cs="Arial Unicode MS"/>
          <w:color w:val="000000"/>
          <w:spacing w:val="2"/>
        </w:rPr>
        <w:t xml:space="preserve"> </w:t>
      </w:r>
      <w:r>
        <w:rPr>
          <w:rFonts w:ascii="Times New Roman" w:eastAsia="Arial Unicode MS" w:hAnsi="Times New Roman"/>
          <w:color w:val="000000"/>
          <w:spacing w:val="2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pacing w:val="2"/>
        </w:rPr>
        <w:t>the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pure time value, or impatience to consume; </w:t>
      </w:r>
    </w:p>
    <w:p w:rsidR="008E7767" w:rsidRDefault="00D61EB2">
      <w:pPr>
        <w:widowControl w:val="0"/>
        <w:autoSpaceDE w:val="0"/>
        <w:autoSpaceDN w:val="0"/>
        <w:adjustRightInd w:val="0"/>
        <w:spacing w:before="147" w:after="0" w:line="253" w:lineRule="exact"/>
        <w:ind w:left="619"/>
        <w:rPr>
          <w:rFonts w:ascii="Times New Roman" w:eastAsia="Arial Unicode MS" w:hAnsi="Times New Roman"/>
          <w:color w:val="000000"/>
          <w:w w:val="108"/>
        </w:rPr>
      </w:pPr>
      <w:r>
        <w:rPr>
          <w:rFonts w:ascii="Arial Unicode MS" w:eastAsia="Arial Unicode MS" w:hAnsi="Times New Roman" w:cs="Arial Unicode MS" w:hint="eastAsia"/>
          <w:color w:val="000000"/>
          <w:w w:val="108"/>
        </w:rPr>
        <w:t>•</w:t>
      </w:r>
      <w:r>
        <w:rPr>
          <w:rFonts w:ascii="Arial Unicode MS" w:eastAsia="Arial Unicode MS" w:hAnsi="Times New Roman" w:cs="Arial Unicode MS"/>
          <w:color w:val="000000"/>
          <w:w w:val="108"/>
        </w:rPr>
        <w:t xml:space="preserve"> </w:t>
      </w:r>
      <w:r>
        <w:rPr>
          <w:rFonts w:ascii="Times New Roman" w:eastAsia="Arial Unicode MS" w:hAnsi="Times New Roman"/>
          <w:color w:val="000000"/>
          <w:w w:val="108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w w:val="108"/>
        </w:rPr>
        <w:t>inflation</w:t>
      </w:r>
      <w:proofErr w:type="gramEnd"/>
      <w:r>
        <w:rPr>
          <w:rFonts w:ascii="Times New Roman" w:eastAsia="Arial Unicode MS" w:hAnsi="Times New Roman"/>
          <w:color w:val="000000"/>
          <w:w w:val="108"/>
        </w:rPr>
        <w:t xml:space="preserve">; </w:t>
      </w:r>
    </w:p>
    <w:p w:rsidR="008E7767" w:rsidRDefault="00D61EB2">
      <w:pPr>
        <w:widowControl w:val="0"/>
        <w:autoSpaceDE w:val="0"/>
        <w:autoSpaceDN w:val="0"/>
        <w:adjustRightInd w:val="0"/>
        <w:spacing w:before="127" w:after="0" w:line="253" w:lineRule="exact"/>
        <w:ind w:left="619"/>
        <w:rPr>
          <w:rFonts w:ascii="Times New Roman" w:eastAsia="Arial Unicode MS" w:hAnsi="Times New Roman"/>
          <w:color w:val="000000"/>
          <w:w w:val="115"/>
        </w:rPr>
      </w:pPr>
      <w:r>
        <w:rPr>
          <w:rFonts w:ascii="Arial Unicode MS" w:eastAsia="Arial Unicode MS" w:hAnsi="Times New Roman" w:cs="Arial Unicode MS" w:hint="eastAsia"/>
          <w:color w:val="000000"/>
          <w:w w:val="115"/>
        </w:rPr>
        <w:t>•</w:t>
      </w:r>
      <w:r>
        <w:rPr>
          <w:rFonts w:ascii="Arial Unicode MS" w:eastAsia="Arial Unicode MS" w:hAnsi="Times New Roman" w:cs="Arial Unicode MS"/>
          <w:color w:val="000000"/>
          <w:w w:val="115"/>
        </w:rPr>
        <w:t xml:space="preserve"> </w:t>
      </w:r>
      <w:r>
        <w:rPr>
          <w:rFonts w:ascii="Times New Roman" w:eastAsia="Arial Unicode MS" w:hAnsi="Times New Roman"/>
          <w:color w:val="000000"/>
          <w:w w:val="115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w w:val="115"/>
        </w:rPr>
        <w:t>risk</w:t>
      </w:r>
      <w:proofErr w:type="gramEnd"/>
      <w:r>
        <w:rPr>
          <w:rFonts w:ascii="Times New Roman" w:eastAsia="Arial Unicode MS" w:hAnsi="Times New Roman"/>
          <w:color w:val="000000"/>
          <w:w w:val="115"/>
        </w:rPr>
        <w:t xml:space="preserve">.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Times New Roman" w:eastAsia="Arial Unicode MS" w:hAnsi="Times New Roman"/>
          <w:color w:val="000000"/>
          <w:w w:val="115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4" w:after="0" w:line="253" w:lineRule="exact"/>
        <w:ind w:left="25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Arial Unicode MS" w:eastAsia="Arial Unicode MS" w:hAnsi="Times New Roman" w:cs="Arial Unicode MS" w:hint="eastAsia"/>
          <w:color w:val="000000"/>
          <w:spacing w:val="2"/>
        </w:rPr>
        <w:t>•</w:t>
      </w:r>
      <w:r>
        <w:rPr>
          <w:rFonts w:ascii="Arial Unicode MS" w:eastAsia="Arial Unicode MS" w:hAnsi="Times New Roman" w:cs="Arial Unicode MS"/>
          <w:color w:val="000000"/>
          <w:spacing w:val="2"/>
        </w:rPr>
        <w:t xml:space="preserve"> </w:t>
      </w:r>
      <w:r>
        <w:rPr>
          <w:rFonts w:ascii="Times New Roman Bold Italic" w:eastAsia="Arial Unicode MS" w:hAnsi="Times New Roman Bold Italic" w:cs="Times New Roman Bold Italic"/>
          <w:i/>
          <w:iCs/>
          <w:color w:val="000000"/>
          <w:spacing w:val="2"/>
        </w:rPr>
        <w:t xml:space="preserve">  Opportunity cost of capital</w:t>
      </w:r>
      <w:r>
        <w:rPr>
          <w:rFonts w:ascii="Times New Roman" w:eastAsia="Arial Unicode MS" w:hAnsi="Times New Roman"/>
          <w:color w:val="000000"/>
          <w:spacing w:val="2"/>
        </w:rPr>
        <w:t xml:space="preserve"> is the yield forgone on the best available investment alternative </w:t>
      </w:r>
    </w:p>
    <w:p w:rsidR="008E7767" w:rsidRDefault="00D61EB2">
      <w:pPr>
        <w:widowControl w:val="0"/>
        <w:autoSpaceDE w:val="0"/>
        <w:autoSpaceDN w:val="0"/>
        <w:adjustRightInd w:val="0"/>
        <w:spacing w:before="1" w:after="0" w:line="237" w:lineRule="exact"/>
        <w:ind w:left="61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- </w:t>
      </w:r>
      <w:proofErr w:type="gramStart"/>
      <w:r>
        <w:rPr>
          <w:rFonts w:ascii="Times New Roman" w:eastAsia="Arial Unicode MS" w:hAnsi="Times New Roman"/>
          <w:color w:val="000000"/>
        </w:rPr>
        <w:t>the</w:t>
      </w:r>
      <w:proofErr w:type="gramEnd"/>
      <w:r>
        <w:rPr>
          <w:rFonts w:ascii="Times New Roman" w:eastAsia="Arial Unicode MS" w:hAnsi="Times New Roman"/>
          <w:color w:val="000000"/>
        </w:rPr>
        <w:t xml:space="preserve"> risk level of the alternative being the same as for the project under consideration.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60" w:lineRule="exact"/>
        <w:ind w:left="259"/>
        <w:jc w:val="both"/>
        <w:rPr>
          <w:rFonts w:ascii="Times New Roman" w:eastAsia="Arial Unicode MS" w:hAnsi="Times New Roman"/>
          <w:color w:val="000000"/>
        </w:rPr>
      </w:pP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4" w:after="0" w:line="260" w:lineRule="exact"/>
        <w:ind w:left="259" w:right="74"/>
        <w:jc w:val="both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w w:val="109"/>
        </w:rPr>
        <w:t>•</w:t>
      </w:r>
      <w:r>
        <w:rPr>
          <w:rFonts w:ascii="Arial Unicode MS" w:eastAsia="Arial Unicode MS" w:hAnsi="Times New Roman" w:cs="Arial Unicode MS"/>
          <w:color w:val="000000"/>
          <w:w w:val="109"/>
        </w:rPr>
        <w:t xml:space="preserve"> </w:t>
      </w:r>
      <w:r>
        <w:rPr>
          <w:rFonts w:ascii="Times New Roman" w:eastAsia="Arial Unicode MS" w:hAnsi="Times New Roman"/>
          <w:color w:val="000000"/>
          <w:w w:val="109"/>
        </w:rPr>
        <w:t xml:space="preserve">  Taking account of the time value of money and opportunity cost of capital in project </w:t>
      </w:r>
      <w:r>
        <w:rPr>
          <w:rFonts w:ascii="Times New Roman" w:eastAsia="Arial Unicode MS" w:hAnsi="Times New Roman"/>
          <w:color w:val="000000"/>
          <w:w w:val="109"/>
        </w:rPr>
        <w:br/>
      </w:r>
      <w:r>
        <w:rPr>
          <w:rFonts w:ascii="Times New Roman" w:eastAsia="Arial Unicode MS" w:hAnsi="Times New Roman"/>
          <w:color w:val="000000"/>
          <w:w w:val="109"/>
        </w:rPr>
        <w:tab/>
      </w:r>
      <w:r>
        <w:rPr>
          <w:rFonts w:ascii="Times New Roman" w:eastAsia="Arial Unicode MS" w:hAnsi="Times New Roman"/>
          <w:color w:val="000000"/>
        </w:rPr>
        <w:t xml:space="preserve">appraisal leads to </w:t>
      </w:r>
      <w:r>
        <w:rPr>
          <w:rFonts w:ascii="Times New Roman Bold" w:eastAsia="Arial Unicode MS" w:hAnsi="Times New Roman Bold" w:cs="Times New Roman Bold"/>
          <w:color w:val="000000"/>
        </w:rPr>
        <w:t>discounted cash flow analysis</w:t>
      </w:r>
      <w:r>
        <w:rPr>
          <w:rFonts w:ascii="Times New Roman" w:eastAsia="Arial Unicode MS" w:hAnsi="Times New Roman"/>
          <w:color w:val="000000"/>
        </w:rPr>
        <w:t xml:space="preserve"> (DCF). </w:t>
      </w: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240" w:after="0" w:line="260" w:lineRule="exact"/>
        <w:ind w:left="259" w:right="73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w w:val="102"/>
        </w:rPr>
        <w:t>•</w:t>
      </w:r>
      <w:r>
        <w:rPr>
          <w:rFonts w:ascii="Arial Unicode MS" w:eastAsia="Arial Unicode MS" w:hAnsi="Times New Roman" w:cs="Arial Unicode MS"/>
          <w:color w:val="000000"/>
          <w:w w:val="102"/>
        </w:rPr>
        <w:t xml:space="preserve"> </w:t>
      </w:r>
      <w:r>
        <w:rPr>
          <w:rFonts w:ascii="Times New Roman Bold" w:eastAsia="Arial Unicode MS" w:hAnsi="Times New Roman Bold" w:cs="Times New Roman Bold"/>
          <w:color w:val="000000"/>
          <w:w w:val="102"/>
        </w:rPr>
        <w:t xml:space="preserve">  Net present value</w:t>
      </w:r>
      <w:r>
        <w:rPr>
          <w:rFonts w:ascii="Times New Roman" w:eastAsia="Arial Unicode MS" w:hAnsi="Times New Roman"/>
          <w:color w:val="000000"/>
          <w:w w:val="102"/>
        </w:rPr>
        <w:t xml:space="preserve"> (NPV) is the present value of the future cash flows after netting out the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2"/>
        </w:rPr>
        <w:tab/>
      </w:r>
      <w:r>
        <w:rPr>
          <w:rFonts w:ascii="Times New Roman" w:eastAsia="Arial Unicode MS" w:hAnsi="Times New Roman"/>
          <w:color w:val="000000"/>
          <w:w w:val="106"/>
        </w:rPr>
        <w:t xml:space="preserve">initial cash flow. Present values are achieved by discounting at the opportunity cost of </w:t>
      </w:r>
      <w:r>
        <w:rPr>
          <w:rFonts w:ascii="Times New Roman" w:eastAsia="Arial Unicode MS" w:hAnsi="Times New Roman"/>
          <w:color w:val="000000"/>
          <w:w w:val="106"/>
        </w:rPr>
        <w:br/>
      </w:r>
      <w:r>
        <w:rPr>
          <w:rFonts w:ascii="Times New Roman" w:eastAsia="Arial Unicode MS" w:hAnsi="Times New Roman"/>
          <w:color w:val="000000"/>
          <w:w w:val="106"/>
        </w:rPr>
        <w:tab/>
      </w:r>
      <w:r>
        <w:rPr>
          <w:rFonts w:ascii="Times New Roman" w:eastAsia="Arial Unicode MS" w:hAnsi="Times New Roman"/>
          <w:color w:val="000000"/>
        </w:rPr>
        <w:t>capital.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color w:val="000000"/>
        </w:rPr>
        <w:sectPr w:rsidR="008E7767">
          <w:pgSz w:w="11900" w:h="16840"/>
          <w:pgMar w:top="-1440" w:right="1440" w:bottom="-20" w:left="1440" w:header="720" w:footer="720" w:gutter="0"/>
          <w:cols w:space="720"/>
          <w:noEndnote/>
        </w:sect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30" w:lineRule="exact"/>
        <w:ind w:left="2848"/>
        <w:rPr>
          <w:rFonts w:ascii="Times New Roman" w:eastAsia="Arial Unicode MS" w:hAnsi="Times New Roman"/>
          <w:color w:val="000000"/>
        </w:rPr>
      </w:pPr>
    </w:p>
    <w:p w:rsidR="008E7767" w:rsidRDefault="00D61EB2">
      <w:pPr>
        <w:widowControl w:val="0"/>
        <w:tabs>
          <w:tab w:val="left" w:pos="3833"/>
        </w:tabs>
        <w:autoSpaceDE w:val="0"/>
        <w:autoSpaceDN w:val="0"/>
        <w:adjustRightInd w:val="0"/>
        <w:spacing w:before="26" w:after="0" w:line="230" w:lineRule="exact"/>
        <w:ind w:left="2848"/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NPV </w:t>
      </w:r>
      <w:r>
        <w:rPr>
          <w:rFonts w:ascii="Arial Unicode MS" w:eastAsia="Arial Unicode MS" w:hAnsi="Arial" w:cs="Arial Unicode MS"/>
          <w:color w:val="000000"/>
          <w:w w:val="72"/>
          <w:sz w:val="20"/>
          <w:szCs w:val="20"/>
        </w:rPr>
        <w:t xml:space="preserve">= </w:t>
      </w: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>CF</w:t>
      </w:r>
      <w:r>
        <w:rPr>
          <w:rFonts w:ascii="Arial" w:eastAsia="Arial Unicode MS" w:hAnsi="Arial" w:cs="Arial"/>
          <w:color w:val="000000"/>
          <w:sz w:val="14"/>
          <w:szCs w:val="14"/>
        </w:rPr>
        <w:t xml:space="preserve">0 </w:t>
      </w:r>
      <w:r>
        <w:rPr>
          <w:rFonts w:ascii="Arial" w:eastAsia="Arial Unicode MS" w:hAnsi="Arial" w:cs="Arial"/>
          <w:color w:val="000000"/>
          <w:sz w:val="14"/>
          <w:szCs w:val="14"/>
        </w:rPr>
        <w:tab/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>+</w:t>
      </w:r>
    </w:p>
    <w:p w:rsidR="008E7767" w:rsidRDefault="00D61EB2">
      <w:pPr>
        <w:widowControl w:val="0"/>
        <w:autoSpaceDE w:val="0"/>
        <w:autoSpaceDN w:val="0"/>
        <w:adjustRightInd w:val="0"/>
        <w:spacing w:before="138" w:after="0" w:line="230" w:lineRule="exact"/>
        <w:ind w:left="53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br w:type="column"/>
      </w: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  <w:u w:val="single"/>
        </w:rPr>
        <w:lastRenderedPageBreak/>
        <w:t>CF</w:t>
      </w:r>
      <w:r>
        <w:rPr>
          <w:rFonts w:ascii="Arial" w:eastAsia="Arial Unicode MS" w:hAnsi="Arial" w:cs="Arial"/>
          <w:color w:val="000000"/>
          <w:sz w:val="14"/>
          <w:szCs w:val="14"/>
        </w:rPr>
        <w:t>1</w:t>
      </w:r>
    </w:p>
    <w:p w:rsidR="008E7767" w:rsidRDefault="00D61EB2">
      <w:pPr>
        <w:widowControl w:val="0"/>
        <w:autoSpaceDE w:val="0"/>
        <w:autoSpaceDN w:val="0"/>
        <w:adjustRightInd w:val="0"/>
        <w:spacing w:after="0" w:line="160" w:lineRule="exact"/>
        <w:ind w:left="495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8E7767" w:rsidRDefault="00D61EB2">
      <w:pPr>
        <w:widowControl w:val="0"/>
        <w:autoSpaceDE w:val="0"/>
        <w:autoSpaceDN w:val="0"/>
        <w:adjustRightInd w:val="0"/>
        <w:spacing w:after="0" w:line="160" w:lineRule="exact"/>
        <w:ind w:left="10"/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w w:val="101"/>
          <w:sz w:val="20"/>
          <w:szCs w:val="20"/>
        </w:rPr>
        <w:t>1</w:t>
      </w:r>
      <w:r>
        <w:rPr>
          <w:rFonts w:ascii="Arial Unicode MS" w:eastAsia="Arial Unicode MS" w:hAnsi="Arial" w:cs="Arial Unicode MS"/>
          <w:color w:val="000000"/>
          <w:w w:val="101"/>
          <w:sz w:val="20"/>
          <w:szCs w:val="20"/>
        </w:rPr>
        <w:t xml:space="preserve">+ </w:t>
      </w: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>k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07" w:lineRule="exact"/>
        <w:ind w:left="4414"/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07" w:lineRule="exact"/>
        <w:ind w:left="4414"/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07" w:lineRule="exact"/>
        <w:ind w:left="4414"/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07" w:lineRule="exact"/>
        <w:ind w:left="4414"/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97" w:after="0" w:line="207" w:lineRule="exact"/>
        <w:ind w:left="36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12</w:t>
      </w:r>
    </w:p>
    <w:p w:rsidR="008E7767" w:rsidRDefault="00D61EB2">
      <w:pPr>
        <w:widowControl w:val="0"/>
        <w:tabs>
          <w:tab w:val="left" w:pos="538"/>
        </w:tabs>
        <w:autoSpaceDE w:val="0"/>
        <w:autoSpaceDN w:val="0"/>
        <w:adjustRightInd w:val="0"/>
        <w:spacing w:before="138" w:after="0" w:line="230" w:lineRule="exact"/>
        <w:ind w:left="146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br w:type="column"/>
      </w: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lastRenderedPageBreak/>
        <w:t>CF</w:t>
      </w: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14"/>
          <w:szCs w:val="14"/>
        </w:rPr>
        <w:t>2</w:t>
      </w:r>
    </w:p>
    <w:p w:rsidR="008E7767" w:rsidRDefault="00D61EB2">
      <w:pPr>
        <w:widowControl w:val="0"/>
        <w:autoSpaceDE w:val="0"/>
        <w:autoSpaceDN w:val="0"/>
        <w:adjustRightInd w:val="0"/>
        <w:spacing w:before="31" w:after="0" w:line="161" w:lineRule="exact"/>
        <w:ind w:left="548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4"/>
          <w:szCs w:val="14"/>
        </w:rPr>
        <w:t>2</w:t>
      </w:r>
    </w:p>
    <w:p w:rsidR="008E7767" w:rsidRDefault="00D61EB2">
      <w:pPr>
        <w:widowControl w:val="0"/>
        <w:autoSpaceDE w:val="0"/>
        <w:autoSpaceDN w:val="0"/>
        <w:adjustRightInd w:val="0"/>
        <w:spacing w:after="0" w:line="160" w:lineRule="exact"/>
        <w:ind w:left="10"/>
        <w:rPr>
          <w:rFonts w:ascii="Arial" w:eastAsia="Arial Unicode MS" w:hAnsi="Arial" w:cs="Arial"/>
          <w:color w:val="000000"/>
          <w:w w:val="11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(1</w:t>
      </w:r>
      <w:r>
        <w:rPr>
          <w:rFonts w:ascii="Arial Unicode MS" w:eastAsia="Arial Unicode MS" w:hAnsi="Arial" w:cs="Arial Unicode MS"/>
          <w:color w:val="000000"/>
          <w:sz w:val="20"/>
          <w:szCs w:val="20"/>
        </w:rPr>
        <w:t xml:space="preserve">+ </w:t>
      </w:r>
      <w:r>
        <w:rPr>
          <w:rFonts w:ascii="Arial Italic" w:eastAsia="Arial Unicode MS" w:hAnsi="Arial Italic" w:cs="Arial Italic"/>
          <w:i/>
          <w:iCs/>
          <w:color w:val="000000"/>
          <w:w w:val="110"/>
          <w:sz w:val="20"/>
          <w:szCs w:val="20"/>
        </w:rPr>
        <w:t>k</w:t>
      </w:r>
      <w:r>
        <w:rPr>
          <w:rFonts w:ascii="Arial" w:eastAsia="Arial Unicode MS" w:hAnsi="Arial" w:cs="Arial"/>
          <w:color w:val="000000"/>
          <w:w w:val="110"/>
          <w:sz w:val="20"/>
          <w:szCs w:val="20"/>
        </w:rPr>
        <w:t>)</w:t>
      </w:r>
    </w:p>
    <w:p w:rsidR="008E7767" w:rsidRDefault="00D61EB2">
      <w:pPr>
        <w:widowControl w:val="0"/>
        <w:tabs>
          <w:tab w:val="left" w:pos="939"/>
        </w:tabs>
        <w:autoSpaceDE w:val="0"/>
        <w:autoSpaceDN w:val="0"/>
        <w:adjustRightInd w:val="0"/>
        <w:spacing w:before="138" w:after="0" w:line="230" w:lineRule="exact"/>
        <w:ind w:left="547"/>
        <w:rPr>
          <w:rFonts w:ascii="Arial Italic" w:eastAsia="Arial Unicode MS" w:hAnsi="Arial Italic" w:cs="Arial Italic"/>
          <w:i/>
          <w:iCs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w w:val="110"/>
          <w:sz w:val="20"/>
          <w:szCs w:val="20"/>
        </w:rPr>
        <w:br w:type="column"/>
      </w: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lastRenderedPageBreak/>
        <w:t>CF</w:t>
      </w: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ab/>
      </w:r>
      <w:r>
        <w:rPr>
          <w:rFonts w:ascii="Arial Italic" w:eastAsia="Arial Unicode MS" w:hAnsi="Arial Italic" w:cs="Arial Italic"/>
          <w:i/>
          <w:iCs/>
          <w:color w:val="000000"/>
          <w:sz w:val="14"/>
          <w:szCs w:val="14"/>
        </w:rPr>
        <w:t>n</w:t>
      </w:r>
    </w:p>
    <w:p w:rsidR="008E7767" w:rsidRDefault="00D61EB2">
      <w:pPr>
        <w:widowControl w:val="0"/>
        <w:autoSpaceDE w:val="0"/>
        <w:autoSpaceDN w:val="0"/>
        <w:adjustRightInd w:val="0"/>
        <w:spacing w:after="0" w:line="160" w:lineRule="exact"/>
        <w:ind w:left="10"/>
        <w:rPr>
          <w:rFonts w:ascii="MT Extra" w:eastAsia="Arial Unicode MS" w:hAnsi="MT Extra" w:cs="MT Extra"/>
          <w:color w:val="000000"/>
          <w:sz w:val="20"/>
          <w:szCs w:val="20"/>
        </w:rPr>
      </w:pPr>
      <w:r>
        <w:rPr>
          <w:rFonts w:ascii="Arial Unicode MS" w:eastAsia="Arial Unicode MS" w:hAnsi="Arial Italic" w:cs="Arial Unicode MS"/>
          <w:color w:val="000000"/>
          <w:w w:val="70"/>
          <w:sz w:val="20"/>
          <w:szCs w:val="20"/>
        </w:rPr>
        <w:t xml:space="preserve">+ </w:t>
      </w:r>
      <w:r>
        <w:rPr>
          <w:rFonts w:ascii="MT Extra" w:eastAsia="Arial Unicode MS" w:hAnsi="MT Extra" w:cs="MT Extra"/>
          <w:color w:val="000000"/>
          <w:sz w:val="20"/>
          <w:szCs w:val="20"/>
        </w:rPr>
        <w:t></w:t>
      </w:r>
    </w:p>
    <w:p w:rsidR="008E7767" w:rsidRDefault="00D61EB2">
      <w:pPr>
        <w:widowControl w:val="0"/>
        <w:autoSpaceDE w:val="0"/>
        <w:autoSpaceDN w:val="0"/>
        <w:adjustRightInd w:val="0"/>
        <w:spacing w:after="0" w:line="126" w:lineRule="exact"/>
        <w:ind w:left="949"/>
        <w:rPr>
          <w:rFonts w:ascii="Arial Italic" w:eastAsia="Arial Unicode MS" w:hAnsi="Arial Italic" w:cs="Arial Italic"/>
          <w:i/>
          <w:iCs/>
          <w:color w:val="000000"/>
          <w:sz w:val="14"/>
          <w:szCs w:val="14"/>
        </w:rPr>
      </w:pPr>
      <w:proofErr w:type="gramStart"/>
      <w:r>
        <w:rPr>
          <w:rFonts w:ascii="Arial Italic" w:eastAsia="Arial Unicode MS" w:hAnsi="Arial Italic" w:cs="Arial Italic"/>
          <w:i/>
          <w:iCs/>
          <w:color w:val="000000"/>
          <w:sz w:val="14"/>
          <w:szCs w:val="14"/>
        </w:rPr>
        <w:t>n</w:t>
      </w:r>
      <w:proofErr w:type="gramEnd"/>
    </w:p>
    <w:p w:rsidR="008E7767" w:rsidRDefault="00D61EB2">
      <w:pPr>
        <w:widowControl w:val="0"/>
        <w:autoSpaceDE w:val="0"/>
        <w:autoSpaceDN w:val="0"/>
        <w:adjustRightInd w:val="0"/>
        <w:spacing w:after="0" w:line="160" w:lineRule="exact"/>
        <w:ind w:left="401"/>
        <w:rPr>
          <w:rFonts w:ascii="Arial" w:eastAsia="Arial Unicode MS" w:hAnsi="Arial" w:cs="Arial"/>
          <w:color w:val="000000"/>
          <w:w w:val="11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(1</w:t>
      </w:r>
      <w:r>
        <w:rPr>
          <w:rFonts w:ascii="Arial Unicode MS" w:eastAsia="Arial Unicode MS" w:hAnsi="Arial" w:cs="Arial Unicode MS"/>
          <w:color w:val="000000"/>
          <w:sz w:val="20"/>
          <w:szCs w:val="20"/>
        </w:rPr>
        <w:t xml:space="preserve">+ </w:t>
      </w:r>
      <w:r>
        <w:rPr>
          <w:rFonts w:ascii="Arial Italic" w:eastAsia="Arial Unicode MS" w:hAnsi="Arial Italic" w:cs="Arial Italic"/>
          <w:i/>
          <w:iCs/>
          <w:color w:val="000000"/>
          <w:w w:val="110"/>
          <w:sz w:val="20"/>
          <w:szCs w:val="20"/>
        </w:rPr>
        <w:t>k</w:t>
      </w:r>
      <w:r>
        <w:rPr>
          <w:rFonts w:ascii="Arial" w:eastAsia="Arial Unicode MS" w:hAnsi="Arial" w:cs="Arial"/>
          <w:color w:val="000000"/>
          <w:w w:val="110"/>
          <w:sz w:val="20"/>
          <w:szCs w:val="20"/>
        </w:rPr>
        <w:t xml:space="preserve">)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w w:val="110"/>
          <w:sz w:val="20"/>
          <w:szCs w:val="20"/>
        </w:rPr>
        <w:sectPr w:rsidR="008E7767">
          <w:type w:val="continuous"/>
          <w:pgSz w:w="11900" w:h="16840"/>
          <w:pgMar w:top="-1440" w:right="1440" w:bottom="-20" w:left="1440" w:header="720" w:footer="720" w:gutter="0"/>
          <w:cols w:num="4" w:space="720" w:equalWidth="0">
            <w:col w:w="4001" w:space="40"/>
            <w:col w:w="633" w:space="40"/>
            <w:col w:w="681" w:space="40"/>
            <w:col w:w="3425"/>
          </w:cols>
          <w:noEndnote/>
        </w:sectPr>
      </w:pPr>
    </w:p>
    <w:p w:rsidR="008E7767" w:rsidRDefault="008E7767">
      <w:pPr>
        <w:widowControl w:val="0"/>
        <w:autoSpaceDE w:val="0"/>
        <w:autoSpaceDN w:val="0"/>
        <w:adjustRightInd w:val="0"/>
        <w:spacing w:before="1" w:after="0" w:line="188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  <w:r w:rsidRPr="008E7767">
        <w:rPr>
          <w:rFonts w:asciiTheme="minorHAnsi" w:eastAsiaTheme="minorEastAsia" w:hAnsiTheme="minorHAnsi" w:cstheme="minorBidi"/>
          <w:noProof/>
        </w:rPr>
        <w:lastRenderedPageBreak/>
        <w:pict>
          <v:polyline id="_x0000_s1026" style="position:absolute;left:0;text-align:left;z-index:-5;mso-position-horizontal-relative:page;mso-position-vertical-relative:page" points="83.45pt,112.05pt,512.05pt,112.05pt,512.05pt,111.05pt,83.45pt,111.05pt,83.45pt,112.05pt" coordsize="8572,20" o:allowincell="f" fillcolor="black" stroked="f">
            <v:path arrowok="t"/>
            <w10:wrap anchorx="page" anchory="page"/>
          </v:polyline>
        </w:pic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8E7767">
          <w:type w:val="continuous"/>
          <w:pgSz w:w="11900" w:h="16840"/>
          <w:pgMar w:top="1440" w:right="1440" w:bottom="20" w:left="1440" w:header="720" w:footer="720" w:gutter="0"/>
          <w:cols w:space="720"/>
          <w:noEndnote/>
        </w:sectPr>
      </w:pPr>
    </w:p>
    <w:p w:rsidR="008E7767" w:rsidRDefault="008E7767">
      <w:pPr>
        <w:widowControl w:val="0"/>
        <w:autoSpaceDE w:val="0"/>
        <w:autoSpaceDN w:val="0"/>
        <w:adjustRightInd w:val="0"/>
        <w:spacing w:before="33" w:after="0" w:line="207" w:lineRule="exact"/>
        <w:ind w:left="1498"/>
        <w:rPr>
          <w:rFonts w:ascii="Arial" w:eastAsia="Arial Unicode MS" w:hAnsi="Arial" w:cs="Arial"/>
          <w:color w:val="000000"/>
          <w:sz w:val="18"/>
          <w:szCs w:val="18"/>
        </w:rPr>
      </w:pPr>
      <w:r w:rsidRPr="008E7767">
        <w:rPr>
          <w:rFonts w:asciiTheme="minorHAnsi" w:eastAsiaTheme="minorEastAsia" w:hAnsiTheme="minorHAnsi" w:cstheme="minorBidi"/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20.95pt;margin-top:627.45pt;width:323.95pt;height:78.45pt;z-index:-4;mso-position-horizontal-relative:page;mso-position-vertical-relative:page" o:allowincell="f">
            <v:imagedata r:id="rId4" o:title=""/>
            <w10:wrap anchorx="page" anchory="page"/>
          </v:shape>
        </w:pict>
      </w:r>
      <w:bookmarkStart w:id="2" w:name="Pg13"/>
      <w:bookmarkEnd w:id="2"/>
      <w:r w:rsidR="00D61EB2">
        <w:rPr>
          <w:rFonts w:ascii="Arial" w:eastAsia="Arial Unicode MS" w:hAnsi="Arial" w:cs="Arial"/>
          <w:color w:val="000000"/>
          <w:sz w:val="18"/>
          <w:szCs w:val="18"/>
        </w:rPr>
        <w:t xml:space="preserve">Glen Arnold, </w:t>
      </w:r>
      <w:r w:rsidR="00D61EB2"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Corporate Financial Management</w:t>
      </w:r>
      <w:r w:rsidR="00D61EB2">
        <w:rPr>
          <w:rFonts w:ascii="Arial" w:eastAsia="Arial Unicode MS" w:hAnsi="Arial" w:cs="Arial"/>
          <w:color w:val="000000"/>
          <w:sz w:val="18"/>
          <w:szCs w:val="18"/>
        </w:rPr>
        <w:t>, 5</w:t>
      </w:r>
      <w:r w:rsidR="00D61EB2">
        <w:rPr>
          <w:rFonts w:ascii="Arial" w:eastAsia="Arial Unicode MS" w:hAnsi="Arial" w:cs="Arial"/>
          <w:color w:val="000000"/>
          <w:sz w:val="18"/>
          <w:szCs w:val="18"/>
          <w:vertAlign w:val="superscript"/>
        </w:rPr>
        <w:t>th</w:t>
      </w:r>
      <w:r w:rsidR="00D61EB2">
        <w:rPr>
          <w:rFonts w:ascii="Arial" w:eastAsia="Arial Unicode MS" w:hAnsi="Arial" w:cs="Arial"/>
          <w:color w:val="000000"/>
          <w:sz w:val="18"/>
          <w:szCs w:val="18"/>
        </w:rPr>
        <w:t xml:space="preserve"> Edition, Lecturer’s Guide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" w:eastAsia="Arial Unicode MS" w:hAnsi="Arial" w:cs="Arial"/>
          <w:color w:val="000000"/>
          <w:sz w:val="18"/>
          <w:szCs w:val="18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02" w:after="0" w:line="253" w:lineRule="exact"/>
        <w:ind w:left="25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Arial Unicode MS" w:eastAsia="Arial Unicode MS" w:hAnsi="Arial" w:cs="Arial Unicode MS" w:hint="eastAsia"/>
          <w:color w:val="000000"/>
          <w:spacing w:val="2"/>
        </w:rPr>
        <w:t>•</w:t>
      </w:r>
      <w:r>
        <w:rPr>
          <w:rFonts w:ascii="Arial Unicode MS" w:eastAsia="Arial Unicode MS" w:hAnsi="Arial" w:cs="Arial Unicode MS"/>
          <w:color w:val="000000"/>
          <w:spacing w:val="2"/>
        </w:rPr>
        <w:t xml:space="preserve"> </w:t>
      </w:r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  The net present value decision rules</w:t>
      </w:r>
      <w:r>
        <w:rPr>
          <w:rFonts w:ascii="Times New Roman" w:eastAsia="Arial Unicode MS" w:hAnsi="Times New Roman"/>
          <w:color w:val="000000"/>
          <w:spacing w:val="2"/>
        </w:rPr>
        <w:t xml:space="preserve"> are: </w:t>
      </w:r>
    </w:p>
    <w:p w:rsidR="008E7767" w:rsidRDefault="00D61EB2">
      <w:pPr>
        <w:widowControl w:val="0"/>
        <w:autoSpaceDE w:val="0"/>
        <w:autoSpaceDN w:val="0"/>
        <w:adjustRightInd w:val="0"/>
        <w:spacing w:before="147" w:after="0" w:line="253" w:lineRule="exact"/>
        <w:ind w:left="61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NPV </w:t>
      </w:r>
      <w:r>
        <w:rPr>
          <w:rFonts w:ascii="Arial Unicode MS" w:eastAsia="Arial Unicode MS" w:hAnsi="Times New Roman" w:cs="Arial Unicode MS" w:hint="eastAsia"/>
          <w:color w:val="000000"/>
        </w:rPr>
        <w:t>≥</w:t>
      </w:r>
      <w:r>
        <w:rPr>
          <w:rFonts w:ascii="Times New Roman" w:eastAsia="Arial Unicode MS" w:hAnsi="Times New Roman"/>
          <w:color w:val="000000"/>
        </w:rPr>
        <w:t xml:space="preserve"> 0 accept </w:t>
      </w:r>
    </w:p>
    <w:p w:rsidR="008E7767" w:rsidRDefault="00D61EB2">
      <w:pPr>
        <w:widowControl w:val="0"/>
        <w:autoSpaceDE w:val="0"/>
        <w:autoSpaceDN w:val="0"/>
        <w:adjustRightInd w:val="0"/>
        <w:spacing w:before="127" w:after="0" w:line="253" w:lineRule="exact"/>
        <w:ind w:left="61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NPV &lt; 0 reject </w:t>
      </w: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242" w:after="0" w:line="260" w:lineRule="exact"/>
        <w:ind w:left="259" w:right="73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spacing w:val="2"/>
        </w:rPr>
        <w:t>•</w:t>
      </w:r>
      <w:r>
        <w:rPr>
          <w:rFonts w:ascii="Arial Unicode MS" w:eastAsia="Arial Unicode MS" w:hAnsi="Times New Roman" w:cs="Arial Unicode MS"/>
          <w:color w:val="000000"/>
          <w:spacing w:val="2"/>
        </w:rPr>
        <w:t xml:space="preserve"> </w:t>
      </w:r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  Internal rate of return</w:t>
      </w:r>
      <w:r>
        <w:rPr>
          <w:rFonts w:ascii="Times New Roman" w:eastAsia="Arial Unicode MS" w:hAnsi="Times New Roman"/>
          <w:color w:val="000000"/>
          <w:spacing w:val="2"/>
        </w:rPr>
        <w:t xml:space="preserve"> (IRR) is the discount rate which, when applied to the cash flows of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  <w:w w:val="107"/>
        </w:rPr>
        <w:t xml:space="preserve">a project, results in a zero net present value. It is an </w:t>
      </w:r>
      <w:r>
        <w:rPr>
          <w:rFonts w:ascii="Times New Roman Bold" w:eastAsia="Arial Unicode MS" w:hAnsi="Times New Roman Bold" w:cs="Times New Roman Bold"/>
          <w:color w:val="000000"/>
          <w:w w:val="107"/>
        </w:rPr>
        <w:t>‘</w:t>
      </w:r>
      <w:r>
        <w:rPr>
          <w:rFonts w:ascii="Times New Roman Bold Italic" w:eastAsia="Arial Unicode MS" w:hAnsi="Times New Roman Bold Italic" w:cs="Times New Roman Bold Italic"/>
          <w:i/>
          <w:iCs/>
          <w:color w:val="000000"/>
          <w:w w:val="107"/>
        </w:rPr>
        <w:t>r</w:t>
      </w:r>
      <w:r>
        <w:rPr>
          <w:rFonts w:ascii="Times New Roman Bold" w:eastAsia="Arial Unicode MS" w:hAnsi="Times New Roman Bold" w:cs="Times New Roman Bold"/>
          <w:color w:val="000000"/>
          <w:w w:val="107"/>
        </w:rPr>
        <w:t>’</w:t>
      </w:r>
      <w:r>
        <w:rPr>
          <w:rFonts w:ascii="Times New Roman" w:eastAsia="Arial Unicode MS" w:hAnsi="Times New Roman"/>
          <w:color w:val="000000"/>
          <w:w w:val="107"/>
        </w:rPr>
        <w:t xml:space="preserve"> which results in the following </w:t>
      </w:r>
      <w:r>
        <w:rPr>
          <w:rFonts w:ascii="Times New Roman" w:eastAsia="Arial Unicode MS" w:hAnsi="Times New Roman"/>
          <w:color w:val="000000"/>
          <w:w w:val="107"/>
        </w:rPr>
        <w:br/>
      </w:r>
      <w:r>
        <w:rPr>
          <w:rFonts w:ascii="Times New Roman" w:eastAsia="Arial Unicode MS" w:hAnsi="Times New Roman"/>
          <w:color w:val="000000"/>
          <w:w w:val="107"/>
        </w:rPr>
        <w:tab/>
      </w:r>
      <w:r>
        <w:rPr>
          <w:rFonts w:ascii="Times New Roman" w:eastAsia="Arial Unicode MS" w:hAnsi="Times New Roman"/>
          <w:color w:val="000000"/>
        </w:rPr>
        <w:t>formula being true: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color w:val="000000"/>
        </w:rPr>
        <w:sectPr w:rsidR="008E7767">
          <w:pgSz w:w="11900" w:h="16840"/>
          <w:pgMar w:top="-1095" w:right="1440" w:bottom="-20" w:left="1440" w:header="720" w:footer="720" w:gutter="0"/>
          <w:cols w:space="720"/>
          <w:noEndnote/>
        </w:sect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30" w:lineRule="exact"/>
        <w:ind w:left="3036"/>
        <w:rPr>
          <w:rFonts w:ascii="Times New Roman" w:eastAsia="Arial Unicode MS" w:hAnsi="Times New Roman"/>
          <w:color w:val="000000"/>
        </w:rPr>
      </w:pPr>
    </w:p>
    <w:p w:rsidR="008E7767" w:rsidRDefault="00D61EB2">
      <w:pPr>
        <w:widowControl w:val="0"/>
        <w:tabs>
          <w:tab w:val="left" w:pos="3391"/>
        </w:tabs>
        <w:autoSpaceDE w:val="0"/>
        <w:autoSpaceDN w:val="0"/>
        <w:adjustRightInd w:val="0"/>
        <w:spacing w:before="33" w:after="0" w:line="230" w:lineRule="exact"/>
        <w:ind w:left="3036"/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</w:pP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>CF</w:t>
      </w:r>
      <w:r>
        <w:rPr>
          <w:rFonts w:ascii="Arial" w:eastAsia="Arial Unicode MS" w:hAnsi="Arial" w:cs="Arial"/>
          <w:color w:val="000000"/>
          <w:sz w:val="14"/>
          <w:szCs w:val="14"/>
        </w:rPr>
        <w:t xml:space="preserve">0 </w:t>
      </w:r>
      <w:r>
        <w:rPr>
          <w:rFonts w:ascii="Arial" w:eastAsia="Arial Unicode MS" w:hAnsi="Arial" w:cs="Arial"/>
          <w:color w:val="000000"/>
          <w:sz w:val="14"/>
          <w:szCs w:val="14"/>
        </w:rPr>
        <w:tab/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>+</w:t>
      </w:r>
    </w:p>
    <w:p w:rsidR="008E7767" w:rsidRDefault="00D61EB2">
      <w:pPr>
        <w:widowControl w:val="0"/>
        <w:autoSpaceDE w:val="0"/>
        <w:autoSpaceDN w:val="0"/>
        <w:adjustRightInd w:val="0"/>
        <w:spacing w:before="144" w:after="0" w:line="230" w:lineRule="exact"/>
        <w:ind w:left="43"/>
        <w:rPr>
          <w:rFonts w:ascii="Arial Italic" w:eastAsia="Arial Unicode MS" w:hAnsi="Arial Italic" w:cs="Arial Italic"/>
          <w:i/>
          <w:iCs/>
          <w:color w:val="000000"/>
          <w:sz w:val="20"/>
          <w:szCs w:val="20"/>
          <w:u w:val="single"/>
        </w:rPr>
      </w:pP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br w:type="column"/>
      </w: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  <w:u w:val="single"/>
        </w:rPr>
        <w:lastRenderedPageBreak/>
        <w:t>CF</w:t>
      </w:r>
    </w:p>
    <w:p w:rsidR="008E7767" w:rsidRDefault="00D61EB2">
      <w:pPr>
        <w:widowControl w:val="0"/>
        <w:autoSpaceDE w:val="0"/>
        <w:autoSpaceDN w:val="0"/>
        <w:adjustRightInd w:val="0"/>
        <w:spacing w:after="0" w:line="126" w:lineRule="exact"/>
        <w:ind w:left="281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4"/>
          <w:szCs w:val="14"/>
        </w:rPr>
        <w:t>1</w:t>
      </w:r>
    </w:p>
    <w:p w:rsidR="008E7767" w:rsidRDefault="00D61EB2">
      <w:pPr>
        <w:widowControl w:val="0"/>
        <w:autoSpaceDE w:val="0"/>
        <w:autoSpaceDN w:val="0"/>
        <w:adjustRightInd w:val="0"/>
        <w:spacing w:after="0" w:line="180" w:lineRule="exact"/>
        <w:ind w:left="10"/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w w:val="101"/>
          <w:sz w:val="20"/>
          <w:szCs w:val="20"/>
        </w:rPr>
        <w:t>1</w:t>
      </w:r>
      <w:r>
        <w:rPr>
          <w:rFonts w:ascii="Arial Unicode MS" w:eastAsia="Arial Unicode MS" w:hAnsi="Arial" w:cs="Arial Unicode MS"/>
          <w:color w:val="000000"/>
          <w:w w:val="101"/>
          <w:sz w:val="20"/>
          <w:szCs w:val="20"/>
        </w:rPr>
        <w:t xml:space="preserve">+ </w:t>
      </w: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>r</w:t>
      </w:r>
    </w:p>
    <w:p w:rsidR="008E7767" w:rsidRDefault="00D61EB2">
      <w:pPr>
        <w:widowControl w:val="0"/>
        <w:tabs>
          <w:tab w:val="left" w:pos="1439"/>
        </w:tabs>
        <w:autoSpaceDE w:val="0"/>
        <w:autoSpaceDN w:val="0"/>
        <w:adjustRightInd w:val="0"/>
        <w:spacing w:before="144" w:after="0" w:line="230" w:lineRule="exact"/>
        <w:ind w:left="313"/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</w:pP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br w:type="column"/>
      </w:r>
      <w:r>
        <w:rPr>
          <w:rFonts w:ascii="Arial Italic" w:eastAsia="Arial Unicode MS" w:hAnsi="Arial Italic" w:cs="Arial Italic"/>
          <w:i/>
          <w:iCs/>
          <w:color w:val="000000"/>
          <w:spacing w:val="-1"/>
          <w:sz w:val="20"/>
          <w:szCs w:val="20"/>
        </w:rPr>
        <w:lastRenderedPageBreak/>
        <w:t>CF</w:t>
      </w:r>
      <w:r>
        <w:rPr>
          <w:rFonts w:ascii="Arial Italic" w:eastAsia="Arial Unicode MS" w:hAnsi="Arial Italic" w:cs="Arial Italic"/>
          <w:i/>
          <w:iCs/>
          <w:color w:val="000000"/>
          <w:spacing w:val="-1"/>
          <w:sz w:val="20"/>
          <w:szCs w:val="20"/>
        </w:rPr>
        <w:tab/>
      </w: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>CF</w:t>
      </w:r>
    </w:p>
    <w:p w:rsidR="008E7767" w:rsidRDefault="00D61EB2">
      <w:pPr>
        <w:widowControl w:val="0"/>
        <w:tabs>
          <w:tab w:val="left" w:pos="1687"/>
        </w:tabs>
        <w:autoSpaceDE w:val="0"/>
        <w:autoSpaceDN w:val="0"/>
        <w:adjustRightInd w:val="0"/>
        <w:spacing w:after="0" w:line="126" w:lineRule="exact"/>
        <w:ind w:left="562"/>
        <w:rPr>
          <w:rFonts w:ascii="Arial Italic" w:eastAsia="Arial Unicode MS" w:hAnsi="Arial Italic" w:cs="Arial Italic"/>
          <w:i/>
          <w:iCs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4"/>
          <w:szCs w:val="14"/>
        </w:rPr>
        <w:t>2</w:t>
      </w:r>
      <w:r>
        <w:rPr>
          <w:rFonts w:ascii="Arial" w:eastAsia="Arial Unicode MS" w:hAnsi="Arial" w:cs="Arial"/>
          <w:color w:val="000000"/>
          <w:sz w:val="14"/>
          <w:szCs w:val="14"/>
        </w:rPr>
        <w:tab/>
      </w:r>
      <w:r>
        <w:rPr>
          <w:rFonts w:ascii="Arial Italic" w:eastAsia="Arial Unicode MS" w:hAnsi="Arial Italic" w:cs="Arial Italic"/>
          <w:i/>
          <w:iCs/>
          <w:color w:val="000000"/>
          <w:sz w:val="14"/>
          <w:szCs w:val="14"/>
        </w:rPr>
        <w:t>n</w:t>
      </w:r>
    </w:p>
    <w:p w:rsidR="008E7767" w:rsidRDefault="00D61EB2">
      <w:pPr>
        <w:widowControl w:val="0"/>
        <w:tabs>
          <w:tab w:val="left" w:pos="901"/>
          <w:tab w:val="left" w:pos="2009"/>
        </w:tabs>
        <w:autoSpaceDE w:val="0"/>
        <w:autoSpaceDN w:val="0"/>
        <w:adjustRightInd w:val="0"/>
        <w:spacing w:after="0" w:line="160" w:lineRule="exact"/>
        <w:ind w:left="1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Unicode MS" w:eastAsia="Arial Unicode MS" w:hAnsi="Arial Italic" w:cs="Arial Unicode MS"/>
          <w:color w:val="000000"/>
          <w:w w:val="91"/>
          <w:sz w:val="20"/>
          <w:szCs w:val="20"/>
        </w:rPr>
        <w:t>+</w:t>
      </w:r>
      <w:r>
        <w:rPr>
          <w:rFonts w:ascii="Arial Unicode MS" w:eastAsia="Arial Unicode MS" w:hAnsi="Arial Italic" w:cs="Arial Unicode MS"/>
          <w:color w:val="000000"/>
          <w:w w:val="91"/>
          <w:sz w:val="20"/>
          <w:szCs w:val="20"/>
        </w:rPr>
        <w:tab/>
      </w:r>
      <w:r>
        <w:rPr>
          <w:rFonts w:ascii="Arial Unicode MS" w:eastAsia="Arial Unicode MS" w:hAnsi="Arial Italic" w:cs="Arial Unicode MS"/>
          <w:color w:val="000000"/>
          <w:w w:val="71"/>
          <w:sz w:val="20"/>
          <w:szCs w:val="20"/>
        </w:rPr>
        <w:t xml:space="preserve">+ </w:t>
      </w:r>
      <w:r>
        <w:rPr>
          <w:rFonts w:ascii="MT Extra" w:eastAsia="Arial Unicode MS" w:hAnsi="MT Extra" w:cs="MT Extra"/>
          <w:color w:val="000000"/>
          <w:sz w:val="20"/>
          <w:szCs w:val="20"/>
        </w:rPr>
        <w:t></w:t>
      </w:r>
      <w:r>
        <w:rPr>
          <w:rFonts w:ascii="MT Extra" w:eastAsia="Arial Unicode MS" w:hAnsi="MT Extra" w:cs="MT Extra"/>
          <w:color w:val="000000"/>
          <w:sz w:val="20"/>
          <w:szCs w:val="20"/>
        </w:rPr>
        <w:tab/>
      </w:r>
      <w:r>
        <w:rPr>
          <w:rFonts w:ascii="Arial Unicode MS" w:eastAsia="Arial Unicode MS" w:hAnsi="MT Extra" w:cs="Arial Unicode MS" w:hint="eastAsia"/>
          <w:color w:val="000000"/>
          <w:w w:val="77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sz w:val="20"/>
          <w:szCs w:val="20"/>
        </w:rPr>
        <w:t>0</w:t>
      </w:r>
    </w:p>
    <w:p w:rsidR="008E7767" w:rsidRDefault="00D61EB2">
      <w:pPr>
        <w:widowControl w:val="0"/>
        <w:tabs>
          <w:tab w:val="left" w:pos="1302"/>
        </w:tabs>
        <w:autoSpaceDE w:val="0"/>
        <w:autoSpaceDN w:val="0"/>
        <w:adjustRightInd w:val="0"/>
        <w:spacing w:after="0" w:line="148" w:lineRule="exact"/>
        <w:ind w:left="177"/>
        <w:rPr>
          <w:rFonts w:ascii="Arial Italic" w:eastAsia="Arial Unicode MS" w:hAnsi="Arial Italic" w:cs="Arial Italic"/>
          <w:i/>
          <w:iCs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pacing w:val="3"/>
          <w:sz w:val="20"/>
          <w:szCs w:val="20"/>
        </w:rPr>
        <w:t>(1</w:t>
      </w:r>
      <w:r>
        <w:rPr>
          <w:rFonts w:ascii="Arial Unicode MS" w:eastAsia="Arial Unicode MS" w:hAnsi="Arial" w:cs="Arial Unicode MS"/>
          <w:color w:val="000000"/>
          <w:spacing w:val="3"/>
          <w:sz w:val="20"/>
          <w:szCs w:val="20"/>
        </w:rPr>
        <w:t xml:space="preserve">+ </w:t>
      </w:r>
      <w:r>
        <w:rPr>
          <w:rFonts w:ascii="Arial Italic" w:eastAsia="Arial Unicode MS" w:hAnsi="Arial Italic" w:cs="Arial Italic"/>
          <w:i/>
          <w:iCs/>
          <w:color w:val="000000"/>
          <w:w w:val="122"/>
          <w:sz w:val="20"/>
          <w:szCs w:val="20"/>
        </w:rPr>
        <w:t>r</w:t>
      </w:r>
      <w:proofErr w:type="gramStart"/>
      <w:r>
        <w:rPr>
          <w:rFonts w:ascii="Arial" w:eastAsia="Arial Unicode MS" w:hAnsi="Arial" w:cs="Arial"/>
          <w:color w:val="000000"/>
          <w:w w:val="122"/>
          <w:sz w:val="20"/>
          <w:szCs w:val="20"/>
        </w:rPr>
        <w:t>)</w:t>
      </w:r>
      <w:r>
        <w:rPr>
          <w:rFonts w:ascii="Arial" w:eastAsia="Arial Unicode MS" w:hAnsi="Arial" w:cs="Arial"/>
          <w:color w:val="000000"/>
          <w:sz w:val="14"/>
          <w:szCs w:val="14"/>
        </w:rPr>
        <w:t>2</w:t>
      </w:r>
      <w:proofErr w:type="gramEnd"/>
      <w:r>
        <w:rPr>
          <w:rFonts w:ascii="Arial" w:eastAsia="Arial Unicode MS" w:hAnsi="Arial" w:cs="Arial"/>
          <w:color w:val="000000"/>
          <w:sz w:val="14"/>
          <w:szCs w:val="14"/>
        </w:rPr>
        <w:tab/>
      </w:r>
      <w:r>
        <w:rPr>
          <w:rFonts w:ascii="Arial" w:eastAsia="Arial Unicode MS" w:hAnsi="Arial" w:cs="Arial"/>
          <w:color w:val="000000"/>
          <w:spacing w:val="3"/>
          <w:sz w:val="20"/>
          <w:szCs w:val="20"/>
        </w:rPr>
        <w:t>(1</w:t>
      </w:r>
      <w:r>
        <w:rPr>
          <w:rFonts w:ascii="Arial Unicode MS" w:eastAsia="Arial Unicode MS" w:hAnsi="Arial" w:cs="Arial Unicode MS"/>
          <w:color w:val="000000"/>
          <w:spacing w:val="3"/>
          <w:sz w:val="20"/>
          <w:szCs w:val="20"/>
        </w:rPr>
        <w:t xml:space="preserve">+ </w:t>
      </w:r>
      <w:r>
        <w:rPr>
          <w:rFonts w:ascii="Arial Italic" w:eastAsia="Arial Unicode MS" w:hAnsi="Arial Italic" w:cs="Arial Italic"/>
          <w:i/>
          <w:iCs/>
          <w:color w:val="000000"/>
          <w:w w:val="122"/>
          <w:sz w:val="20"/>
          <w:szCs w:val="20"/>
        </w:rPr>
        <w:t>r</w:t>
      </w:r>
      <w:r>
        <w:rPr>
          <w:rFonts w:ascii="Arial" w:eastAsia="Arial Unicode MS" w:hAnsi="Arial" w:cs="Arial"/>
          <w:color w:val="000000"/>
          <w:w w:val="122"/>
          <w:sz w:val="20"/>
          <w:szCs w:val="20"/>
        </w:rPr>
        <w:t>)</w:t>
      </w:r>
      <w:r>
        <w:rPr>
          <w:rFonts w:ascii="Arial Italic" w:eastAsia="Arial Unicode MS" w:hAnsi="Arial Italic" w:cs="Arial Italic"/>
          <w:i/>
          <w:iCs/>
          <w:color w:val="000000"/>
          <w:sz w:val="14"/>
          <w:szCs w:val="14"/>
        </w:rPr>
        <w:t xml:space="preserve">n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Arial Italic" w:eastAsia="Arial Unicode MS" w:hAnsi="Arial Italic" w:cs="Arial Italic"/>
          <w:i/>
          <w:iCs/>
          <w:color w:val="000000"/>
          <w:sz w:val="14"/>
          <w:szCs w:val="14"/>
        </w:rPr>
        <w:sectPr w:rsidR="008E7767">
          <w:type w:val="continuous"/>
          <w:pgSz w:w="11900" w:h="16840"/>
          <w:pgMar w:top="-1095" w:right="1440" w:bottom="-20" w:left="1440" w:header="720" w:footer="720" w:gutter="0"/>
          <w:cols w:num="3" w:space="720" w:equalWidth="0">
            <w:col w:w="3558" w:space="40"/>
            <w:col w:w="415" w:space="60"/>
            <w:col w:w="4787"/>
          </w:cols>
          <w:noEndnote/>
        </w:sectPr>
      </w:pP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6" w:after="0" w:line="390" w:lineRule="exact"/>
        <w:ind w:left="259" w:right="4214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Arial Unicode MS" w:eastAsia="Arial Unicode MS" w:hAnsi="Arial Italic" w:cs="Arial Unicode MS" w:hint="eastAsia"/>
          <w:color w:val="000000"/>
          <w:spacing w:val="2"/>
        </w:rPr>
        <w:lastRenderedPageBreak/>
        <w:t>•</w:t>
      </w:r>
      <w:r>
        <w:rPr>
          <w:rFonts w:ascii="Arial Unicode MS" w:eastAsia="Arial Unicode MS" w:hAnsi="Arial Italic" w:cs="Arial Unicode MS"/>
          <w:color w:val="000000"/>
          <w:spacing w:val="2"/>
        </w:rPr>
        <w:t xml:space="preserve"> </w:t>
      </w:r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  The internal rate of return decision rule</w:t>
      </w:r>
      <w:r>
        <w:rPr>
          <w:rFonts w:ascii="Times New Roman" w:eastAsia="Arial Unicode MS" w:hAnsi="Times New Roman"/>
          <w:color w:val="000000"/>
          <w:spacing w:val="2"/>
        </w:rPr>
        <w:t xml:space="preserve"> is: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 xml:space="preserve">IRR </w:t>
      </w:r>
      <w:r>
        <w:rPr>
          <w:rFonts w:ascii="Arial Unicode MS" w:eastAsia="Arial Unicode MS" w:hAnsi="Times New Roman" w:cs="Arial Unicode MS" w:hint="eastAsia"/>
          <w:color w:val="000000"/>
          <w:spacing w:val="1"/>
        </w:rPr>
        <w:t>≥</w:t>
      </w:r>
      <w:r>
        <w:rPr>
          <w:rFonts w:ascii="Times New Roman" w:eastAsia="Arial Unicode MS" w:hAnsi="Times New Roman"/>
          <w:color w:val="000000"/>
          <w:spacing w:val="1"/>
        </w:rPr>
        <w:t xml:space="preserve"> opportunity cost of capital - accept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  <w:t xml:space="preserve">IRR &lt; opportunity cost of capital - reject </w:t>
      </w: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218" w:after="0" w:line="260" w:lineRule="exact"/>
        <w:ind w:left="259" w:right="74"/>
        <w:jc w:val="both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spacing w:val="2"/>
        </w:rPr>
        <w:t>•</w:t>
      </w:r>
      <w:r>
        <w:rPr>
          <w:rFonts w:ascii="Arial Unicode MS" w:eastAsia="Arial Unicode MS" w:hAnsi="Times New Roman" w:cs="Arial Unicode MS"/>
          <w:color w:val="000000"/>
          <w:spacing w:val="2"/>
        </w:rPr>
        <w:t xml:space="preserve"> </w:t>
      </w:r>
      <w:r>
        <w:rPr>
          <w:rFonts w:ascii="Times New Roman" w:eastAsia="Arial Unicode MS" w:hAnsi="Times New Roman"/>
          <w:color w:val="000000"/>
          <w:spacing w:val="2"/>
        </w:rPr>
        <w:t xml:space="preserve">  IRR is poor at handling situations of unconventional cash flows. </w:t>
      </w:r>
      <w:r>
        <w:rPr>
          <w:rFonts w:ascii="Times New Roman Bold" w:eastAsia="Arial Unicode MS" w:hAnsi="Times New Roman Bold" w:cs="Times New Roman Bold"/>
          <w:color w:val="000000"/>
          <w:spacing w:val="2"/>
        </w:rPr>
        <w:t>Multiple solutions</w:t>
      </w:r>
      <w:r>
        <w:rPr>
          <w:rFonts w:ascii="Times New Roman" w:eastAsia="Arial Unicode MS" w:hAnsi="Times New Roman"/>
          <w:color w:val="000000"/>
          <w:spacing w:val="2"/>
        </w:rPr>
        <w:t xml:space="preserve"> can be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</w:rPr>
        <w:t xml:space="preserve">the result. </w:t>
      </w: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240" w:after="0" w:line="260" w:lineRule="exact"/>
        <w:ind w:left="259" w:right="74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Arial Unicode MS" w:eastAsia="Arial Unicode MS" w:hAnsi="Times New Roman" w:cs="Arial Unicode MS" w:hint="eastAsia"/>
          <w:color w:val="000000"/>
          <w:w w:val="104"/>
        </w:rPr>
        <w:t>•</w:t>
      </w:r>
      <w:r>
        <w:rPr>
          <w:rFonts w:ascii="Arial Unicode MS" w:eastAsia="Arial Unicode MS" w:hAnsi="Times New Roman" w:cs="Arial Unicode MS"/>
          <w:color w:val="000000"/>
          <w:w w:val="104"/>
        </w:rPr>
        <w:t xml:space="preserve"> </w:t>
      </w:r>
      <w:r>
        <w:rPr>
          <w:rFonts w:ascii="Times New Roman" w:eastAsia="Arial Unicode MS" w:hAnsi="Times New Roman"/>
          <w:color w:val="000000"/>
          <w:w w:val="104"/>
        </w:rPr>
        <w:t xml:space="preserve">  There are circumstances when IRR ranks one project higher than another, whereas NPV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4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 xml:space="preserve">ranks the projects in the opposite order. This </w:t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>ranking problem</w:t>
      </w:r>
      <w:r>
        <w:rPr>
          <w:rFonts w:ascii="Times New Roman" w:eastAsia="Arial Unicode MS" w:hAnsi="Times New Roman"/>
          <w:color w:val="000000"/>
          <w:spacing w:val="1"/>
        </w:rPr>
        <w:t xml:space="preserve"> becomes an important issue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  <w:t xml:space="preserve">in situations of mutual exclusivity.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Times New Roman" w:eastAsia="Arial Unicode MS" w:hAnsi="Times New Roman"/>
          <w:color w:val="000000"/>
          <w:spacing w:val="1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3" w:after="0" w:line="253" w:lineRule="exact"/>
        <w:ind w:left="25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Arial Unicode MS" w:eastAsia="Arial Unicode MS" w:hAnsi="Times New Roman" w:cs="Arial Unicode MS" w:hint="eastAsia"/>
          <w:color w:val="000000"/>
          <w:spacing w:val="2"/>
        </w:rPr>
        <w:t>•</w:t>
      </w:r>
      <w:r>
        <w:rPr>
          <w:rFonts w:ascii="Arial Unicode MS" w:eastAsia="Arial Unicode MS" w:hAnsi="Times New Roman" w:cs="Arial Unicode MS"/>
          <w:color w:val="000000"/>
          <w:spacing w:val="2"/>
        </w:rPr>
        <w:t xml:space="preserve"> </w:t>
      </w:r>
      <w:r>
        <w:rPr>
          <w:rFonts w:ascii="Times New Roman" w:eastAsia="Arial Unicode MS" w:hAnsi="Times New Roman"/>
          <w:color w:val="000000"/>
          <w:spacing w:val="2"/>
        </w:rPr>
        <w:t xml:space="preserve">  The IRR decision rule is reversed for financing-type decisions. </w:t>
      </w:r>
    </w:p>
    <w:p w:rsidR="008E7767" w:rsidRDefault="00D61EB2">
      <w:pPr>
        <w:widowControl w:val="0"/>
        <w:autoSpaceDE w:val="0"/>
        <w:autoSpaceDN w:val="0"/>
        <w:adjustRightInd w:val="0"/>
        <w:spacing w:before="247" w:after="0" w:line="253" w:lineRule="exact"/>
        <w:ind w:left="259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Arial Unicode MS" w:eastAsia="Arial Unicode MS" w:hAnsi="Times New Roman" w:cs="Arial Unicode MS" w:hint="eastAsia"/>
          <w:color w:val="000000"/>
          <w:spacing w:val="1"/>
        </w:rPr>
        <w:t>•</w:t>
      </w:r>
      <w:r>
        <w:rPr>
          <w:rFonts w:ascii="Arial Unicode MS" w:eastAsia="Arial Unicode MS" w:hAnsi="Times New Roman" w:cs="Arial Unicode MS"/>
          <w:color w:val="000000"/>
          <w:spacing w:val="1"/>
        </w:rPr>
        <w:t xml:space="preserve"> </w:t>
      </w:r>
      <w:r>
        <w:rPr>
          <w:rFonts w:ascii="Times New Roman" w:eastAsia="Arial Unicode MS" w:hAnsi="Times New Roman"/>
          <w:color w:val="000000"/>
          <w:spacing w:val="1"/>
        </w:rPr>
        <w:t xml:space="preserve">  NPV measures in </w:t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>absolute amounts of money</w:t>
      </w:r>
      <w:r>
        <w:rPr>
          <w:rFonts w:ascii="Times New Roman" w:eastAsia="Arial Unicode MS" w:hAnsi="Times New Roman"/>
          <w:color w:val="000000"/>
          <w:spacing w:val="1"/>
        </w:rPr>
        <w:t xml:space="preserve">. IRR is a percentage measure.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exact"/>
        <w:ind w:left="259"/>
        <w:jc w:val="both"/>
        <w:rPr>
          <w:rFonts w:ascii="Times New Roman" w:eastAsia="Arial Unicode MS" w:hAnsi="Times New Roman"/>
          <w:color w:val="000000"/>
          <w:spacing w:val="1"/>
        </w:rPr>
      </w:pP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38" w:after="0" w:line="240" w:lineRule="exact"/>
        <w:ind w:left="259" w:right="74"/>
        <w:jc w:val="both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w w:val="105"/>
        </w:rPr>
        <w:t>•</w:t>
      </w:r>
      <w:r>
        <w:rPr>
          <w:rFonts w:ascii="Arial Unicode MS" w:eastAsia="Arial Unicode MS" w:hAnsi="Times New Roman" w:cs="Arial Unicode MS"/>
          <w:color w:val="000000"/>
          <w:w w:val="105"/>
        </w:rPr>
        <w:t xml:space="preserve"> </w:t>
      </w:r>
      <w:r>
        <w:rPr>
          <w:rFonts w:ascii="Times New Roman" w:eastAsia="Arial Unicode MS" w:hAnsi="Times New Roman"/>
          <w:color w:val="000000"/>
          <w:w w:val="105"/>
        </w:rPr>
        <w:t xml:space="preserve">  IRR assumes that intra-project cash flows can be invested at a rate of return equal to the </w:t>
      </w:r>
      <w:r>
        <w:rPr>
          <w:rFonts w:ascii="Times New Roman" w:eastAsia="Arial Unicode MS" w:hAnsi="Times New Roman"/>
          <w:color w:val="000000"/>
          <w:w w:val="105"/>
        </w:rPr>
        <w:br/>
      </w:r>
      <w:r>
        <w:rPr>
          <w:rFonts w:ascii="Times New Roman" w:eastAsia="Arial Unicode MS" w:hAnsi="Times New Roman"/>
          <w:color w:val="000000"/>
          <w:w w:val="105"/>
        </w:rPr>
        <w:tab/>
      </w:r>
      <w:r>
        <w:rPr>
          <w:rFonts w:ascii="Times New Roman" w:eastAsia="Arial Unicode MS" w:hAnsi="Times New Roman"/>
          <w:color w:val="000000"/>
        </w:rPr>
        <w:t xml:space="preserve">IRR. This biases the IRR calculation.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60" w:lineRule="exact"/>
        <w:ind w:left="259"/>
        <w:jc w:val="both"/>
        <w:rPr>
          <w:rFonts w:ascii="Times New Roman" w:eastAsia="Arial Unicode MS" w:hAnsi="Times New Roman"/>
          <w:color w:val="000000"/>
        </w:rPr>
      </w:pPr>
    </w:p>
    <w:p w:rsidR="008E7767" w:rsidRDefault="00D61EB2">
      <w:pPr>
        <w:widowControl w:val="0"/>
        <w:tabs>
          <w:tab w:val="left" w:pos="619"/>
        </w:tabs>
        <w:autoSpaceDE w:val="0"/>
        <w:autoSpaceDN w:val="0"/>
        <w:adjustRightInd w:val="0"/>
        <w:spacing w:before="4" w:after="0" w:line="260" w:lineRule="exact"/>
        <w:ind w:left="259" w:right="73"/>
        <w:jc w:val="both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spacing w:val="1"/>
        </w:rPr>
        <w:t>•</w:t>
      </w:r>
      <w:r>
        <w:rPr>
          <w:rFonts w:ascii="Arial Unicode MS" w:eastAsia="Arial Unicode MS" w:hAnsi="Times New Roman" w:cs="Arial Unicode MS"/>
          <w:color w:val="000000"/>
          <w:spacing w:val="1"/>
        </w:rPr>
        <w:t xml:space="preserve"> </w:t>
      </w:r>
      <w:r>
        <w:rPr>
          <w:rFonts w:ascii="Times New Roman" w:eastAsia="Arial Unicode MS" w:hAnsi="Times New Roman"/>
          <w:color w:val="000000"/>
          <w:spacing w:val="1"/>
        </w:rPr>
        <w:t xml:space="preserve">  If a percentage measure is required, perhaps for communication within an </w:t>
      </w:r>
      <w:proofErr w:type="spellStart"/>
      <w:r>
        <w:rPr>
          <w:rFonts w:ascii="Times New Roman" w:eastAsia="Arial Unicode MS" w:hAnsi="Times New Roman"/>
          <w:color w:val="000000"/>
          <w:spacing w:val="1"/>
        </w:rPr>
        <w:t>organisation</w:t>
      </w:r>
      <w:proofErr w:type="spellEnd"/>
      <w:r>
        <w:rPr>
          <w:rFonts w:ascii="Times New Roman" w:eastAsia="Arial Unicode MS" w:hAnsi="Times New Roman"/>
          <w:color w:val="000000"/>
          <w:spacing w:val="1"/>
        </w:rPr>
        <w:t xml:space="preserve">, then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</w:rPr>
        <w:t xml:space="preserve">the </w:t>
      </w:r>
      <w:r>
        <w:rPr>
          <w:rFonts w:ascii="Times New Roman Bold" w:eastAsia="Arial Unicode MS" w:hAnsi="Times New Roman Bold" w:cs="Times New Roman Bold"/>
          <w:color w:val="000000"/>
        </w:rPr>
        <w:t>modified internal rate of return</w:t>
      </w:r>
      <w:r>
        <w:rPr>
          <w:rFonts w:ascii="Times New Roman" w:eastAsia="Arial Unicode MS" w:hAnsi="Times New Roman"/>
          <w:color w:val="000000"/>
        </w:rPr>
        <w:t xml:space="preserve"> (MIRR) is to be preferred to the IRR.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322" w:lineRule="exact"/>
        <w:ind w:left="259"/>
        <w:rPr>
          <w:rFonts w:ascii="Times New Roman" w:eastAsia="Arial Unicode MS" w:hAnsi="Times New Roman"/>
          <w:color w:val="000000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27" w:after="0" w:line="322" w:lineRule="exact"/>
        <w:ind w:left="259"/>
        <w:rPr>
          <w:rFonts w:ascii="Arial Bold" w:eastAsia="Arial Unicode MS" w:hAnsi="Arial Bold" w:cs="Arial Bold"/>
          <w:color w:val="000000"/>
          <w:sz w:val="28"/>
          <w:szCs w:val="28"/>
        </w:rPr>
      </w:pPr>
      <w:r>
        <w:rPr>
          <w:rFonts w:ascii="Arial Bold" w:eastAsia="Arial Unicode MS" w:hAnsi="Arial Bold" w:cs="Arial Bold"/>
          <w:color w:val="000000"/>
          <w:sz w:val="28"/>
          <w:szCs w:val="28"/>
        </w:rPr>
        <w:t xml:space="preserve">Answers to selected questions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 Bold" w:eastAsia="Arial Unicode MS" w:hAnsi="Arial Bold" w:cs="Arial Bold"/>
          <w:color w:val="000000"/>
          <w:sz w:val="28"/>
          <w:szCs w:val="28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02" w:after="0" w:line="253" w:lineRule="exact"/>
        <w:ind w:left="259"/>
        <w:rPr>
          <w:rFonts w:ascii="Times New Roman Bold" w:eastAsia="Arial Unicode MS" w:hAnsi="Times New Roman Bold" w:cs="Times New Roman Bold"/>
          <w:color w:val="000000"/>
          <w:w w:val="103"/>
        </w:rPr>
      </w:pPr>
      <w:r>
        <w:rPr>
          <w:rFonts w:ascii="Times New Roman Bold" w:eastAsia="Arial Unicode MS" w:hAnsi="Times New Roman Bold" w:cs="Times New Roman Bold"/>
          <w:color w:val="000000"/>
          <w:w w:val="103"/>
        </w:rPr>
        <w:t xml:space="preserve">3   Confused plc </w:t>
      </w:r>
    </w:p>
    <w:p w:rsidR="008E7767" w:rsidRDefault="00D61EB2">
      <w:pPr>
        <w:widowControl w:val="0"/>
        <w:autoSpaceDE w:val="0"/>
        <w:autoSpaceDN w:val="0"/>
        <w:adjustRightInd w:val="0"/>
        <w:spacing w:before="247" w:after="0" w:line="253" w:lineRule="exact"/>
        <w:ind w:left="619"/>
        <w:rPr>
          <w:rFonts w:ascii="Times New Roman Bold Italic" w:eastAsia="Arial Unicode MS" w:hAnsi="Times New Roman Bold Italic" w:cs="Times New Roman Bold Italic"/>
          <w:i/>
          <w:iCs/>
          <w:color w:val="000000"/>
          <w:w w:val="105"/>
        </w:rPr>
      </w:pPr>
      <w:proofErr w:type="gramStart"/>
      <w:r>
        <w:rPr>
          <w:rFonts w:ascii="Times New Roman Bold Italic" w:eastAsia="Arial Unicode MS" w:hAnsi="Times New Roman Bold Italic" w:cs="Times New Roman Bold Italic"/>
          <w:i/>
          <w:iCs/>
          <w:color w:val="000000"/>
          <w:w w:val="105"/>
        </w:rPr>
        <w:t>a</w:t>
      </w:r>
      <w:proofErr w:type="gramEnd"/>
      <w:r>
        <w:rPr>
          <w:rFonts w:ascii="Times New Roman Bold Italic" w:eastAsia="Arial Unicode MS" w:hAnsi="Times New Roman Bold Italic" w:cs="Times New Roman Bold Italic"/>
          <w:i/>
          <w:iCs/>
          <w:color w:val="000000"/>
          <w:w w:val="105"/>
        </w:rPr>
        <w:t xml:space="preserve">   Project C </w:t>
      </w:r>
    </w:p>
    <w:p w:rsidR="008E7767" w:rsidRDefault="00D61EB2">
      <w:pPr>
        <w:widowControl w:val="0"/>
        <w:autoSpaceDE w:val="0"/>
        <w:autoSpaceDN w:val="0"/>
        <w:adjustRightInd w:val="0"/>
        <w:spacing w:before="127" w:after="0" w:line="253" w:lineRule="exact"/>
        <w:ind w:left="979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" w:eastAsia="Arial Unicode MS" w:hAnsi="Times New Roman"/>
          <w:color w:val="000000"/>
        </w:rPr>
        <w:t>IRRs at 12.1% and 286%.</w:t>
      </w:r>
      <w:proofErr w:type="gramEnd"/>
      <w:r>
        <w:rPr>
          <w:rFonts w:ascii="Times New Roman" w:eastAsia="Arial Unicode MS" w:hAnsi="Times New Roman"/>
          <w:color w:val="000000"/>
        </w:rPr>
        <w:t xml:space="preserve"> See Fig. 2.1.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56" w:after="0" w:line="253" w:lineRule="exact"/>
        <w:ind w:left="979"/>
        <w:rPr>
          <w:rFonts w:ascii="Arial Bold" w:eastAsia="Arial Unicode MS" w:hAnsi="Arial Bold" w:cs="Arial Bold"/>
          <w:color w:val="000000"/>
        </w:rPr>
      </w:pPr>
      <w:r>
        <w:rPr>
          <w:rFonts w:ascii="Arial Bold" w:eastAsia="Arial Unicode MS" w:hAnsi="Arial Bold" w:cs="Arial Bold"/>
          <w:color w:val="000000"/>
        </w:rPr>
        <w:t xml:space="preserve">Fig. 2.1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07" w:lineRule="exact"/>
        <w:ind w:left="4414"/>
        <w:rPr>
          <w:rFonts w:ascii="Arial Bold" w:eastAsia="Arial Unicode MS" w:hAnsi="Arial Bold" w:cs="Arial Bold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07" w:lineRule="exact"/>
        <w:ind w:left="4414"/>
        <w:rPr>
          <w:rFonts w:ascii="Arial Bold" w:eastAsia="Arial Unicode MS" w:hAnsi="Arial Bold" w:cs="Arial Bold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07" w:lineRule="exact"/>
        <w:ind w:left="4414"/>
        <w:rPr>
          <w:rFonts w:ascii="Arial Bold" w:eastAsia="Arial Unicode MS" w:hAnsi="Arial Bold" w:cs="Arial Bold"/>
          <w:color w:val="000000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64" w:after="0" w:line="207" w:lineRule="exact"/>
        <w:ind w:left="4414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13 </w:t>
      </w:r>
    </w:p>
    <w:p w:rsidR="008E7767" w:rsidRDefault="008E7767">
      <w:pPr>
        <w:widowControl w:val="0"/>
        <w:autoSpaceDE w:val="0"/>
        <w:autoSpaceDN w:val="0"/>
        <w:adjustRightInd w:val="0"/>
        <w:spacing w:before="1" w:after="0" w:line="198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8E7767">
          <w:type w:val="continuous"/>
          <w:pgSz w:w="11900" w:h="16840"/>
          <w:pgMar w:top="1095" w:right="1440" w:bottom="20" w:left="1440" w:header="720" w:footer="720" w:gutter="0"/>
          <w:cols w:space="720"/>
          <w:noEndnote/>
        </w:sectPr>
      </w:pPr>
    </w:p>
    <w:p w:rsidR="008E7767" w:rsidRDefault="008E7767">
      <w:pPr>
        <w:widowControl w:val="0"/>
        <w:autoSpaceDE w:val="0"/>
        <w:autoSpaceDN w:val="0"/>
        <w:adjustRightInd w:val="0"/>
        <w:spacing w:before="33" w:after="0" w:line="207" w:lineRule="exact"/>
        <w:ind w:left="1498"/>
        <w:rPr>
          <w:rFonts w:ascii="Arial" w:eastAsia="Arial Unicode MS" w:hAnsi="Arial" w:cs="Arial"/>
          <w:color w:val="000000"/>
          <w:sz w:val="18"/>
          <w:szCs w:val="18"/>
        </w:rPr>
      </w:pPr>
      <w:r w:rsidRPr="008E7767">
        <w:rPr>
          <w:rFonts w:asciiTheme="minorHAnsi" w:eastAsiaTheme="minorEastAsia" w:hAnsiTheme="minorHAnsi" w:cstheme="minorBidi"/>
          <w:noProof/>
        </w:rPr>
        <w:lastRenderedPageBreak/>
        <w:pict>
          <v:shape id="_x0000_s1028" type="#_x0000_t75" style="position:absolute;left:0;text-align:left;margin-left:120.95pt;margin-top:122.35pt;width:323.6pt;height:91.05pt;z-index:-3;mso-position-horizontal-relative:page;mso-position-vertical-relative:page" o:allowincell="f">
            <v:imagedata r:id="rId5" o:title=""/>
            <w10:wrap anchorx="page" anchory="page"/>
          </v:shape>
        </w:pict>
      </w:r>
      <w:bookmarkStart w:id="3" w:name="Pg14"/>
      <w:bookmarkEnd w:id="3"/>
      <w:r w:rsidR="00D61EB2">
        <w:rPr>
          <w:rFonts w:ascii="Arial" w:eastAsia="Arial Unicode MS" w:hAnsi="Arial" w:cs="Arial"/>
          <w:color w:val="000000"/>
          <w:sz w:val="18"/>
          <w:szCs w:val="18"/>
        </w:rPr>
        <w:t xml:space="preserve">Glen Arnold, </w:t>
      </w:r>
      <w:r w:rsidR="00D61EB2"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Corporate Financial Management</w:t>
      </w:r>
      <w:r w:rsidR="00D61EB2">
        <w:rPr>
          <w:rFonts w:ascii="Arial" w:eastAsia="Arial Unicode MS" w:hAnsi="Arial" w:cs="Arial"/>
          <w:color w:val="000000"/>
          <w:sz w:val="18"/>
          <w:szCs w:val="18"/>
        </w:rPr>
        <w:t>, 5</w:t>
      </w:r>
      <w:r w:rsidR="00D61EB2">
        <w:rPr>
          <w:rFonts w:ascii="Arial" w:eastAsia="Arial Unicode MS" w:hAnsi="Arial" w:cs="Arial"/>
          <w:color w:val="000000"/>
          <w:sz w:val="18"/>
          <w:szCs w:val="18"/>
          <w:vertAlign w:val="superscript"/>
        </w:rPr>
        <w:t>th</w:t>
      </w:r>
      <w:r w:rsidR="00D61EB2">
        <w:rPr>
          <w:rFonts w:ascii="Arial" w:eastAsia="Arial Unicode MS" w:hAnsi="Arial" w:cs="Arial"/>
          <w:color w:val="000000"/>
          <w:sz w:val="18"/>
          <w:szCs w:val="18"/>
        </w:rPr>
        <w:t xml:space="preserve"> Edition, Lecturer’s Guide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Arial" w:eastAsia="Arial Unicode MS" w:hAnsi="Arial" w:cs="Arial"/>
          <w:color w:val="000000"/>
          <w:sz w:val="18"/>
          <w:szCs w:val="18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02" w:after="0" w:line="253" w:lineRule="exact"/>
        <w:ind w:left="979"/>
        <w:rPr>
          <w:rFonts w:ascii="Times New Roman Bold Italic" w:eastAsia="Arial Unicode MS" w:hAnsi="Times New Roman Bold Italic" w:cs="Times New Roman Bold Italic"/>
          <w:i/>
          <w:iCs/>
          <w:color w:val="000000"/>
        </w:rPr>
      </w:pPr>
      <w:r>
        <w:rPr>
          <w:rFonts w:ascii="Times New Roman Bold Italic" w:eastAsia="Arial Unicode MS" w:hAnsi="Times New Roman Bold Italic" w:cs="Times New Roman Bold Italic"/>
          <w:i/>
          <w:iCs/>
          <w:color w:val="000000"/>
        </w:rPr>
        <w:t xml:space="preserve">Project D </w:t>
      </w:r>
    </w:p>
    <w:p w:rsidR="008E7767" w:rsidRDefault="00D61EB2">
      <w:pPr>
        <w:widowControl w:val="0"/>
        <w:autoSpaceDE w:val="0"/>
        <w:autoSpaceDN w:val="0"/>
        <w:adjustRightInd w:val="0"/>
        <w:spacing w:before="107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No solution using IRR. See Fig. 2.2.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Times New Roman" w:eastAsia="Arial Unicode MS" w:hAnsi="Times New Roman"/>
          <w:color w:val="000000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63" w:after="0" w:line="253" w:lineRule="exact"/>
        <w:ind w:left="979"/>
        <w:rPr>
          <w:rFonts w:ascii="Arial Bold" w:eastAsia="Arial Unicode MS" w:hAnsi="Arial Bold" w:cs="Arial Bold"/>
          <w:color w:val="000000"/>
        </w:rPr>
      </w:pPr>
      <w:r>
        <w:rPr>
          <w:rFonts w:ascii="Arial Bold" w:eastAsia="Arial Unicode MS" w:hAnsi="Arial Bold" w:cs="Arial Bold"/>
          <w:color w:val="000000"/>
        </w:rPr>
        <w:t xml:space="preserve">Fig. 2.2 </w:t>
      </w:r>
    </w:p>
    <w:p w:rsidR="008E7767" w:rsidRDefault="00D61EB2">
      <w:pPr>
        <w:widowControl w:val="0"/>
        <w:tabs>
          <w:tab w:val="left" w:pos="979"/>
        </w:tabs>
        <w:autoSpaceDE w:val="0"/>
        <w:autoSpaceDN w:val="0"/>
        <w:adjustRightInd w:val="0"/>
        <w:spacing w:before="213" w:after="0" w:line="270" w:lineRule="exact"/>
        <w:ind w:left="619" w:right="74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spacing w:val="3"/>
        </w:rPr>
        <w:t>b</w:t>
      </w:r>
      <w:proofErr w:type="gramEnd"/>
      <w:r>
        <w:rPr>
          <w:rFonts w:ascii="Times New Roman" w:eastAsia="Arial Unicode MS" w:hAnsi="Times New Roman"/>
          <w:color w:val="000000"/>
          <w:spacing w:val="3"/>
        </w:rPr>
        <w:t xml:space="preserve">   This problem illustrates two disadvantages of the IRR method. In the case of project C </w:t>
      </w:r>
      <w:r>
        <w:rPr>
          <w:rFonts w:ascii="Times New Roman" w:eastAsia="Arial Unicode MS" w:hAnsi="Times New Roman"/>
          <w:color w:val="000000"/>
          <w:spacing w:val="3"/>
        </w:rPr>
        <w:br/>
      </w:r>
      <w:r>
        <w:rPr>
          <w:rFonts w:ascii="Times New Roman" w:eastAsia="Arial Unicode MS" w:hAnsi="Times New Roman"/>
          <w:color w:val="000000"/>
          <w:spacing w:val="3"/>
        </w:rPr>
        <w:tab/>
      </w:r>
      <w:r>
        <w:rPr>
          <w:rFonts w:ascii="Times New Roman" w:eastAsia="Arial Unicode MS" w:hAnsi="Times New Roman"/>
          <w:color w:val="000000"/>
          <w:w w:val="103"/>
        </w:rPr>
        <w:t xml:space="preserve">multiple solutions are possible, given the non-conventional cash flow. In the case of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</w:r>
      <w:r>
        <w:rPr>
          <w:rFonts w:ascii="Times New Roman" w:eastAsia="Arial Unicode MS" w:hAnsi="Times New Roman"/>
          <w:color w:val="000000"/>
        </w:rPr>
        <w:t xml:space="preserve">project D there is no solution, no IRR where NPV </w:t>
      </w:r>
      <w:r>
        <w:rPr>
          <w:rFonts w:ascii="Arial Unicode MS" w:eastAsia="Arial Unicode MS" w:hAnsi="Times New Roman" w:cs="Arial Unicode MS"/>
          <w:color w:val="000000"/>
        </w:rPr>
        <w:t>=</w:t>
      </w:r>
      <w:r>
        <w:rPr>
          <w:rFonts w:ascii="Times New Roman" w:eastAsia="Arial Unicode MS" w:hAnsi="Times New Roman"/>
          <w:color w:val="000000"/>
        </w:rPr>
        <w:t xml:space="preserve"> 0. </w:t>
      </w:r>
    </w:p>
    <w:p w:rsidR="008E7767" w:rsidRDefault="00D61EB2">
      <w:pPr>
        <w:widowControl w:val="0"/>
        <w:autoSpaceDE w:val="0"/>
        <w:autoSpaceDN w:val="0"/>
        <w:adjustRightInd w:val="0"/>
        <w:spacing w:before="245" w:after="0" w:line="253" w:lineRule="exact"/>
        <w:ind w:left="619"/>
        <w:rPr>
          <w:rFonts w:ascii="Times New Roman Bold" w:eastAsia="Arial Unicode MS" w:hAnsi="Times New Roman Bold" w:cs="Times New Roman Bold"/>
          <w:color w:val="000000"/>
          <w:w w:val="110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w w:val="110"/>
        </w:rPr>
        <w:t>c</w:t>
      </w:r>
      <w:proofErr w:type="gramEnd"/>
      <w:r>
        <w:rPr>
          <w:rFonts w:ascii="Times New Roman Bold" w:eastAsia="Arial Unicode MS" w:hAnsi="Times New Roman Bold" w:cs="Times New Roman Bold"/>
          <w:color w:val="000000"/>
          <w:w w:val="110"/>
        </w:rPr>
        <w:t xml:space="preserve">   NPV </w:t>
      </w:r>
    </w:p>
    <w:p w:rsidR="008E7767" w:rsidRDefault="00D61EB2">
      <w:pPr>
        <w:widowControl w:val="0"/>
        <w:tabs>
          <w:tab w:val="left" w:pos="2419"/>
        </w:tabs>
        <w:autoSpaceDE w:val="0"/>
        <w:autoSpaceDN w:val="0"/>
        <w:adjustRightInd w:val="0"/>
        <w:spacing w:before="137" w:after="0" w:line="253" w:lineRule="exact"/>
        <w:ind w:left="97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" w:eastAsia="Arial Unicode MS" w:hAnsi="Times New Roman"/>
          <w:color w:val="000000"/>
          <w:spacing w:val="2"/>
        </w:rPr>
        <w:t>Project C:</w:t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Arial Unicode MS" w:eastAsia="Arial Unicode MS" w:hAnsi="Times New Roman" w:cs="Arial Unicode MS"/>
          <w:color w:val="000000"/>
          <w:spacing w:val="2"/>
        </w:rPr>
        <w:t>+</w:t>
      </w:r>
      <w:r>
        <w:rPr>
          <w:rFonts w:ascii="Times New Roman" w:eastAsia="Arial Unicode MS" w:hAnsi="Times New Roman"/>
          <w:color w:val="000000"/>
          <w:spacing w:val="2"/>
        </w:rPr>
        <w:t>£646</w:t>
      </w:r>
    </w:p>
    <w:p w:rsidR="008E7767" w:rsidRDefault="00D61EB2">
      <w:pPr>
        <w:widowControl w:val="0"/>
        <w:tabs>
          <w:tab w:val="left" w:pos="2419"/>
        </w:tabs>
        <w:autoSpaceDE w:val="0"/>
        <w:autoSpaceDN w:val="0"/>
        <w:adjustRightInd w:val="0"/>
        <w:spacing w:before="121" w:after="0" w:line="253" w:lineRule="exact"/>
        <w:ind w:left="97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" w:eastAsia="Arial Unicode MS" w:hAnsi="Times New Roman"/>
          <w:color w:val="000000"/>
          <w:spacing w:val="2"/>
        </w:rPr>
        <w:t>Project D:</w:t>
      </w:r>
      <w:r>
        <w:rPr>
          <w:rFonts w:ascii="Times New Roman" w:eastAsia="Arial Unicode MS" w:hAnsi="Times New Roman"/>
          <w:color w:val="000000"/>
          <w:spacing w:val="2"/>
        </w:rPr>
        <w:tab/>
        <w:t>í£200</w:t>
      </w:r>
    </w:p>
    <w:p w:rsidR="008E7767" w:rsidRDefault="00D61EB2">
      <w:pPr>
        <w:widowControl w:val="0"/>
        <w:autoSpaceDE w:val="0"/>
        <w:autoSpaceDN w:val="0"/>
        <w:adjustRightInd w:val="0"/>
        <w:spacing w:before="98" w:after="0" w:line="260" w:lineRule="exact"/>
        <w:ind w:left="979" w:right="72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  <w:w w:val="106"/>
        </w:rPr>
        <w:t xml:space="preserve">Using NPV the accept/reject decision is straightforward. Project C is accepted and </w:t>
      </w:r>
      <w:r>
        <w:rPr>
          <w:rFonts w:ascii="Times New Roman" w:eastAsia="Arial Unicode MS" w:hAnsi="Times New Roman"/>
          <w:color w:val="000000"/>
        </w:rPr>
        <w:t xml:space="preserve">Project D is rejected. </w:t>
      </w:r>
    </w:p>
    <w:p w:rsidR="008E7767" w:rsidRDefault="00D61EB2">
      <w:pPr>
        <w:widowControl w:val="0"/>
        <w:autoSpaceDE w:val="0"/>
        <w:autoSpaceDN w:val="0"/>
        <w:adjustRightInd w:val="0"/>
        <w:spacing w:before="246" w:after="0" w:line="253" w:lineRule="exact"/>
        <w:ind w:left="259"/>
        <w:rPr>
          <w:rFonts w:ascii="Times New Roman Bold" w:eastAsia="Arial Unicode MS" w:hAnsi="Times New Roman Bold" w:cs="Times New Roman Bold"/>
          <w:color w:val="000000"/>
          <w:w w:val="101"/>
        </w:rPr>
      </w:pPr>
      <w:r>
        <w:rPr>
          <w:rFonts w:ascii="Times New Roman Bold" w:eastAsia="Arial Unicode MS" w:hAnsi="Times New Roman Bold" w:cs="Times New Roman Bold"/>
          <w:color w:val="000000"/>
          <w:w w:val="101"/>
        </w:rPr>
        <w:t xml:space="preserve">7   </w:t>
      </w:r>
      <w:proofErr w:type="spellStart"/>
      <w:r>
        <w:rPr>
          <w:rFonts w:ascii="Times New Roman Bold" w:eastAsia="Arial Unicode MS" w:hAnsi="Times New Roman Bold" w:cs="Times New Roman Bold"/>
          <w:color w:val="000000"/>
          <w:w w:val="101"/>
        </w:rPr>
        <w:t>Seddet</w:t>
      </w:r>
      <w:proofErr w:type="spellEnd"/>
      <w:r>
        <w:rPr>
          <w:rFonts w:ascii="Times New Roman Bold" w:eastAsia="Arial Unicode MS" w:hAnsi="Times New Roman Bold" w:cs="Times New Roman Bold"/>
          <w:color w:val="000000"/>
          <w:w w:val="101"/>
        </w:rPr>
        <w:t xml:space="preserve"> International </w:t>
      </w:r>
    </w:p>
    <w:p w:rsidR="008E7767" w:rsidRDefault="00D61EB2">
      <w:pPr>
        <w:widowControl w:val="0"/>
        <w:autoSpaceDE w:val="0"/>
        <w:autoSpaceDN w:val="0"/>
        <w:adjustRightInd w:val="0"/>
        <w:spacing w:before="247" w:after="0" w:line="253" w:lineRule="exact"/>
        <w:ind w:left="619"/>
        <w:rPr>
          <w:rFonts w:ascii="Times New Roman Bold Italic" w:eastAsia="Arial Unicode MS" w:hAnsi="Times New Roman Bold Italic" w:cs="Times New Roman Bold Italic"/>
          <w:i/>
          <w:iCs/>
          <w:color w:val="000000"/>
          <w:w w:val="105"/>
        </w:rPr>
      </w:pPr>
      <w:proofErr w:type="gramStart"/>
      <w:r>
        <w:rPr>
          <w:rFonts w:ascii="Times New Roman Bold Italic" w:eastAsia="Arial Unicode MS" w:hAnsi="Times New Roman Bold Italic" w:cs="Times New Roman Bold Italic"/>
          <w:i/>
          <w:iCs/>
          <w:color w:val="000000"/>
          <w:w w:val="105"/>
        </w:rPr>
        <w:t>a</w:t>
      </w:r>
      <w:proofErr w:type="gramEnd"/>
      <w:r>
        <w:rPr>
          <w:rFonts w:ascii="Times New Roman Bold Italic" w:eastAsia="Arial Unicode MS" w:hAnsi="Times New Roman Bold Italic" w:cs="Times New Roman Bold Italic"/>
          <w:i/>
          <w:iCs/>
          <w:color w:val="000000"/>
          <w:w w:val="105"/>
        </w:rPr>
        <w:t xml:space="preserve">   Project A </w:t>
      </w:r>
    </w:p>
    <w:p w:rsidR="008E7767" w:rsidRDefault="00D61EB2">
      <w:pPr>
        <w:widowControl w:val="0"/>
        <w:autoSpaceDE w:val="0"/>
        <w:autoSpaceDN w:val="0"/>
        <w:adjustRightInd w:val="0"/>
        <w:spacing w:before="127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At 20%: </w:t>
      </w:r>
    </w:p>
    <w:p w:rsidR="008E7767" w:rsidRDefault="00D61EB2">
      <w:pPr>
        <w:widowControl w:val="0"/>
        <w:autoSpaceDE w:val="0"/>
        <w:autoSpaceDN w:val="0"/>
        <w:adjustRightInd w:val="0"/>
        <w:spacing w:before="23" w:after="0" w:line="380" w:lineRule="exact"/>
        <w:ind w:left="979" w:right="3985"/>
        <w:jc w:val="both"/>
        <w:rPr>
          <w:rFonts w:ascii="Times New Roman Bold Italic" w:eastAsia="Arial Unicode MS" w:hAnsi="Times New Roman Bold Italic" w:cs="Times New Roman Bold Italic"/>
          <w:i/>
          <w:iCs/>
          <w:color w:val="000000"/>
        </w:rPr>
      </w:pPr>
      <w:r>
        <w:rPr>
          <w:rFonts w:ascii="Times New Roman" w:eastAsia="Arial Unicode MS" w:hAnsi="Times New Roman"/>
          <w:color w:val="000000"/>
          <w:spacing w:val="2"/>
        </w:rPr>
        <w:t>í5</w:t>
      </w:r>
      <w:proofErr w:type="gramStart"/>
      <w:r>
        <w:rPr>
          <w:rFonts w:ascii="Times New Roman" w:eastAsia="Arial Unicode MS" w:hAnsi="Times New Roman"/>
          <w:color w:val="000000"/>
          <w:spacing w:val="2"/>
        </w:rPr>
        <w:t>,266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</w:t>
      </w:r>
      <w:r>
        <w:rPr>
          <w:rFonts w:ascii="Arial Unicode MS" w:eastAsia="Arial Unicode MS" w:hAnsi="Times New Roman" w:cs="Arial Unicode MS"/>
          <w:color w:val="000000"/>
          <w:spacing w:val="2"/>
        </w:rPr>
        <w:t>+</w:t>
      </w:r>
      <w:r>
        <w:rPr>
          <w:rFonts w:ascii="Times New Roman" w:eastAsia="Arial Unicode MS" w:hAnsi="Times New Roman"/>
          <w:color w:val="000000"/>
          <w:spacing w:val="2"/>
        </w:rPr>
        <w:t xml:space="preserve"> 2,500 </w:t>
      </w:r>
      <w:r>
        <w:rPr>
          <w:rFonts w:ascii="Arial Unicode MS" w:eastAsia="Arial Unicode MS" w:hAnsi="Times New Roman" w:cs="Arial Unicode MS" w:hint="eastAsia"/>
          <w:color w:val="000000"/>
          <w:spacing w:val="2"/>
        </w:rPr>
        <w:t>×</w:t>
      </w:r>
      <w:r>
        <w:rPr>
          <w:rFonts w:ascii="Times New Roman" w:eastAsia="Arial Unicode MS" w:hAnsi="Times New Roman"/>
          <w:color w:val="000000"/>
          <w:spacing w:val="2"/>
        </w:rPr>
        <w:t xml:space="preserve"> 2.1065 </w:t>
      </w:r>
      <w:r>
        <w:rPr>
          <w:rFonts w:ascii="Arial Unicode MS" w:eastAsia="Arial Unicode MS" w:hAnsi="Times New Roman" w:cs="Arial Unicode MS"/>
          <w:color w:val="000000"/>
          <w:spacing w:val="2"/>
        </w:rPr>
        <w:t>=</w:t>
      </w:r>
      <w:r>
        <w:rPr>
          <w:rFonts w:ascii="Times New Roman" w:eastAsia="Arial Unicode MS" w:hAnsi="Times New Roman"/>
          <w:color w:val="000000"/>
          <w:spacing w:val="2"/>
        </w:rPr>
        <w:t xml:space="preserve"> 0, </w:t>
      </w:r>
      <w:r>
        <w:rPr>
          <w:rFonts w:ascii="Arial Unicode MS" w:eastAsia="Arial Unicode MS" w:hAnsi="Times New Roman" w:cs="Arial Unicode MS" w:hint="eastAsia"/>
          <w:color w:val="000000"/>
          <w:spacing w:val="2"/>
        </w:rPr>
        <w:t>∴</w:t>
      </w:r>
      <w:r>
        <w:rPr>
          <w:rFonts w:ascii="Times New Roman" w:eastAsia="Arial Unicode MS" w:hAnsi="Times New Roman"/>
          <w:color w:val="000000"/>
          <w:spacing w:val="2"/>
        </w:rPr>
        <w:t xml:space="preserve"> IRR </w:t>
      </w:r>
      <w:r>
        <w:rPr>
          <w:rFonts w:ascii="Arial Unicode MS" w:eastAsia="Arial Unicode MS" w:hAnsi="Times New Roman" w:cs="Arial Unicode MS"/>
          <w:color w:val="000000"/>
          <w:spacing w:val="2"/>
        </w:rPr>
        <w:t>=</w:t>
      </w:r>
      <w:r>
        <w:rPr>
          <w:rFonts w:ascii="Times New Roman" w:eastAsia="Arial Unicode MS" w:hAnsi="Times New Roman"/>
          <w:color w:val="000000"/>
          <w:spacing w:val="2"/>
        </w:rPr>
        <w:t xml:space="preserve"> 20%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 Bold Italic" w:eastAsia="Arial Unicode MS" w:hAnsi="Times New Roman Bold Italic" w:cs="Times New Roman Bold Italic"/>
          <w:i/>
          <w:iCs/>
          <w:color w:val="000000"/>
        </w:rPr>
        <w:t xml:space="preserve">Project B </w:t>
      </w:r>
    </w:p>
    <w:p w:rsidR="008E7767" w:rsidRDefault="00D61EB2">
      <w:pPr>
        <w:widowControl w:val="0"/>
        <w:autoSpaceDE w:val="0"/>
        <w:autoSpaceDN w:val="0"/>
        <w:adjustRightInd w:val="0"/>
        <w:spacing w:before="85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At 7%: </w:t>
      </w:r>
    </w:p>
    <w:p w:rsidR="008E7767" w:rsidRDefault="00D61EB2">
      <w:pPr>
        <w:widowControl w:val="0"/>
        <w:autoSpaceDE w:val="0"/>
        <w:autoSpaceDN w:val="0"/>
        <w:adjustRightInd w:val="0"/>
        <w:spacing w:after="0" w:line="500" w:lineRule="exact"/>
        <w:ind w:left="979" w:right="4888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  <w:spacing w:val="1"/>
        </w:rPr>
        <w:t>í8</w:t>
      </w:r>
      <w:proofErr w:type="gramStart"/>
      <w:r>
        <w:rPr>
          <w:rFonts w:ascii="Times New Roman" w:eastAsia="Arial Unicode MS" w:hAnsi="Times New Roman"/>
          <w:color w:val="000000"/>
          <w:spacing w:val="1"/>
        </w:rPr>
        <w:t>,000</w:t>
      </w:r>
      <w:proofErr w:type="gramEnd"/>
      <w:r>
        <w:rPr>
          <w:rFonts w:ascii="Times New Roman" w:eastAsia="Arial Unicode MS" w:hAnsi="Times New Roman"/>
          <w:color w:val="000000"/>
          <w:spacing w:val="1"/>
        </w:rPr>
        <w:t xml:space="preserve"> </w:t>
      </w:r>
      <w:r>
        <w:rPr>
          <w:rFonts w:ascii="Arial Unicode MS" w:eastAsia="Arial Unicode MS" w:hAnsi="Times New Roman" w:cs="Arial Unicode MS"/>
          <w:color w:val="000000"/>
          <w:spacing w:val="1"/>
        </w:rPr>
        <w:t>+</w:t>
      </w:r>
      <w:r>
        <w:rPr>
          <w:rFonts w:ascii="Times New Roman" w:eastAsia="Arial Unicode MS" w:hAnsi="Times New Roman"/>
          <w:color w:val="000000"/>
          <w:spacing w:val="1"/>
        </w:rPr>
        <w:t xml:space="preserve"> 10,000 </w:t>
      </w:r>
      <w:r>
        <w:rPr>
          <w:rFonts w:ascii="Arial Unicode MS" w:eastAsia="Arial Unicode MS" w:hAnsi="Times New Roman" w:cs="Arial Unicode MS" w:hint="eastAsia"/>
          <w:color w:val="000000"/>
          <w:spacing w:val="1"/>
        </w:rPr>
        <w:t>×</w:t>
      </w:r>
      <w:r>
        <w:rPr>
          <w:rFonts w:ascii="Times New Roman" w:eastAsia="Arial Unicode MS" w:hAnsi="Times New Roman"/>
          <w:color w:val="000000"/>
          <w:spacing w:val="1"/>
        </w:rPr>
        <w:t xml:space="preserve"> 0.8163 </w:t>
      </w:r>
      <w:r>
        <w:rPr>
          <w:rFonts w:ascii="Arial Unicode MS" w:eastAsia="Arial Unicode MS" w:hAnsi="Times New Roman" w:cs="Arial Unicode MS"/>
          <w:color w:val="000000"/>
          <w:spacing w:val="1"/>
        </w:rPr>
        <w:t>=</w:t>
      </w:r>
      <w:r>
        <w:rPr>
          <w:rFonts w:ascii="Times New Roman" w:eastAsia="Arial Unicode MS" w:hAnsi="Times New Roman"/>
          <w:color w:val="000000"/>
          <w:spacing w:val="1"/>
        </w:rPr>
        <w:t xml:space="preserve"> </w:t>
      </w:r>
      <w:r>
        <w:rPr>
          <w:rFonts w:ascii="Arial Unicode MS" w:eastAsia="Arial Unicode MS" w:hAnsi="Times New Roman" w:cs="Arial Unicode MS"/>
          <w:color w:val="000000"/>
          <w:spacing w:val="1"/>
        </w:rPr>
        <w:t>+</w:t>
      </w:r>
      <w:r>
        <w:rPr>
          <w:rFonts w:ascii="Times New Roman" w:eastAsia="Arial Unicode MS" w:hAnsi="Times New Roman"/>
          <w:color w:val="000000"/>
          <w:spacing w:val="1"/>
        </w:rPr>
        <w:t xml:space="preserve">163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</w:rPr>
        <w:t xml:space="preserve">At 8%: </w:t>
      </w:r>
    </w:p>
    <w:p w:rsidR="008E7767" w:rsidRDefault="00D61EB2">
      <w:pPr>
        <w:widowControl w:val="0"/>
        <w:autoSpaceDE w:val="0"/>
        <w:autoSpaceDN w:val="0"/>
        <w:adjustRightInd w:val="0"/>
        <w:spacing w:before="28" w:after="0" w:line="253" w:lineRule="exact"/>
        <w:ind w:left="979"/>
        <w:rPr>
          <w:rFonts w:ascii="Times New Roman" w:eastAsia="Arial Unicode MS" w:hAnsi="Times New Roman"/>
          <w:color w:val="000000"/>
          <w:w w:val="101"/>
        </w:rPr>
      </w:pPr>
      <w:r>
        <w:rPr>
          <w:rFonts w:ascii="Times New Roman" w:eastAsia="Arial Unicode MS" w:hAnsi="Times New Roman"/>
          <w:color w:val="000000"/>
          <w:w w:val="101"/>
        </w:rPr>
        <w:t>í8</w:t>
      </w:r>
      <w:proofErr w:type="gramStart"/>
      <w:r>
        <w:rPr>
          <w:rFonts w:ascii="Times New Roman" w:eastAsia="Arial Unicode MS" w:hAnsi="Times New Roman"/>
          <w:color w:val="000000"/>
          <w:w w:val="101"/>
        </w:rPr>
        <w:t>,000</w:t>
      </w:r>
      <w:proofErr w:type="gramEnd"/>
      <w:r>
        <w:rPr>
          <w:rFonts w:ascii="Times New Roman" w:eastAsia="Arial Unicode MS" w:hAnsi="Times New Roman"/>
          <w:color w:val="000000"/>
          <w:w w:val="101"/>
        </w:rPr>
        <w:t xml:space="preserve"> </w:t>
      </w:r>
      <w:r>
        <w:rPr>
          <w:rFonts w:ascii="Arial Unicode MS" w:eastAsia="Arial Unicode MS" w:hAnsi="Times New Roman" w:cs="Arial Unicode MS"/>
          <w:color w:val="000000"/>
          <w:w w:val="101"/>
        </w:rPr>
        <w:t>+</w:t>
      </w:r>
      <w:r>
        <w:rPr>
          <w:rFonts w:ascii="Times New Roman" w:eastAsia="Arial Unicode MS" w:hAnsi="Times New Roman"/>
          <w:color w:val="000000"/>
          <w:w w:val="101"/>
        </w:rPr>
        <w:t xml:space="preserve"> 10,000 </w:t>
      </w:r>
      <w:r>
        <w:rPr>
          <w:rFonts w:ascii="Arial Unicode MS" w:eastAsia="Arial Unicode MS" w:hAnsi="Times New Roman" w:cs="Arial Unicode MS" w:hint="eastAsia"/>
          <w:color w:val="000000"/>
          <w:w w:val="101"/>
        </w:rPr>
        <w:t>×</w:t>
      </w:r>
      <w:r>
        <w:rPr>
          <w:rFonts w:ascii="Times New Roman" w:eastAsia="Arial Unicode MS" w:hAnsi="Times New Roman"/>
          <w:color w:val="000000"/>
          <w:w w:val="101"/>
        </w:rPr>
        <w:t xml:space="preserve"> 0.7938 </w:t>
      </w:r>
      <w:r>
        <w:rPr>
          <w:rFonts w:ascii="Arial Unicode MS" w:eastAsia="Arial Unicode MS" w:hAnsi="Times New Roman" w:cs="Arial Unicode MS"/>
          <w:color w:val="000000"/>
          <w:w w:val="101"/>
        </w:rPr>
        <w:t>=</w:t>
      </w:r>
      <w:r>
        <w:rPr>
          <w:rFonts w:ascii="Times New Roman" w:eastAsia="Arial Unicode MS" w:hAnsi="Times New Roman"/>
          <w:color w:val="000000"/>
          <w:w w:val="101"/>
        </w:rPr>
        <w:t xml:space="preserve"> í62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color w:val="000000"/>
          <w:w w:val="101"/>
        </w:rPr>
        <w:sectPr w:rsidR="008E7767">
          <w:pgSz w:w="11900" w:h="16840"/>
          <w:pgMar w:top="-1095" w:right="1440" w:bottom="-20" w:left="1440" w:header="720" w:footer="720" w:gutter="0"/>
          <w:cols w:space="720"/>
          <w:noEndnote/>
        </w:sectPr>
      </w:pPr>
    </w:p>
    <w:p w:rsidR="008E7767" w:rsidRDefault="00D61EB2">
      <w:pPr>
        <w:widowControl w:val="0"/>
        <w:autoSpaceDE w:val="0"/>
        <w:autoSpaceDN w:val="0"/>
        <w:adjustRightInd w:val="0"/>
        <w:spacing w:before="228" w:after="0" w:line="230" w:lineRule="exact"/>
        <w:ind w:left="1000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4"/>
          <w:sz w:val="20"/>
          <w:szCs w:val="20"/>
        </w:rPr>
        <w:lastRenderedPageBreak/>
        <w:t xml:space="preserve">IRR </w:t>
      </w:r>
      <w:r>
        <w:rPr>
          <w:rFonts w:ascii="Arial Unicode MS" w:eastAsia="Arial Unicode MS" w:hAnsi="Arial" w:cs="Arial Unicode MS"/>
          <w:color w:val="000000"/>
          <w:w w:val="77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w w:val="87"/>
          <w:sz w:val="20"/>
          <w:szCs w:val="20"/>
        </w:rPr>
        <w:t xml:space="preserve">7 </w:t>
      </w: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64" w:after="0" w:line="253" w:lineRule="exact"/>
        <w:ind w:left="979"/>
        <w:rPr>
          <w:rFonts w:ascii="Times New Roman Bold Italic" w:eastAsia="Arial Unicode MS" w:hAnsi="Times New Roman Bold Italic" w:cs="Times New Roman Bold Italic"/>
          <w:i/>
          <w:iCs/>
          <w:color w:val="000000"/>
          <w:spacing w:val="-2"/>
        </w:rPr>
      </w:pPr>
      <w:r>
        <w:rPr>
          <w:rFonts w:ascii="Times New Roman Bold Italic" w:eastAsia="Arial Unicode MS" w:hAnsi="Times New Roman Bold Italic" w:cs="Times New Roman Bold Italic"/>
          <w:i/>
          <w:iCs/>
          <w:color w:val="000000"/>
          <w:spacing w:val="-2"/>
        </w:rPr>
        <w:t>Project C</w:t>
      </w:r>
    </w:p>
    <w:p w:rsidR="008E7767" w:rsidRDefault="00D61EB2">
      <w:pPr>
        <w:widowControl w:val="0"/>
        <w:autoSpaceDE w:val="0"/>
        <w:autoSpaceDN w:val="0"/>
        <w:adjustRightInd w:val="0"/>
        <w:spacing w:before="120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>At 22%:</w:t>
      </w:r>
    </w:p>
    <w:p w:rsidR="008E7767" w:rsidRDefault="00D61EB2">
      <w:pPr>
        <w:widowControl w:val="0"/>
        <w:autoSpaceDE w:val="0"/>
        <w:autoSpaceDN w:val="0"/>
        <w:adjustRightInd w:val="0"/>
        <w:spacing w:before="124" w:after="0" w:line="230" w:lineRule="exact"/>
        <w:ind w:left="222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Times New Roman" w:eastAsia="Arial Unicode MS" w:hAnsi="Times New Roman"/>
          <w:color w:val="000000"/>
        </w:rPr>
        <w:br w:type="column"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lastRenderedPageBreak/>
        <w:t>163</w:t>
      </w:r>
    </w:p>
    <w:p w:rsidR="008E7767" w:rsidRDefault="00D61EB2">
      <w:pPr>
        <w:widowControl w:val="0"/>
        <w:autoSpaceDE w:val="0"/>
        <w:autoSpaceDN w:val="0"/>
        <w:adjustRightInd w:val="0"/>
        <w:spacing w:before="6" w:after="0" w:line="230" w:lineRule="exact"/>
        <w:ind w:left="10"/>
        <w:rPr>
          <w:rFonts w:ascii="Arial" w:eastAsia="Arial Unicode MS" w:hAnsi="Arial" w:cs="Arial"/>
          <w:color w:val="000000"/>
          <w:spacing w:val="-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3"/>
          <w:sz w:val="20"/>
          <w:szCs w:val="20"/>
        </w:rPr>
        <w:t xml:space="preserve">163 </w:t>
      </w:r>
      <w:r>
        <w:rPr>
          <w:rFonts w:ascii="Arial Unicode MS" w:eastAsia="Arial Unicode MS" w:hAnsi="Arial" w:cs="Arial Unicode MS"/>
          <w:color w:val="000000"/>
          <w:w w:val="83"/>
          <w:sz w:val="20"/>
          <w:szCs w:val="20"/>
        </w:rPr>
        <w:t xml:space="preserve">+ </w:t>
      </w:r>
      <w:r>
        <w:rPr>
          <w:rFonts w:ascii="Arial" w:eastAsia="Arial Unicode MS" w:hAnsi="Arial" w:cs="Arial"/>
          <w:color w:val="000000"/>
          <w:spacing w:val="-1"/>
          <w:sz w:val="20"/>
          <w:szCs w:val="20"/>
        </w:rPr>
        <w:t>62</w:t>
      </w:r>
    </w:p>
    <w:p w:rsidR="008E7767" w:rsidRDefault="00D61EB2">
      <w:pPr>
        <w:widowControl w:val="0"/>
        <w:autoSpaceDE w:val="0"/>
        <w:autoSpaceDN w:val="0"/>
        <w:adjustRightInd w:val="0"/>
        <w:spacing w:before="228" w:after="0" w:line="230" w:lineRule="exact"/>
        <w:ind w:left="10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1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-4"/>
          <w:sz w:val="20"/>
          <w:szCs w:val="20"/>
        </w:rPr>
        <w:lastRenderedPageBreak/>
        <w:t xml:space="preserve">(8 </w:t>
      </w:r>
      <w:r>
        <w:rPr>
          <w:rFonts w:ascii="Arial Unicode MS" w:eastAsia="Arial Unicode MS" w:hAnsi="Arial" w:cs="Arial Unicode MS" w:hint="eastAsia"/>
          <w:color w:val="000000"/>
          <w:w w:val="77"/>
          <w:sz w:val="20"/>
          <w:szCs w:val="20"/>
        </w:rPr>
        <w:t>−</w:t>
      </w:r>
      <w:r>
        <w:rPr>
          <w:rFonts w:ascii="Arial Unicode MS" w:eastAsia="Arial Unicode MS" w:hAnsi="Arial" w:cs="Arial Unicode MS"/>
          <w:color w:val="000000"/>
          <w:w w:val="77"/>
          <w:sz w:val="20"/>
          <w:szCs w:val="20"/>
        </w:rPr>
        <w:t xml:space="preserve"> </w:t>
      </w:r>
      <w:r>
        <w:rPr>
          <w:rFonts w:ascii="Arial" w:eastAsia="Arial Unicode MS" w:hAnsi="Arial" w:cs="Arial"/>
          <w:color w:val="000000"/>
          <w:spacing w:val="-5"/>
          <w:sz w:val="20"/>
          <w:szCs w:val="20"/>
        </w:rPr>
        <w:t xml:space="preserve">7) </w:t>
      </w:r>
      <w:r>
        <w:rPr>
          <w:rFonts w:ascii="Arial Unicode MS" w:eastAsia="Arial Unicode MS" w:hAnsi="Arial" w:cs="Arial Unicode MS"/>
          <w:color w:val="000000"/>
          <w:w w:val="78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7.7%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pacing w:val="1"/>
          <w:sz w:val="20"/>
          <w:szCs w:val="20"/>
        </w:rPr>
        <w:sectPr w:rsidR="008E7767">
          <w:type w:val="continuous"/>
          <w:pgSz w:w="11900" w:h="16840"/>
          <w:pgMar w:top="-1095" w:right="1440" w:bottom="-20" w:left="1440" w:header="720" w:footer="720" w:gutter="0"/>
          <w:cols w:num="3" w:space="720" w:equalWidth="0">
            <w:col w:w="1848" w:space="40"/>
            <w:col w:w="804" w:space="40"/>
            <w:col w:w="6128"/>
          </w:cols>
          <w:noEndnote/>
        </w:sectPr>
      </w:pPr>
    </w:p>
    <w:p w:rsidR="008E7767" w:rsidRDefault="00D61EB2">
      <w:pPr>
        <w:widowControl w:val="0"/>
        <w:autoSpaceDE w:val="0"/>
        <w:autoSpaceDN w:val="0"/>
        <w:adjustRightInd w:val="0"/>
        <w:spacing w:after="0" w:line="500" w:lineRule="exact"/>
        <w:ind w:left="979" w:right="3434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lastRenderedPageBreak/>
        <w:t>í2</w:t>
      </w:r>
      <w:proofErr w:type="gramStart"/>
      <w:r>
        <w:rPr>
          <w:rFonts w:ascii="Times New Roman" w:eastAsia="Arial Unicode MS" w:hAnsi="Times New Roman"/>
          <w:color w:val="000000"/>
        </w:rPr>
        <w:t>,100</w:t>
      </w:r>
      <w:proofErr w:type="gramEnd"/>
      <w:r>
        <w:rPr>
          <w:rFonts w:ascii="Times New Roman" w:eastAsia="Arial Unicode MS" w:hAnsi="Times New Roman"/>
          <w:color w:val="000000"/>
        </w:rPr>
        <w:t xml:space="preserve"> </w:t>
      </w:r>
      <w:r>
        <w:rPr>
          <w:rFonts w:ascii="Arial Unicode MS" w:eastAsia="Arial Unicode MS" w:hAnsi="Times New Roman" w:cs="Arial Unicode MS"/>
          <w:color w:val="000000"/>
        </w:rPr>
        <w:t>+</w:t>
      </w:r>
      <w:r>
        <w:rPr>
          <w:rFonts w:ascii="Times New Roman" w:eastAsia="Arial Unicode MS" w:hAnsi="Times New Roman"/>
          <w:color w:val="000000"/>
        </w:rPr>
        <w:t xml:space="preserve"> 200 </w:t>
      </w:r>
      <w:r>
        <w:rPr>
          <w:rFonts w:ascii="Arial Unicode MS" w:eastAsia="Arial Unicode MS" w:hAnsi="Times New Roman" w:cs="Arial Unicode MS" w:hint="eastAsia"/>
          <w:color w:val="000000"/>
        </w:rPr>
        <w:t>×</w:t>
      </w:r>
      <w:r>
        <w:rPr>
          <w:rFonts w:ascii="Times New Roman" w:eastAsia="Arial Unicode MS" w:hAnsi="Times New Roman"/>
          <w:color w:val="000000"/>
        </w:rPr>
        <w:t xml:space="preserve"> 0.8197 </w:t>
      </w:r>
      <w:r>
        <w:rPr>
          <w:rFonts w:ascii="Arial Unicode MS" w:eastAsia="Arial Unicode MS" w:hAnsi="Times New Roman" w:cs="Arial Unicode MS"/>
          <w:color w:val="000000"/>
        </w:rPr>
        <w:t>+</w:t>
      </w:r>
      <w:r>
        <w:rPr>
          <w:rFonts w:ascii="Times New Roman" w:eastAsia="Arial Unicode MS" w:hAnsi="Times New Roman"/>
          <w:color w:val="000000"/>
        </w:rPr>
        <w:t xml:space="preserve"> 2,900 </w:t>
      </w:r>
      <w:r>
        <w:rPr>
          <w:rFonts w:ascii="Arial Unicode MS" w:eastAsia="Arial Unicode MS" w:hAnsi="Times New Roman" w:cs="Arial Unicode MS" w:hint="eastAsia"/>
          <w:color w:val="000000"/>
        </w:rPr>
        <w:t>×</w:t>
      </w:r>
      <w:r>
        <w:rPr>
          <w:rFonts w:ascii="Times New Roman" w:eastAsia="Arial Unicode MS" w:hAnsi="Times New Roman"/>
          <w:color w:val="000000"/>
        </w:rPr>
        <w:t xml:space="preserve"> 0.6719 </w:t>
      </w:r>
      <w:r>
        <w:rPr>
          <w:rFonts w:ascii="Arial Unicode MS" w:eastAsia="Arial Unicode MS" w:hAnsi="Times New Roman" w:cs="Arial Unicode MS"/>
          <w:color w:val="000000"/>
        </w:rPr>
        <w:t>=</w:t>
      </w:r>
      <w:r>
        <w:rPr>
          <w:rFonts w:ascii="Times New Roman" w:eastAsia="Arial Unicode MS" w:hAnsi="Times New Roman"/>
          <w:color w:val="000000"/>
        </w:rPr>
        <w:t xml:space="preserve"> </w:t>
      </w:r>
      <w:r>
        <w:rPr>
          <w:rFonts w:ascii="Arial Unicode MS" w:eastAsia="Arial Unicode MS" w:hAnsi="Times New Roman" w:cs="Arial Unicode MS"/>
          <w:color w:val="000000"/>
        </w:rPr>
        <w:t>+</w:t>
      </w:r>
      <w:r>
        <w:rPr>
          <w:rFonts w:ascii="Times New Roman" w:eastAsia="Arial Unicode MS" w:hAnsi="Times New Roman"/>
          <w:color w:val="000000"/>
        </w:rPr>
        <w:t xml:space="preserve">12.45 </w:t>
      </w:r>
      <w:r>
        <w:rPr>
          <w:rFonts w:ascii="Times New Roman" w:eastAsia="Arial Unicode MS" w:hAnsi="Times New Roman"/>
          <w:color w:val="000000"/>
        </w:rPr>
        <w:br/>
        <w:t xml:space="preserve">At 23%: </w:t>
      </w:r>
    </w:p>
    <w:p w:rsidR="008E7767" w:rsidRDefault="00D61EB2">
      <w:pPr>
        <w:widowControl w:val="0"/>
        <w:autoSpaceDE w:val="0"/>
        <w:autoSpaceDN w:val="0"/>
        <w:adjustRightInd w:val="0"/>
        <w:spacing w:before="7" w:after="0" w:line="253" w:lineRule="exact"/>
        <w:ind w:left="97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" w:eastAsia="Arial Unicode MS" w:hAnsi="Times New Roman"/>
          <w:color w:val="000000"/>
          <w:spacing w:val="2"/>
        </w:rPr>
        <w:t>í2</w:t>
      </w:r>
      <w:proofErr w:type="gramStart"/>
      <w:r>
        <w:rPr>
          <w:rFonts w:ascii="Times New Roman" w:eastAsia="Arial Unicode MS" w:hAnsi="Times New Roman"/>
          <w:color w:val="000000"/>
          <w:spacing w:val="2"/>
        </w:rPr>
        <w:t>,100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</w:t>
      </w:r>
      <w:r>
        <w:rPr>
          <w:rFonts w:ascii="Arial Unicode MS" w:eastAsia="Arial Unicode MS" w:hAnsi="Times New Roman" w:cs="Arial Unicode MS"/>
          <w:color w:val="000000"/>
          <w:spacing w:val="2"/>
        </w:rPr>
        <w:t>+</w:t>
      </w:r>
      <w:r>
        <w:rPr>
          <w:rFonts w:ascii="Times New Roman" w:eastAsia="Arial Unicode MS" w:hAnsi="Times New Roman"/>
          <w:color w:val="000000"/>
          <w:spacing w:val="2"/>
        </w:rPr>
        <w:t xml:space="preserve"> 200 </w:t>
      </w:r>
      <w:r>
        <w:rPr>
          <w:rFonts w:ascii="Arial Unicode MS" w:eastAsia="Arial Unicode MS" w:hAnsi="Times New Roman" w:cs="Arial Unicode MS" w:hint="eastAsia"/>
          <w:color w:val="000000"/>
          <w:spacing w:val="2"/>
        </w:rPr>
        <w:t>×</w:t>
      </w:r>
      <w:r>
        <w:rPr>
          <w:rFonts w:ascii="Times New Roman" w:eastAsia="Arial Unicode MS" w:hAnsi="Times New Roman"/>
          <w:color w:val="000000"/>
          <w:spacing w:val="2"/>
        </w:rPr>
        <w:t xml:space="preserve"> 0.8130 </w:t>
      </w:r>
      <w:r>
        <w:rPr>
          <w:rFonts w:ascii="Arial Unicode MS" w:eastAsia="Arial Unicode MS" w:hAnsi="Times New Roman" w:cs="Arial Unicode MS"/>
          <w:color w:val="000000"/>
          <w:spacing w:val="2"/>
        </w:rPr>
        <w:t>+</w:t>
      </w:r>
      <w:r>
        <w:rPr>
          <w:rFonts w:ascii="Times New Roman" w:eastAsia="Arial Unicode MS" w:hAnsi="Times New Roman"/>
          <w:color w:val="000000"/>
          <w:spacing w:val="2"/>
        </w:rPr>
        <w:t xml:space="preserve"> 2,900 </w:t>
      </w:r>
      <w:r>
        <w:rPr>
          <w:rFonts w:ascii="Arial Unicode MS" w:eastAsia="Arial Unicode MS" w:hAnsi="Times New Roman" w:cs="Arial Unicode MS" w:hint="eastAsia"/>
          <w:color w:val="000000"/>
          <w:spacing w:val="2"/>
        </w:rPr>
        <w:t>×</w:t>
      </w:r>
      <w:r>
        <w:rPr>
          <w:rFonts w:ascii="Times New Roman" w:eastAsia="Arial Unicode MS" w:hAnsi="Times New Roman"/>
          <w:color w:val="000000"/>
          <w:spacing w:val="2"/>
        </w:rPr>
        <w:t xml:space="preserve"> 0.6610 </w:t>
      </w:r>
      <w:r>
        <w:rPr>
          <w:rFonts w:ascii="Arial Unicode MS" w:eastAsia="Arial Unicode MS" w:hAnsi="Times New Roman" w:cs="Arial Unicode MS"/>
          <w:color w:val="000000"/>
          <w:spacing w:val="2"/>
        </w:rPr>
        <w:t>=</w:t>
      </w:r>
      <w:r>
        <w:rPr>
          <w:rFonts w:ascii="Times New Roman" w:eastAsia="Arial Unicode MS" w:hAnsi="Times New Roman"/>
          <w:color w:val="000000"/>
          <w:spacing w:val="2"/>
        </w:rPr>
        <w:t xml:space="preserve"> í20.5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color w:val="000000"/>
          <w:spacing w:val="2"/>
        </w:rPr>
        <w:sectPr w:rsidR="008E7767">
          <w:type w:val="continuous"/>
          <w:pgSz w:w="11900" w:h="16840"/>
          <w:pgMar w:top="1095" w:right="1440" w:bottom="20" w:left="1440" w:header="720" w:footer="720" w:gutter="0"/>
          <w:cols w:space="720"/>
          <w:noEndnote/>
        </w:sect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30" w:lineRule="exact"/>
        <w:ind w:left="1000"/>
        <w:rPr>
          <w:rFonts w:ascii="Times New Roman" w:eastAsia="Arial Unicode MS" w:hAnsi="Times New Roman"/>
          <w:color w:val="000000"/>
          <w:spacing w:val="2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21" w:after="0" w:line="230" w:lineRule="exact"/>
        <w:ind w:left="1000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IRR </w:t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spacing w:val="-8"/>
          <w:sz w:val="20"/>
          <w:szCs w:val="20"/>
        </w:rPr>
        <w:t xml:space="preserve">22 </w:t>
      </w: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8E7767" w:rsidRDefault="00D61EB2">
      <w:pPr>
        <w:widowControl w:val="0"/>
        <w:autoSpaceDE w:val="0"/>
        <w:autoSpaceDN w:val="0"/>
        <w:adjustRightInd w:val="0"/>
        <w:spacing w:before="146" w:after="0" w:line="230" w:lineRule="exact"/>
        <w:ind w:left="308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lastRenderedPageBreak/>
        <w:t>12.45</w:t>
      </w:r>
    </w:p>
    <w:p w:rsidR="008E7767" w:rsidRDefault="00D61EB2">
      <w:pPr>
        <w:widowControl w:val="0"/>
        <w:autoSpaceDE w:val="0"/>
        <w:autoSpaceDN w:val="0"/>
        <w:adjustRightInd w:val="0"/>
        <w:spacing w:before="7" w:after="0" w:line="230" w:lineRule="exact"/>
        <w:ind w:left="10"/>
        <w:rPr>
          <w:rFonts w:ascii="Arial" w:eastAsia="Arial Unicode MS" w:hAnsi="Arial" w:cs="Arial"/>
          <w:color w:val="000000"/>
          <w:spacing w:val="-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1"/>
          <w:sz w:val="20"/>
          <w:szCs w:val="20"/>
        </w:rPr>
        <w:t xml:space="preserve">12.45 </w:t>
      </w:r>
      <w:r>
        <w:rPr>
          <w:rFonts w:ascii="Arial Unicode MS" w:eastAsia="Arial Unicode MS" w:hAnsi="Arial" w:cs="Arial Unicode MS"/>
          <w:color w:val="000000"/>
          <w:w w:val="82"/>
          <w:sz w:val="20"/>
          <w:szCs w:val="20"/>
        </w:rPr>
        <w:t xml:space="preserve">+ </w:t>
      </w:r>
      <w:r>
        <w:rPr>
          <w:rFonts w:ascii="Arial" w:eastAsia="Arial Unicode MS" w:hAnsi="Arial" w:cs="Arial"/>
          <w:color w:val="000000"/>
          <w:spacing w:val="-1"/>
          <w:sz w:val="20"/>
          <w:szCs w:val="20"/>
        </w:rPr>
        <w:t>20.5</w:t>
      </w:r>
    </w:p>
    <w:p w:rsidR="008E7767" w:rsidRDefault="00D61EB2">
      <w:pPr>
        <w:widowControl w:val="0"/>
        <w:autoSpaceDE w:val="0"/>
        <w:autoSpaceDN w:val="0"/>
        <w:adjustRightInd w:val="0"/>
        <w:spacing w:after="0" w:line="230" w:lineRule="exact"/>
        <w:ind w:left="3224"/>
        <w:rPr>
          <w:rFonts w:ascii="Arial" w:eastAsia="Arial Unicode MS" w:hAnsi="Arial" w:cs="Arial"/>
          <w:color w:val="000000"/>
          <w:spacing w:val="-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1"/>
          <w:sz w:val="20"/>
          <w:szCs w:val="20"/>
        </w:rPr>
        <w:br w:type="column"/>
      </w:r>
    </w:p>
    <w:p w:rsidR="008E7767" w:rsidRDefault="00D61EB2">
      <w:pPr>
        <w:widowControl w:val="0"/>
        <w:autoSpaceDE w:val="0"/>
        <w:autoSpaceDN w:val="0"/>
        <w:adjustRightInd w:val="0"/>
        <w:spacing w:before="21" w:after="0" w:line="230" w:lineRule="exact"/>
        <w:ind w:left="10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1"/>
          <w:sz w:val="20"/>
          <w:szCs w:val="20"/>
        </w:rPr>
        <w:t xml:space="preserve">(23 </w:t>
      </w:r>
      <w:r>
        <w:rPr>
          <w:rFonts w:ascii="Arial Unicode MS" w:eastAsia="Arial Unicode MS" w:hAnsi="Arial" w:cs="Arial Unicode MS" w:hint="eastAsia"/>
          <w:color w:val="000000"/>
          <w:w w:val="80"/>
          <w:sz w:val="20"/>
          <w:szCs w:val="20"/>
        </w:rPr>
        <w:t>−</w:t>
      </w:r>
      <w:r>
        <w:rPr>
          <w:rFonts w:ascii="Arial Unicode MS" w:eastAsia="Arial Unicode MS" w:hAnsi="Arial" w:cs="Arial Unicode MS"/>
          <w:color w:val="000000"/>
          <w:w w:val="80"/>
          <w:sz w:val="20"/>
          <w:szCs w:val="20"/>
        </w:rPr>
        <w:t xml:space="preserve">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22) </w:t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22.4%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07" w:lineRule="exact"/>
        <w:ind w:left="4414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07" w:lineRule="exact"/>
        <w:ind w:left="4414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</w:p>
    <w:p w:rsidR="008E7767" w:rsidRDefault="008E7767">
      <w:pPr>
        <w:widowControl w:val="0"/>
        <w:autoSpaceDE w:val="0"/>
        <w:autoSpaceDN w:val="0"/>
        <w:adjustRightInd w:val="0"/>
        <w:spacing w:after="0" w:line="207" w:lineRule="exact"/>
        <w:ind w:left="4414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92" w:after="0" w:line="207" w:lineRule="exact"/>
        <w:ind w:left="1190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14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8E7767">
          <w:type w:val="continuous"/>
          <w:pgSz w:w="11900" w:h="16840"/>
          <w:pgMar w:top="-1095" w:right="1440" w:bottom="-20" w:left="1440" w:header="720" w:footer="720" w:gutter="0"/>
          <w:cols w:num="3" w:space="720" w:equalWidth="0">
            <w:col w:w="1991" w:space="40"/>
            <w:col w:w="1143" w:space="40"/>
            <w:col w:w="5646"/>
          </w:cols>
          <w:noEndnote/>
        </w:sectPr>
      </w:pPr>
    </w:p>
    <w:p w:rsidR="008E7767" w:rsidRDefault="008E7767">
      <w:pPr>
        <w:widowControl w:val="0"/>
        <w:autoSpaceDE w:val="0"/>
        <w:autoSpaceDN w:val="0"/>
        <w:adjustRightInd w:val="0"/>
        <w:spacing w:before="1" w:after="0" w:line="18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  <w:r w:rsidRPr="008E7767">
        <w:rPr>
          <w:rFonts w:asciiTheme="minorHAnsi" w:eastAsiaTheme="minorEastAsia" w:hAnsiTheme="minorHAnsi" w:cstheme="minorBidi"/>
          <w:noProof/>
        </w:rPr>
        <w:lastRenderedPageBreak/>
        <w:pict>
          <v:line id="_x0000_s1029" style="position:absolute;left:0;text-align:left;z-index:-2;mso-position-horizontal-relative:page;mso-position-vertical-relative:page" from="167.2pt,584.55pt" to="206.3pt,584.55pt" o:allowincell="f" strokeweight=".09911mm">
            <w10:wrap anchorx="page" anchory="page"/>
          </v:line>
        </w:pict>
      </w:r>
      <w:r w:rsidRPr="008E7767">
        <w:rPr>
          <w:rFonts w:asciiTheme="minorHAnsi" w:eastAsiaTheme="minorEastAsia" w:hAnsiTheme="minorHAnsi" w:cstheme="minorBidi"/>
          <w:noProof/>
        </w:rPr>
        <w:pict>
          <v:line id="_x0000_s1030" style="position:absolute;left:0;text-align:left;z-index:-1;mso-position-horizontal-relative:page;mso-position-vertical-relative:page" from="174.35pt,723.7pt" to="230.5pt,723.7pt" o:allowincell="f" strokeweight=".09911mm">
            <w10:wrap anchorx="page" anchory="page"/>
          </v:line>
        </w:pic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8E7767">
          <w:type w:val="continuous"/>
          <w:pgSz w:w="11900" w:h="16840"/>
          <w:pgMar w:top="1095" w:right="1440" w:bottom="20" w:left="1440" w:header="720" w:footer="720" w:gutter="0"/>
          <w:cols w:space="720"/>
          <w:noEndnote/>
        </w:sectPr>
      </w:pPr>
    </w:p>
    <w:p w:rsidR="008E7767" w:rsidRDefault="00D61EB2">
      <w:pPr>
        <w:widowControl w:val="0"/>
        <w:autoSpaceDE w:val="0"/>
        <w:autoSpaceDN w:val="0"/>
        <w:adjustRightInd w:val="0"/>
        <w:spacing w:before="33" w:after="0" w:line="207" w:lineRule="exact"/>
        <w:ind w:left="1498"/>
        <w:rPr>
          <w:rFonts w:ascii="Arial" w:eastAsia="Arial Unicode MS" w:hAnsi="Arial" w:cs="Arial"/>
          <w:color w:val="000000"/>
          <w:sz w:val="18"/>
          <w:szCs w:val="18"/>
        </w:rPr>
      </w:pPr>
      <w:bookmarkStart w:id="4" w:name="Pg15"/>
      <w:bookmarkEnd w:id="4"/>
      <w:r>
        <w:rPr>
          <w:rFonts w:ascii="Arial" w:eastAsia="Arial Unicode MS" w:hAnsi="Arial" w:cs="Arial"/>
          <w:color w:val="000000"/>
          <w:sz w:val="18"/>
          <w:szCs w:val="18"/>
        </w:rPr>
        <w:lastRenderedPageBreak/>
        <w:t xml:space="preserve">Glen Arnold, 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Corporate Financial Management</w:t>
      </w:r>
      <w:r>
        <w:rPr>
          <w:rFonts w:ascii="Arial" w:eastAsia="Arial Unicode MS" w:hAnsi="Arial" w:cs="Arial"/>
          <w:color w:val="000000"/>
          <w:sz w:val="18"/>
          <w:szCs w:val="18"/>
        </w:rPr>
        <w:t>, 5</w:t>
      </w:r>
      <w:r>
        <w:rPr>
          <w:rFonts w:ascii="Arial" w:eastAsia="Arial Unicode MS" w:hAnsi="Arial" w:cs="Arial"/>
          <w:color w:val="000000"/>
          <w:sz w:val="18"/>
          <w:szCs w:val="18"/>
          <w:vertAlign w:val="superscript"/>
        </w:rPr>
        <w:t>th</w:t>
      </w:r>
      <w:r>
        <w:rPr>
          <w:rFonts w:ascii="Arial" w:eastAsia="Arial Unicode MS" w:hAnsi="Arial" w:cs="Arial"/>
          <w:color w:val="000000"/>
          <w:sz w:val="18"/>
          <w:szCs w:val="18"/>
        </w:rPr>
        <w:t xml:space="preserve"> Edition, Lecturer’s Guide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Arial" w:eastAsia="Arial Unicode MS" w:hAnsi="Arial" w:cs="Arial"/>
          <w:color w:val="000000"/>
          <w:sz w:val="18"/>
          <w:szCs w:val="18"/>
        </w:rPr>
      </w:pPr>
    </w:p>
    <w:p w:rsidR="008E7767" w:rsidRDefault="00D61EB2">
      <w:pPr>
        <w:widowControl w:val="0"/>
        <w:autoSpaceDE w:val="0"/>
        <w:autoSpaceDN w:val="0"/>
        <w:adjustRightInd w:val="0"/>
        <w:spacing w:before="102" w:after="0" w:line="253" w:lineRule="exact"/>
        <w:ind w:left="979"/>
        <w:rPr>
          <w:rFonts w:ascii="Times New Roman Bold Italic" w:eastAsia="Arial Unicode MS" w:hAnsi="Times New Roman Bold Italic" w:cs="Times New Roman Bold Italic"/>
          <w:i/>
          <w:iCs/>
          <w:color w:val="000000"/>
        </w:rPr>
      </w:pPr>
      <w:r>
        <w:rPr>
          <w:rFonts w:ascii="Times New Roman Bold Italic" w:eastAsia="Arial Unicode MS" w:hAnsi="Times New Roman Bold Italic" w:cs="Times New Roman Bold Italic"/>
          <w:i/>
          <w:iCs/>
          <w:color w:val="000000"/>
        </w:rPr>
        <w:t xml:space="preserve">Project D </w:t>
      </w:r>
    </w:p>
    <w:p w:rsidR="008E7767" w:rsidRDefault="00D61EB2">
      <w:pPr>
        <w:widowControl w:val="0"/>
        <w:autoSpaceDE w:val="0"/>
        <w:autoSpaceDN w:val="0"/>
        <w:adjustRightInd w:val="0"/>
        <w:spacing w:before="107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At 16%: </w:t>
      </w:r>
    </w:p>
    <w:p w:rsidR="008E7767" w:rsidRDefault="00D61EB2">
      <w:pPr>
        <w:widowControl w:val="0"/>
        <w:autoSpaceDE w:val="0"/>
        <w:autoSpaceDN w:val="0"/>
        <w:adjustRightInd w:val="0"/>
        <w:spacing w:before="43" w:after="0" w:line="380" w:lineRule="exact"/>
        <w:ind w:left="979" w:right="3817"/>
        <w:jc w:val="both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" w:eastAsia="Arial Unicode MS" w:hAnsi="Times New Roman"/>
          <w:color w:val="000000"/>
          <w:spacing w:val="2"/>
        </w:rPr>
        <w:t>í1</w:t>
      </w:r>
      <w:proofErr w:type="gramStart"/>
      <w:r>
        <w:rPr>
          <w:rFonts w:ascii="Times New Roman" w:eastAsia="Arial Unicode MS" w:hAnsi="Times New Roman"/>
          <w:color w:val="000000"/>
          <w:spacing w:val="2"/>
        </w:rPr>
        <w:t>,975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</w:t>
      </w:r>
      <w:r>
        <w:rPr>
          <w:rFonts w:ascii="Arial Unicode MS" w:eastAsia="Arial Unicode MS" w:hAnsi="Times New Roman" w:cs="Arial Unicode MS"/>
          <w:color w:val="000000"/>
          <w:spacing w:val="2"/>
        </w:rPr>
        <w:t>+</w:t>
      </w:r>
      <w:r>
        <w:rPr>
          <w:rFonts w:ascii="Times New Roman" w:eastAsia="Arial Unicode MS" w:hAnsi="Times New Roman"/>
          <w:color w:val="000000"/>
          <w:spacing w:val="2"/>
        </w:rPr>
        <w:t xml:space="preserve"> 1,600 </w:t>
      </w:r>
      <w:r>
        <w:rPr>
          <w:rFonts w:ascii="Arial Unicode MS" w:eastAsia="Arial Unicode MS" w:hAnsi="Times New Roman" w:cs="Arial Unicode MS" w:hint="eastAsia"/>
          <w:color w:val="000000"/>
          <w:spacing w:val="2"/>
        </w:rPr>
        <w:t>×</w:t>
      </w:r>
      <w:r>
        <w:rPr>
          <w:rFonts w:ascii="Times New Roman" w:eastAsia="Arial Unicode MS" w:hAnsi="Times New Roman"/>
          <w:color w:val="000000"/>
          <w:spacing w:val="2"/>
        </w:rPr>
        <w:t xml:space="preserve"> 0.8621 </w:t>
      </w:r>
      <w:r>
        <w:rPr>
          <w:rFonts w:ascii="Arial Unicode MS" w:eastAsia="Arial Unicode MS" w:hAnsi="Times New Roman" w:cs="Arial Unicode MS"/>
          <w:color w:val="000000"/>
          <w:spacing w:val="2"/>
        </w:rPr>
        <w:t>+</w:t>
      </w:r>
      <w:r>
        <w:rPr>
          <w:rFonts w:ascii="Times New Roman" w:eastAsia="Arial Unicode MS" w:hAnsi="Times New Roman"/>
          <w:color w:val="000000"/>
          <w:spacing w:val="2"/>
        </w:rPr>
        <w:t xml:space="preserve"> 800 </w:t>
      </w:r>
      <w:r>
        <w:rPr>
          <w:rFonts w:ascii="Arial Unicode MS" w:eastAsia="Arial Unicode MS" w:hAnsi="Times New Roman" w:cs="Arial Unicode MS" w:hint="eastAsia"/>
          <w:color w:val="000000"/>
          <w:spacing w:val="2"/>
        </w:rPr>
        <w:t>×</w:t>
      </w:r>
      <w:r>
        <w:rPr>
          <w:rFonts w:ascii="Times New Roman" w:eastAsia="Arial Unicode MS" w:hAnsi="Times New Roman"/>
          <w:color w:val="000000"/>
          <w:spacing w:val="2"/>
        </w:rPr>
        <w:t xml:space="preserve"> 0.7432 </w:t>
      </w:r>
      <w:r>
        <w:rPr>
          <w:rFonts w:ascii="Arial Unicode MS" w:eastAsia="Arial Unicode MS" w:hAnsi="Times New Roman" w:cs="Arial Unicode MS"/>
          <w:color w:val="000000"/>
          <w:spacing w:val="2"/>
        </w:rPr>
        <w:t>=</w:t>
      </w:r>
      <w:r>
        <w:rPr>
          <w:rFonts w:ascii="Times New Roman" w:eastAsia="Arial Unicode MS" w:hAnsi="Times New Roman"/>
          <w:color w:val="000000"/>
          <w:spacing w:val="2"/>
        </w:rPr>
        <w:t xml:space="preserve"> í1 </w:t>
      </w:r>
      <w:r>
        <w:rPr>
          <w:rFonts w:ascii="Arial Unicode MS" w:eastAsia="Arial Unicode MS" w:hAnsi="Times New Roman" w:cs="Arial Unicode MS" w:hint="eastAsia"/>
          <w:color w:val="000000"/>
          <w:spacing w:val="2"/>
        </w:rPr>
        <w:t>∴</w:t>
      </w:r>
      <w:r>
        <w:rPr>
          <w:rFonts w:ascii="Times New Roman" w:eastAsia="Arial Unicode MS" w:hAnsi="Times New Roman"/>
          <w:color w:val="000000"/>
          <w:spacing w:val="2"/>
        </w:rPr>
        <w:t xml:space="preserve">IRR is slightly under 16%. </w:t>
      </w:r>
    </w:p>
    <w:p w:rsidR="008E7767" w:rsidRDefault="00D61EB2">
      <w:pPr>
        <w:widowControl w:val="0"/>
        <w:autoSpaceDE w:val="0"/>
        <w:autoSpaceDN w:val="0"/>
        <w:adjustRightInd w:val="0"/>
        <w:spacing w:before="100" w:after="0" w:line="260" w:lineRule="exact"/>
        <w:ind w:left="979" w:right="76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The IRR exceeds the hurdle rate of 16% in the case of A and C. Therefore if all projects can be accepted these two should be undertaken. </w:t>
      </w:r>
    </w:p>
    <w:p w:rsidR="008E7767" w:rsidRDefault="00D61EB2">
      <w:pPr>
        <w:widowControl w:val="0"/>
        <w:autoSpaceDE w:val="0"/>
        <w:autoSpaceDN w:val="0"/>
        <w:adjustRightInd w:val="0"/>
        <w:spacing w:before="246" w:after="0" w:line="253" w:lineRule="exact"/>
        <w:ind w:left="619"/>
        <w:rPr>
          <w:rFonts w:ascii="Times New Roman" w:eastAsia="Arial Unicode MS" w:hAnsi="Times New Roman"/>
          <w:color w:val="000000"/>
          <w:w w:val="101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w w:val="101"/>
        </w:rPr>
        <w:t>b</w:t>
      </w:r>
      <w:proofErr w:type="gramEnd"/>
      <w:r>
        <w:rPr>
          <w:rFonts w:ascii="Times New Roman" w:eastAsia="Arial Unicode MS" w:hAnsi="Times New Roman"/>
          <w:color w:val="000000"/>
          <w:w w:val="101"/>
        </w:rPr>
        <w:t xml:space="preserve">   Ranking under IRR: </w:t>
      </w:r>
    </w:p>
    <w:p w:rsidR="008E7767" w:rsidRDefault="00D61EB2">
      <w:pPr>
        <w:widowControl w:val="0"/>
        <w:autoSpaceDE w:val="0"/>
        <w:autoSpaceDN w:val="0"/>
        <w:adjustRightInd w:val="0"/>
        <w:spacing w:before="127" w:after="0" w:line="253" w:lineRule="exact"/>
        <w:ind w:left="241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IRR </w:t>
      </w:r>
    </w:p>
    <w:p w:rsidR="008E7767" w:rsidRDefault="00D61EB2">
      <w:pPr>
        <w:widowControl w:val="0"/>
        <w:tabs>
          <w:tab w:val="left" w:pos="2420"/>
          <w:tab w:val="left" w:pos="3498"/>
        </w:tabs>
        <w:autoSpaceDE w:val="0"/>
        <w:autoSpaceDN w:val="0"/>
        <w:adjustRightInd w:val="0"/>
        <w:spacing w:before="63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>Project C</w:t>
      </w:r>
      <w:r>
        <w:rPr>
          <w:rFonts w:ascii="Times New Roman" w:eastAsia="Arial Unicode MS" w:hAnsi="Times New Roman"/>
          <w:color w:val="000000"/>
        </w:rPr>
        <w:tab/>
        <w:t>22.4%</w:t>
      </w:r>
      <w:r>
        <w:rPr>
          <w:rFonts w:ascii="Times New Roman" w:eastAsia="Arial Unicode MS" w:hAnsi="Times New Roman"/>
          <w:color w:val="000000"/>
        </w:rPr>
        <w:tab/>
        <w:t>best project</w:t>
      </w:r>
    </w:p>
    <w:p w:rsidR="008E7767" w:rsidRDefault="00D61EB2">
      <w:pPr>
        <w:widowControl w:val="0"/>
        <w:tabs>
          <w:tab w:val="left" w:pos="2420"/>
        </w:tabs>
        <w:autoSpaceDE w:val="0"/>
        <w:autoSpaceDN w:val="0"/>
        <w:adjustRightInd w:val="0"/>
        <w:spacing w:before="61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>Project A</w:t>
      </w:r>
      <w:r>
        <w:rPr>
          <w:rFonts w:ascii="Times New Roman" w:eastAsia="Arial Unicode MS" w:hAnsi="Times New Roman"/>
          <w:color w:val="000000"/>
        </w:rPr>
        <w:tab/>
        <w:t>20%</w:t>
      </w:r>
    </w:p>
    <w:p w:rsidR="008E7767" w:rsidRDefault="00D61EB2">
      <w:pPr>
        <w:widowControl w:val="0"/>
        <w:tabs>
          <w:tab w:val="left" w:pos="2420"/>
        </w:tabs>
        <w:autoSpaceDE w:val="0"/>
        <w:autoSpaceDN w:val="0"/>
        <w:adjustRightInd w:val="0"/>
        <w:spacing w:before="61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>Project D</w:t>
      </w:r>
      <w:r>
        <w:rPr>
          <w:rFonts w:ascii="Times New Roman" w:eastAsia="Arial Unicode MS" w:hAnsi="Times New Roman"/>
          <w:color w:val="000000"/>
        </w:rPr>
        <w:tab/>
        <w:t>16%</w:t>
      </w:r>
    </w:p>
    <w:p w:rsidR="008E7767" w:rsidRDefault="00D61EB2">
      <w:pPr>
        <w:widowControl w:val="0"/>
        <w:tabs>
          <w:tab w:val="left" w:pos="2420"/>
        </w:tabs>
        <w:autoSpaceDE w:val="0"/>
        <w:autoSpaceDN w:val="0"/>
        <w:adjustRightInd w:val="0"/>
        <w:spacing w:before="62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>Project B</w:t>
      </w:r>
      <w:r>
        <w:rPr>
          <w:rFonts w:ascii="Times New Roman" w:eastAsia="Arial Unicode MS" w:hAnsi="Times New Roman"/>
          <w:color w:val="000000"/>
        </w:rPr>
        <w:tab/>
        <w:t>7.7%</w:t>
      </w:r>
    </w:p>
    <w:p w:rsidR="008E7767" w:rsidRDefault="00D61EB2">
      <w:pPr>
        <w:widowControl w:val="0"/>
        <w:autoSpaceDE w:val="0"/>
        <w:autoSpaceDN w:val="0"/>
        <w:adjustRightInd w:val="0"/>
        <w:spacing w:before="228" w:after="0" w:line="253" w:lineRule="exact"/>
        <w:ind w:left="619"/>
        <w:rPr>
          <w:rFonts w:ascii="Times New Roman Bold Italic" w:eastAsia="Arial Unicode MS" w:hAnsi="Times New Roman Bold Italic" w:cs="Times New Roman Bold Italic"/>
          <w:i/>
          <w:iCs/>
          <w:color w:val="000000"/>
          <w:w w:val="106"/>
        </w:rPr>
      </w:pPr>
      <w:proofErr w:type="gramStart"/>
      <w:r>
        <w:rPr>
          <w:rFonts w:ascii="Times New Roman Bold Italic" w:eastAsia="Arial Unicode MS" w:hAnsi="Times New Roman Bold Italic" w:cs="Times New Roman Bold Italic"/>
          <w:i/>
          <w:iCs/>
          <w:color w:val="000000"/>
          <w:w w:val="106"/>
        </w:rPr>
        <w:t>c</w:t>
      </w:r>
      <w:proofErr w:type="gramEnd"/>
      <w:r>
        <w:rPr>
          <w:rFonts w:ascii="Times New Roman Bold Italic" w:eastAsia="Arial Unicode MS" w:hAnsi="Times New Roman Bold Italic" w:cs="Times New Roman Bold Italic"/>
          <w:i/>
          <w:iCs/>
          <w:color w:val="000000"/>
          <w:w w:val="106"/>
        </w:rPr>
        <w:t xml:space="preserve">   Project A </w:t>
      </w:r>
    </w:p>
    <w:p w:rsidR="008E7767" w:rsidRDefault="00D61EB2">
      <w:pPr>
        <w:widowControl w:val="0"/>
        <w:autoSpaceDE w:val="0"/>
        <w:autoSpaceDN w:val="0"/>
        <w:adjustRightInd w:val="0"/>
        <w:spacing w:before="59" w:after="0" w:line="360" w:lineRule="exact"/>
        <w:ind w:left="979" w:right="5119"/>
        <w:jc w:val="both"/>
        <w:rPr>
          <w:rFonts w:ascii="Times New Roman Bold Italic" w:eastAsia="Arial Unicode MS" w:hAnsi="Times New Roman Bold Italic" w:cs="Times New Roman Bold Italic"/>
          <w:i/>
          <w:iCs/>
          <w:color w:val="000000"/>
        </w:rPr>
      </w:pPr>
      <w:r>
        <w:rPr>
          <w:rFonts w:ascii="Times New Roman" w:eastAsia="Arial Unicode MS" w:hAnsi="Times New Roman"/>
          <w:color w:val="000000"/>
          <w:spacing w:val="1"/>
        </w:rPr>
        <w:t>í5</w:t>
      </w:r>
      <w:proofErr w:type="gramStart"/>
      <w:r>
        <w:rPr>
          <w:rFonts w:ascii="Times New Roman" w:eastAsia="Arial Unicode MS" w:hAnsi="Times New Roman"/>
          <w:color w:val="000000"/>
          <w:spacing w:val="1"/>
        </w:rPr>
        <w:t>,266</w:t>
      </w:r>
      <w:proofErr w:type="gramEnd"/>
      <w:r>
        <w:rPr>
          <w:rFonts w:ascii="Times New Roman" w:eastAsia="Arial Unicode MS" w:hAnsi="Times New Roman"/>
          <w:color w:val="000000"/>
          <w:spacing w:val="1"/>
        </w:rPr>
        <w:t xml:space="preserve"> </w:t>
      </w:r>
      <w:r>
        <w:rPr>
          <w:rFonts w:ascii="Arial Unicode MS" w:eastAsia="Arial Unicode MS" w:hAnsi="Times New Roman" w:cs="Arial Unicode MS"/>
          <w:color w:val="000000"/>
          <w:spacing w:val="1"/>
        </w:rPr>
        <w:t>+</w:t>
      </w:r>
      <w:r>
        <w:rPr>
          <w:rFonts w:ascii="Times New Roman" w:eastAsia="Arial Unicode MS" w:hAnsi="Times New Roman"/>
          <w:color w:val="000000"/>
          <w:spacing w:val="1"/>
        </w:rPr>
        <w:t xml:space="preserve"> 2,500 </w:t>
      </w:r>
      <w:r>
        <w:rPr>
          <w:rFonts w:ascii="Arial Unicode MS" w:eastAsia="Arial Unicode MS" w:hAnsi="Times New Roman" w:cs="Arial Unicode MS" w:hint="eastAsia"/>
          <w:color w:val="000000"/>
          <w:spacing w:val="1"/>
        </w:rPr>
        <w:t>×</w:t>
      </w:r>
      <w:r>
        <w:rPr>
          <w:rFonts w:ascii="Times New Roman" w:eastAsia="Arial Unicode MS" w:hAnsi="Times New Roman"/>
          <w:color w:val="000000"/>
          <w:spacing w:val="1"/>
        </w:rPr>
        <w:t xml:space="preserve"> 2.2459 </w:t>
      </w:r>
      <w:r>
        <w:rPr>
          <w:rFonts w:ascii="Arial Unicode MS" w:eastAsia="Arial Unicode MS" w:hAnsi="Times New Roman" w:cs="Arial Unicode MS"/>
          <w:color w:val="000000"/>
          <w:spacing w:val="1"/>
        </w:rPr>
        <w:t>=</w:t>
      </w:r>
      <w:r>
        <w:rPr>
          <w:rFonts w:ascii="Times New Roman" w:eastAsia="Arial Unicode MS" w:hAnsi="Times New Roman"/>
          <w:color w:val="000000"/>
          <w:spacing w:val="1"/>
        </w:rPr>
        <w:t xml:space="preserve"> 349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 Bold Italic" w:eastAsia="Arial Unicode MS" w:hAnsi="Times New Roman Bold Italic" w:cs="Times New Roman Bold Italic"/>
          <w:i/>
          <w:iCs/>
          <w:color w:val="000000"/>
        </w:rPr>
        <w:t xml:space="preserve">Project B </w:t>
      </w:r>
    </w:p>
    <w:p w:rsidR="008E7767" w:rsidRDefault="00D61EB2">
      <w:pPr>
        <w:widowControl w:val="0"/>
        <w:autoSpaceDE w:val="0"/>
        <w:autoSpaceDN w:val="0"/>
        <w:adjustRightInd w:val="0"/>
        <w:spacing w:before="24" w:after="0" w:line="380" w:lineRule="exact"/>
        <w:ind w:left="979" w:right="4719"/>
        <w:jc w:val="both"/>
        <w:rPr>
          <w:rFonts w:ascii="Times New Roman Bold Italic" w:eastAsia="Arial Unicode MS" w:hAnsi="Times New Roman Bold Italic" w:cs="Times New Roman Bold Italic"/>
          <w:i/>
          <w:iCs/>
          <w:color w:val="000000"/>
        </w:rPr>
      </w:pPr>
      <w:r>
        <w:rPr>
          <w:rFonts w:ascii="Times New Roman" w:eastAsia="Arial Unicode MS" w:hAnsi="Times New Roman"/>
          <w:color w:val="000000"/>
          <w:w w:val="101"/>
        </w:rPr>
        <w:t>í8</w:t>
      </w:r>
      <w:proofErr w:type="gramStart"/>
      <w:r>
        <w:rPr>
          <w:rFonts w:ascii="Times New Roman" w:eastAsia="Arial Unicode MS" w:hAnsi="Times New Roman"/>
          <w:color w:val="000000"/>
          <w:w w:val="101"/>
        </w:rPr>
        <w:t>,000</w:t>
      </w:r>
      <w:proofErr w:type="gramEnd"/>
      <w:r>
        <w:rPr>
          <w:rFonts w:ascii="Times New Roman" w:eastAsia="Arial Unicode MS" w:hAnsi="Times New Roman"/>
          <w:color w:val="000000"/>
          <w:w w:val="101"/>
        </w:rPr>
        <w:t xml:space="preserve"> </w:t>
      </w:r>
      <w:r>
        <w:rPr>
          <w:rFonts w:ascii="Arial Unicode MS" w:eastAsia="Arial Unicode MS" w:hAnsi="Times New Roman" w:cs="Arial Unicode MS"/>
          <w:color w:val="000000"/>
          <w:w w:val="101"/>
        </w:rPr>
        <w:t>+</w:t>
      </w:r>
      <w:r>
        <w:rPr>
          <w:rFonts w:ascii="Times New Roman" w:eastAsia="Arial Unicode MS" w:hAnsi="Times New Roman"/>
          <w:color w:val="000000"/>
          <w:w w:val="101"/>
        </w:rPr>
        <w:t xml:space="preserve"> 10,000 </w:t>
      </w:r>
      <w:r>
        <w:rPr>
          <w:rFonts w:ascii="Arial Unicode MS" w:eastAsia="Arial Unicode MS" w:hAnsi="Times New Roman" w:cs="Arial Unicode MS" w:hint="eastAsia"/>
          <w:color w:val="000000"/>
          <w:w w:val="101"/>
        </w:rPr>
        <w:t>×</w:t>
      </w:r>
      <w:r>
        <w:rPr>
          <w:rFonts w:ascii="Times New Roman" w:eastAsia="Arial Unicode MS" w:hAnsi="Times New Roman"/>
          <w:color w:val="000000"/>
          <w:w w:val="101"/>
        </w:rPr>
        <w:t xml:space="preserve"> 0.6407 </w:t>
      </w:r>
      <w:r>
        <w:rPr>
          <w:rFonts w:ascii="Arial Unicode MS" w:eastAsia="Arial Unicode MS" w:hAnsi="Times New Roman" w:cs="Arial Unicode MS"/>
          <w:color w:val="000000"/>
          <w:w w:val="101"/>
        </w:rPr>
        <w:t>=</w:t>
      </w:r>
      <w:r>
        <w:rPr>
          <w:rFonts w:ascii="Times New Roman" w:eastAsia="Arial Unicode MS" w:hAnsi="Times New Roman"/>
          <w:color w:val="000000"/>
          <w:w w:val="101"/>
        </w:rPr>
        <w:t xml:space="preserve"> í1,593 </w:t>
      </w:r>
      <w:r>
        <w:rPr>
          <w:rFonts w:ascii="Times New Roman" w:eastAsia="Arial Unicode MS" w:hAnsi="Times New Roman"/>
          <w:color w:val="000000"/>
          <w:w w:val="101"/>
        </w:rPr>
        <w:br/>
      </w:r>
      <w:r>
        <w:rPr>
          <w:rFonts w:ascii="Times New Roman Bold Italic" w:eastAsia="Arial Unicode MS" w:hAnsi="Times New Roman Bold Italic" w:cs="Times New Roman Bold Italic"/>
          <w:i/>
          <w:iCs/>
          <w:color w:val="000000"/>
        </w:rPr>
        <w:t xml:space="preserve">Project C </w:t>
      </w:r>
    </w:p>
    <w:p w:rsidR="008E7767" w:rsidRDefault="00D61EB2">
      <w:pPr>
        <w:widowControl w:val="0"/>
        <w:autoSpaceDE w:val="0"/>
        <w:autoSpaceDN w:val="0"/>
        <w:adjustRightInd w:val="0"/>
        <w:spacing w:after="0" w:line="380" w:lineRule="exact"/>
        <w:ind w:left="979" w:right="3720"/>
        <w:jc w:val="both"/>
        <w:rPr>
          <w:rFonts w:ascii="Times New Roman Bold Italic" w:eastAsia="Arial Unicode MS" w:hAnsi="Times New Roman Bold Italic" w:cs="Times New Roman Bold Italic"/>
          <w:i/>
          <w:iCs/>
          <w:color w:val="000000"/>
          <w:spacing w:val="1"/>
        </w:rPr>
      </w:pPr>
      <w:r>
        <w:rPr>
          <w:rFonts w:ascii="Times New Roman" w:eastAsia="Arial Unicode MS" w:hAnsi="Times New Roman"/>
          <w:color w:val="000000"/>
          <w:spacing w:val="1"/>
        </w:rPr>
        <w:t>í2</w:t>
      </w:r>
      <w:proofErr w:type="gramStart"/>
      <w:r>
        <w:rPr>
          <w:rFonts w:ascii="Times New Roman" w:eastAsia="Arial Unicode MS" w:hAnsi="Times New Roman"/>
          <w:color w:val="000000"/>
          <w:spacing w:val="1"/>
        </w:rPr>
        <w:t>,100</w:t>
      </w:r>
      <w:proofErr w:type="gramEnd"/>
      <w:r>
        <w:rPr>
          <w:rFonts w:ascii="Times New Roman" w:eastAsia="Arial Unicode MS" w:hAnsi="Times New Roman"/>
          <w:color w:val="000000"/>
          <w:spacing w:val="1"/>
        </w:rPr>
        <w:t xml:space="preserve"> </w:t>
      </w:r>
      <w:r>
        <w:rPr>
          <w:rFonts w:ascii="Arial Unicode MS" w:eastAsia="Arial Unicode MS" w:hAnsi="Times New Roman" w:cs="Arial Unicode MS"/>
          <w:color w:val="000000"/>
          <w:spacing w:val="1"/>
        </w:rPr>
        <w:t>+</w:t>
      </w:r>
      <w:r>
        <w:rPr>
          <w:rFonts w:ascii="Times New Roman" w:eastAsia="Arial Unicode MS" w:hAnsi="Times New Roman"/>
          <w:color w:val="000000"/>
          <w:spacing w:val="1"/>
        </w:rPr>
        <w:t xml:space="preserve"> 200 </w:t>
      </w:r>
      <w:r>
        <w:rPr>
          <w:rFonts w:ascii="Arial Unicode MS" w:eastAsia="Arial Unicode MS" w:hAnsi="Times New Roman" w:cs="Arial Unicode MS"/>
          <w:color w:val="000000"/>
          <w:spacing w:val="1"/>
        </w:rPr>
        <w:t>+</w:t>
      </w:r>
      <w:r>
        <w:rPr>
          <w:rFonts w:ascii="Times New Roman" w:eastAsia="Arial Unicode MS" w:hAnsi="Times New Roman"/>
          <w:color w:val="000000"/>
          <w:spacing w:val="1"/>
        </w:rPr>
        <w:t xml:space="preserve"> 0.8621 </w:t>
      </w:r>
      <w:r>
        <w:rPr>
          <w:rFonts w:ascii="Arial Unicode MS" w:eastAsia="Arial Unicode MS" w:hAnsi="Times New Roman" w:cs="Arial Unicode MS"/>
          <w:color w:val="000000"/>
          <w:spacing w:val="1"/>
        </w:rPr>
        <w:t>+</w:t>
      </w:r>
      <w:r>
        <w:rPr>
          <w:rFonts w:ascii="Times New Roman" w:eastAsia="Arial Unicode MS" w:hAnsi="Times New Roman"/>
          <w:color w:val="000000"/>
          <w:spacing w:val="1"/>
        </w:rPr>
        <w:t xml:space="preserve"> 2,900 </w:t>
      </w:r>
      <w:r>
        <w:rPr>
          <w:rFonts w:ascii="Arial Unicode MS" w:eastAsia="Arial Unicode MS" w:hAnsi="Times New Roman" w:cs="Arial Unicode MS" w:hint="eastAsia"/>
          <w:color w:val="000000"/>
          <w:spacing w:val="1"/>
        </w:rPr>
        <w:t>×</w:t>
      </w:r>
      <w:r>
        <w:rPr>
          <w:rFonts w:ascii="Times New Roman" w:eastAsia="Arial Unicode MS" w:hAnsi="Times New Roman"/>
          <w:color w:val="000000"/>
          <w:spacing w:val="1"/>
        </w:rPr>
        <w:t xml:space="preserve"> 0.7432 </w:t>
      </w:r>
      <w:r>
        <w:rPr>
          <w:rFonts w:ascii="Arial Unicode MS" w:eastAsia="Arial Unicode MS" w:hAnsi="Times New Roman" w:cs="Arial Unicode MS"/>
          <w:color w:val="000000"/>
          <w:spacing w:val="1"/>
        </w:rPr>
        <w:t>=</w:t>
      </w:r>
      <w:r>
        <w:rPr>
          <w:rFonts w:ascii="Times New Roman" w:eastAsia="Arial Unicode MS" w:hAnsi="Times New Roman"/>
          <w:color w:val="000000"/>
          <w:spacing w:val="1"/>
        </w:rPr>
        <w:t xml:space="preserve"> 228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 Bold Italic" w:eastAsia="Arial Unicode MS" w:hAnsi="Times New Roman Bold Italic" w:cs="Times New Roman Bold Italic"/>
          <w:i/>
          <w:iCs/>
          <w:color w:val="000000"/>
          <w:spacing w:val="1"/>
        </w:rPr>
        <w:t xml:space="preserve">Project D </w:t>
      </w:r>
    </w:p>
    <w:p w:rsidR="008E7767" w:rsidRDefault="00D61EB2">
      <w:pPr>
        <w:widowControl w:val="0"/>
        <w:autoSpaceDE w:val="0"/>
        <w:autoSpaceDN w:val="0"/>
        <w:adjustRightInd w:val="0"/>
        <w:spacing w:before="105" w:after="0" w:line="253" w:lineRule="exact"/>
        <w:ind w:left="97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" w:eastAsia="Arial Unicode MS" w:hAnsi="Times New Roman"/>
          <w:color w:val="000000"/>
          <w:spacing w:val="2"/>
        </w:rPr>
        <w:t>í1</w:t>
      </w:r>
      <w:proofErr w:type="gramStart"/>
      <w:r>
        <w:rPr>
          <w:rFonts w:ascii="Times New Roman" w:eastAsia="Arial Unicode MS" w:hAnsi="Times New Roman"/>
          <w:color w:val="000000"/>
          <w:spacing w:val="2"/>
        </w:rPr>
        <w:t>,975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</w:t>
      </w:r>
      <w:r>
        <w:rPr>
          <w:rFonts w:ascii="Arial Unicode MS" w:eastAsia="Arial Unicode MS" w:hAnsi="Times New Roman" w:cs="Arial Unicode MS"/>
          <w:color w:val="000000"/>
          <w:spacing w:val="2"/>
        </w:rPr>
        <w:t>+</w:t>
      </w:r>
      <w:r>
        <w:rPr>
          <w:rFonts w:ascii="Times New Roman" w:eastAsia="Arial Unicode MS" w:hAnsi="Times New Roman"/>
          <w:color w:val="000000"/>
          <w:spacing w:val="2"/>
        </w:rPr>
        <w:t xml:space="preserve"> 1,600 </w:t>
      </w:r>
      <w:r>
        <w:rPr>
          <w:rFonts w:ascii="Arial Unicode MS" w:eastAsia="Arial Unicode MS" w:hAnsi="Times New Roman" w:cs="Arial Unicode MS" w:hint="eastAsia"/>
          <w:color w:val="000000"/>
          <w:spacing w:val="2"/>
        </w:rPr>
        <w:t>×</w:t>
      </w:r>
      <w:r>
        <w:rPr>
          <w:rFonts w:ascii="Times New Roman" w:eastAsia="Arial Unicode MS" w:hAnsi="Times New Roman"/>
          <w:color w:val="000000"/>
          <w:spacing w:val="2"/>
        </w:rPr>
        <w:t xml:space="preserve"> 0.8621 </w:t>
      </w:r>
      <w:r>
        <w:rPr>
          <w:rFonts w:ascii="Arial Unicode MS" w:eastAsia="Arial Unicode MS" w:hAnsi="Times New Roman" w:cs="Arial Unicode MS"/>
          <w:color w:val="000000"/>
          <w:spacing w:val="2"/>
        </w:rPr>
        <w:t>+</w:t>
      </w:r>
      <w:r>
        <w:rPr>
          <w:rFonts w:ascii="Times New Roman" w:eastAsia="Arial Unicode MS" w:hAnsi="Times New Roman"/>
          <w:color w:val="000000"/>
          <w:spacing w:val="2"/>
        </w:rPr>
        <w:t xml:space="preserve"> 800 </w:t>
      </w:r>
      <w:r>
        <w:rPr>
          <w:rFonts w:ascii="Arial Unicode MS" w:eastAsia="Arial Unicode MS" w:hAnsi="Times New Roman" w:cs="Arial Unicode MS" w:hint="eastAsia"/>
          <w:color w:val="000000"/>
          <w:spacing w:val="2"/>
        </w:rPr>
        <w:t>×</w:t>
      </w:r>
      <w:r>
        <w:rPr>
          <w:rFonts w:ascii="Times New Roman" w:eastAsia="Arial Unicode MS" w:hAnsi="Times New Roman"/>
          <w:color w:val="000000"/>
          <w:spacing w:val="2"/>
        </w:rPr>
        <w:t xml:space="preserve"> 0.7432 </w:t>
      </w:r>
      <w:r>
        <w:rPr>
          <w:rFonts w:ascii="Arial Unicode MS" w:eastAsia="Arial Unicode MS" w:hAnsi="Times New Roman" w:cs="Arial Unicode MS"/>
          <w:color w:val="000000"/>
          <w:spacing w:val="2"/>
        </w:rPr>
        <w:t>=</w:t>
      </w:r>
      <w:r>
        <w:rPr>
          <w:rFonts w:ascii="Times New Roman" w:eastAsia="Arial Unicode MS" w:hAnsi="Times New Roman"/>
          <w:color w:val="000000"/>
          <w:spacing w:val="2"/>
        </w:rPr>
        <w:t xml:space="preserve"> í1 </w:t>
      </w:r>
    </w:p>
    <w:p w:rsidR="008E7767" w:rsidRDefault="00D61EB2">
      <w:pPr>
        <w:widowControl w:val="0"/>
        <w:tabs>
          <w:tab w:val="left" w:pos="2418"/>
        </w:tabs>
        <w:autoSpaceDE w:val="0"/>
        <w:autoSpaceDN w:val="0"/>
        <w:adjustRightInd w:val="0"/>
        <w:spacing w:before="138" w:after="0" w:line="253" w:lineRule="exact"/>
        <w:ind w:left="97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" w:eastAsia="Arial Unicode MS" w:hAnsi="Times New Roman"/>
          <w:color w:val="000000"/>
          <w:spacing w:val="2"/>
        </w:rPr>
        <w:t>Ranking</w:t>
      </w:r>
      <w:r>
        <w:rPr>
          <w:rFonts w:ascii="Times New Roman" w:eastAsia="Arial Unicode MS" w:hAnsi="Times New Roman"/>
          <w:color w:val="000000"/>
          <w:spacing w:val="2"/>
        </w:rPr>
        <w:tab/>
        <w:t>NPV</w:t>
      </w:r>
    </w:p>
    <w:p w:rsidR="008E7767" w:rsidRDefault="00D61EB2">
      <w:pPr>
        <w:widowControl w:val="0"/>
        <w:tabs>
          <w:tab w:val="left" w:pos="2419"/>
          <w:tab w:val="left" w:pos="3138"/>
        </w:tabs>
        <w:autoSpaceDE w:val="0"/>
        <w:autoSpaceDN w:val="0"/>
        <w:adjustRightInd w:val="0"/>
        <w:spacing w:before="61" w:after="0" w:line="253" w:lineRule="exact"/>
        <w:ind w:left="979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" w:eastAsia="Arial Unicode MS" w:hAnsi="Times New Roman"/>
          <w:color w:val="000000"/>
          <w:spacing w:val="1"/>
        </w:rPr>
        <w:t xml:space="preserve">Project </w:t>
      </w:r>
      <w:proofErr w:type="gramStart"/>
      <w:r>
        <w:rPr>
          <w:rFonts w:ascii="Times New Roman" w:eastAsia="Arial Unicode MS" w:hAnsi="Times New Roman"/>
          <w:color w:val="000000"/>
          <w:spacing w:val="1"/>
        </w:rPr>
        <w:t>A</w:t>
      </w:r>
      <w:proofErr w:type="gramEnd"/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spacing w:val="2"/>
        </w:rPr>
        <w:t>349</w:t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>best project</w:t>
      </w:r>
    </w:p>
    <w:p w:rsidR="008E7767" w:rsidRDefault="00D61EB2">
      <w:pPr>
        <w:widowControl w:val="0"/>
        <w:tabs>
          <w:tab w:val="left" w:pos="2420"/>
        </w:tabs>
        <w:autoSpaceDE w:val="0"/>
        <w:autoSpaceDN w:val="0"/>
        <w:adjustRightInd w:val="0"/>
        <w:spacing w:before="62" w:after="0" w:line="253" w:lineRule="exact"/>
        <w:ind w:left="97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" w:eastAsia="Arial Unicode MS" w:hAnsi="Times New Roman"/>
          <w:color w:val="000000"/>
          <w:spacing w:val="1"/>
        </w:rPr>
        <w:t>Project C</w:t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spacing w:val="2"/>
        </w:rPr>
        <w:t>228</w:t>
      </w:r>
    </w:p>
    <w:p w:rsidR="008E7767" w:rsidRDefault="00D61EB2">
      <w:pPr>
        <w:widowControl w:val="0"/>
        <w:tabs>
          <w:tab w:val="left" w:pos="2419"/>
        </w:tabs>
        <w:autoSpaceDE w:val="0"/>
        <w:autoSpaceDN w:val="0"/>
        <w:adjustRightInd w:val="0"/>
        <w:spacing w:before="61" w:after="0" w:line="253" w:lineRule="exact"/>
        <w:ind w:left="97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" w:eastAsia="Arial Unicode MS" w:hAnsi="Times New Roman"/>
          <w:color w:val="000000"/>
          <w:spacing w:val="1"/>
        </w:rPr>
        <w:t>Project D</w:t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spacing w:val="2"/>
        </w:rPr>
        <w:t>í1</w:t>
      </w:r>
    </w:p>
    <w:p w:rsidR="008E7767" w:rsidRDefault="00D61EB2">
      <w:pPr>
        <w:widowControl w:val="0"/>
        <w:tabs>
          <w:tab w:val="left" w:pos="2419"/>
        </w:tabs>
        <w:autoSpaceDE w:val="0"/>
        <w:autoSpaceDN w:val="0"/>
        <w:adjustRightInd w:val="0"/>
        <w:spacing w:before="61" w:after="0" w:line="253" w:lineRule="exact"/>
        <w:ind w:left="97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" w:eastAsia="Arial Unicode MS" w:hAnsi="Times New Roman"/>
          <w:color w:val="000000"/>
          <w:spacing w:val="1"/>
        </w:rPr>
        <w:t>Project B</w:t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spacing w:val="2"/>
        </w:rPr>
        <w:t>í1</w:t>
      </w:r>
      <w:proofErr w:type="gramStart"/>
      <w:r>
        <w:rPr>
          <w:rFonts w:ascii="Times New Roman" w:eastAsia="Arial Unicode MS" w:hAnsi="Times New Roman"/>
          <w:color w:val="000000"/>
          <w:spacing w:val="2"/>
        </w:rPr>
        <w:t>,593</w:t>
      </w:r>
      <w:proofErr w:type="gramEnd"/>
    </w:p>
    <w:p w:rsidR="008E7767" w:rsidRDefault="00D61EB2">
      <w:pPr>
        <w:widowControl w:val="0"/>
        <w:autoSpaceDE w:val="0"/>
        <w:autoSpaceDN w:val="0"/>
        <w:adjustRightInd w:val="0"/>
        <w:spacing w:before="119" w:after="0" w:line="253" w:lineRule="exact"/>
        <w:ind w:left="979" w:right="74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  <w:spacing w:val="3"/>
        </w:rPr>
        <w:t xml:space="preserve">Project </w:t>
      </w:r>
      <w:proofErr w:type="gramStart"/>
      <w:r>
        <w:rPr>
          <w:rFonts w:ascii="Times New Roman" w:eastAsia="Arial Unicode MS" w:hAnsi="Times New Roman"/>
          <w:color w:val="000000"/>
          <w:spacing w:val="3"/>
        </w:rPr>
        <w:t>A</w:t>
      </w:r>
      <w:proofErr w:type="gramEnd"/>
      <w:r>
        <w:rPr>
          <w:rFonts w:ascii="Times New Roman" w:eastAsia="Arial Unicode MS" w:hAnsi="Times New Roman"/>
          <w:color w:val="000000"/>
          <w:spacing w:val="3"/>
        </w:rPr>
        <w:t xml:space="preserve"> ranks higher than project C using NPV because it generates a larger surplus </w:t>
      </w:r>
      <w:r>
        <w:rPr>
          <w:rFonts w:ascii="Times New Roman" w:eastAsia="Arial Unicode MS" w:hAnsi="Times New Roman"/>
          <w:color w:val="000000"/>
          <w:spacing w:val="3"/>
        </w:rPr>
        <w:br/>
      </w:r>
      <w:r>
        <w:rPr>
          <w:rFonts w:ascii="Times New Roman" w:eastAsia="Arial Unicode MS" w:hAnsi="Times New Roman"/>
          <w:color w:val="000000"/>
          <w:w w:val="102"/>
        </w:rPr>
        <w:t xml:space="preserve">(value) over the required rate of return. NPV measures in absolute amounts of money </w:t>
      </w:r>
      <w:r>
        <w:rPr>
          <w:rFonts w:ascii="Times New Roman" w:eastAsia="Arial Unicode MS" w:hAnsi="Times New Roman"/>
          <w:color w:val="000000"/>
          <w:w w:val="102"/>
        </w:rPr>
        <w:br/>
        <w:t xml:space="preserve">and because project A is twice the size of project C it creates a greater NPV despite a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</w:rPr>
        <w:t xml:space="preserve">lower IRR. </w:t>
      </w:r>
    </w:p>
    <w:p w:rsidR="008E7767" w:rsidRDefault="00D61EB2">
      <w:pPr>
        <w:widowControl w:val="0"/>
        <w:tabs>
          <w:tab w:val="left" w:pos="979"/>
        </w:tabs>
        <w:autoSpaceDE w:val="0"/>
        <w:autoSpaceDN w:val="0"/>
        <w:adjustRightInd w:val="0"/>
        <w:spacing w:before="250" w:after="0" w:line="250" w:lineRule="exact"/>
        <w:ind w:left="619" w:right="74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spacing w:val="1"/>
        </w:rPr>
        <w:t>d</w:t>
      </w:r>
      <w:proofErr w:type="gramEnd"/>
      <w:r>
        <w:rPr>
          <w:rFonts w:ascii="Times New Roman" w:eastAsia="Arial Unicode MS" w:hAnsi="Times New Roman"/>
          <w:color w:val="000000"/>
          <w:spacing w:val="1"/>
        </w:rPr>
        <w:t xml:space="preserve">   This report should comment on the meaning of a positive or negative NPV expressed in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spacing w:val="2"/>
        </w:rPr>
        <w:t xml:space="preserve">everyday language. It should mention the time value of money and opportunity cost of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</w:rPr>
        <w:t xml:space="preserve">capital and explain their meanings. Also the drawbacks of IRR should be discussed: </w:t>
      </w:r>
    </w:p>
    <w:p w:rsidR="008E7767" w:rsidRDefault="00D61EB2">
      <w:pPr>
        <w:widowControl w:val="0"/>
        <w:autoSpaceDE w:val="0"/>
        <w:autoSpaceDN w:val="0"/>
        <w:adjustRightInd w:val="0"/>
        <w:spacing w:before="148" w:after="0" w:line="253" w:lineRule="exact"/>
        <w:ind w:left="619"/>
        <w:rPr>
          <w:rFonts w:ascii="Times New Roman" w:eastAsia="Arial Unicode MS" w:hAnsi="Times New Roman"/>
          <w:color w:val="000000"/>
          <w:w w:val="102"/>
        </w:rPr>
      </w:pPr>
      <w:r>
        <w:rPr>
          <w:rFonts w:ascii="Arial Unicode MS" w:eastAsia="Arial Unicode MS" w:hAnsi="Times New Roman" w:cs="Arial Unicode MS" w:hint="eastAsia"/>
          <w:color w:val="000000"/>
          <w:w w:val="102"/>
        </w:rPr>
        <w:t>•</w:t>
      </w:r>
      <w:r>
        <w:rPr>
          <w:rFonts w:ascii="Arial Unicode MS" w:eastAsia="Arial Unicode MS" w:hAnsi="Times New Roman" w:cs="Arial Unicode MS"/>
          <w:color w:val="000000"/>
          <w:w w:val="102"/>
        </w:rPr>
        <w:t xml:space="preserve"> </w:t>
      </w:r>
      <w:r>
        <w:rPr>
          <w:rFonts w:ascii="Times New Roman" w:eastAsia="Arial Unicode MS" w:hAnsi="Times New Roman"/>
          <w:color w:val="000000"/>
          <w:w w:val="102"/>
        </w:rPr>
        <w:t xml:space="preserve">   </w:t>
      </w:r>
      <w:proofErr w:type="gramStart"/>
      <w:r>
        <w:rPr>
          <w:rFonts w:ascii="Times New Roman" w:eastAsia="Arial Unicode MS" w:hAnsi="Times New Roman"/>
          <w:color w:val="000000"/>
          <w:w w:val="102"/>
        </w:rPr>
        <w:t>multiple</w:t>
      </w:r>
      <w:proofErr w:type="gramEnd"/>
      <w:r>
        <w:rPr>
          <w:rFonts w:ascii="Times New Roman" w:eastAsia="Arial Unicode MS" w:hAnsi="Times New Roman"/>
          <w:color w:val="000000"/>
          <w:w w:val="102"/>
        </w:rPr>
        <w:t xml:space="preserve"> solutions; </w:t>
      </w:r>
    </w:p>
    <w:p w:rsidR="008E7767" w:rsidRDefault="00D61EB2">
      <w:pPr>
        <w:widowControl w:val="0"/>
        <w:tabs>
          <w:tab w:val="left" w:pos="979"/>
        </w:tabs>
        <w:autoSpaceDE w:val="0"/>
        <w:autoSpaceDN w:val="0"/>
        <w:adjustRightInd w:val="0"/>
        <w:spacing w:before="122" w:after="0" w:line="260" w:lineRule="exact"/>
        <w:ind w:left="619" w:right="73"/>
        <w:jc w:val="both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spacing w:val="2"/>
        </w:rPr>
        <w:t>•</w:t>
      </w:r>
      <w:r>
        <w:rPr>
          <w:rFonts w:ascii="Arial Unicode MS" w:eastAsia="Arial Unicode MS" w:hAnsi="Times New Roman" w:cs="Arial Unicode MS"/>
          <w:color w:val="000000"/>
          <w:spacing w:val="2"/>
        </w:rPr>
        <w:t xml:space="preserve"> </w:t>
      </w:r>
      <w:r>
        <w:rPr>
          <w:rFonts w:ascii="Times New Roman" w:eastAsia="Arial Unicode MS" w:hAnsi="Times New Roman"/>
          <w:color w:val="000000"/>
          <w:spacing w:val="2"/>
        </w:rPr>
        <w:t xml:space="preserve">   </w:t>
      </w:r>
      <w:proofErr w:type="gramStart"/>
      <w:r>
        <w:rPr>
          <w:rFonts w:ascii="Times New Roman" w:eastAsia="Arial Unicode MS" w:hAnsi="Times New Roman"/>
          <w:color w:val="000000"/>
          <w:spacing w:val="2"/>
        </w:rPr>
        <w:t>ranking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problem - link with the contrast of a percentage-based measure and an absolute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</w:rPr>
        <w:t xml:space="preserve">money-based measure; </w:t>
      </w:r>
    </w:p>
    <w:p w:rsidR="008E7767" w:rsidRDefault="00D61EB2">
      <w:pPr>
        <w:widowControl w:val="0"/>
        <w:autoSpaceDE w:val="0"/>
        <w:autoSpaceDN w:val="0"/>
        <w:adjustRightInd w:val="0"/>
        <w:spacing w:before="126" w:after="0" w:line="253" w:lineRule="exact"/>
        <w:ind w:left="619"/>
        <w:rPr>
          <w:rFonts w:ascii="Times New Roman" w:eastAsia="Arial Unicode MS" w:hAnsi="Times New Roman"/>
          <w:color w:val="000000"/>
          <w:w w:val="101"/>
        </w:rPr>
      </w:pPr>
      <w:r>
        <w:rPr>
          <w:rFonts w:ascii="Arial Unicode MS" w:eastAsia="Arial Unicode MS" w:hAnsi="Times New Roman" w:cs="Arial Unicode MS" w:hint="eastAsia"/>
          <w:color w:val="000000"/>
          <w:w w:val="101"/>
        </w:rPr>
        <w:t>•</w:t>
      </w:r>
      <w:r>
        <w:rPr>
          <w:rFonts w:ascii="Arial Unicode MS" w:eastAsia="Arial Unicode MS" w:hAnsi="Times New Roman" w:cs="Arial Unicode MS"/>
          <w:color w:val="000000"/>
          <w:w w:val="101"/>
        </w:rPr>
        <w:t xml:space="preserve"> </w:t>
      </w:r>
      <w:r>
        <w:rPr>
          <w:rFonts w:ascii="Times New Roman" w:eastAsia="Arial Unicode MS" w:hAnsi="Times New Roman"/>
          <w:color w:val="000000"/>
          <w:w w:val="101"/>
        </w:rPr>
        <w:t xml:space="preserve">  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w w:val="101"/>
        </w:rPr>
        <w:t>additivity</w:t>
      </w:r>
      <w:proofErr w:type="spellEnd"/>
      <w:proofErr w:type="gramEnd"/>
      <w:r>
        <w:rPr>
          <w:rFonts w:ascii="Times New Roman" w:eastAsia="Arial Unicode MS" w:hAnsi="Times New Roman"/>
          <w:color w:val="000000"/>
          <w:w w:val="101"/>
        </w:rPr>
        <w:t xml:space="preserve"> not possible; </w:t>
      </w:r>
    </w:p>
    <w:p w:rsidR="008E7767" w:rsidRDefault="00D61EB2">
      <w:pPr>
        <w:widowControl w:val="0"/>
        <w:autoSpaceDE w:val="0"/>
        <w:autoSpaceDN w:val="0"/>
        <w:adjustRightInd w:val="0"/>
        <w:spacing w:before="147" w:after="0" w:line="253" w:lineRule="exact"/>
        <w:ind w:left="61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Arial Unicode MS" w:eastAsia="Arial Unicode MS" w:hAnsi="Times New Roman" w:cs="Arial Unicode MS" w:hint="eastAsia"/>
          <w:color w:val="000000"/>
          <w:spacing w:val="2"/>
        </w:rPr>
        <w:t>•</w:t>
      </w:r>
      <w:r>
        <w:rPr>
          <w:rFonts w:ascii="Arial Unicode MS" w:eastAsia="Arial Unicode MS" w:hAnsi="Times New Roman" w:cs="Arial Unicode MS"/>
          <w:color w:val="000000"/>
          <w:spacing w:val="2"/>
        </w:rPr>
        <w:t xml:space="preserve"> </w:t>
      </w:r>
      <w:r>
        <w:rPr>
          <w:rFonts w:ascii="Times New Roman" w:eastAsia="Arial Unicode MS" w:hAnsi="Times New Roman"/>
          <w:color w:val="000000"/>
          <w:spacing w:val="2"/>
        </w:rPr>
        <w:t xml:space="preserve">   </w:t>
      </w:r>
      <w:proofErr w:type="gramStart"/>
      <w:r>
        <w:rPr>
          <w:rFonts w:ascii="Times New Roman" w:eastAsia="Arial Unicode MS" w:hAnsi="Times New Roman"/>
          <w:color w:val="000000"/>
          <w:spacing w:val="2"/>
        </w:rPr>
        <w:t>the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reinvestment assumption is flawed. </w:t>
      </w:r>
    </w:p>
    <w:p w:rsidR="008E7767" w:rsidRDefault="008E7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color w:val="000000"/>
          <w:spacing w:val="2"/>
          <w:sz w:val="24"/>
          <w:szCs w:val="24"/>
        </w:rPr>
      </w:pPr>
    </w:p>
    <w:sectPr w:rsidR="008E7767" w:rsidSect="008E7767">
      <w:pgSz w:w="11900" w:h="16840"/>
      <w:pgMar w:top="-1095" w:right="1440" w:bottom="-2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Italic">
    <w:panose1 w:val="020B0604020202090204"/>
    <w:charset w:val="00"/>
    <w:family w:val="auto"/>
    <w:notTrueType/>
    <w:pitch w:val="default"/>
    <w:sig w:usb0="00000003" w:usb1="00000000" w:usb2="00000000" w:usb3="00000000" w:csb0="000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EB2"/>
    <w:rsid w:val="00386BE1"/>
    <w:rsid w:val="008E7767"/>
    <w:rsid w:val="00D61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76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842</Words>
  <Characters>4805</Characters>
  <Application>Microsoft Office Word</Application>
  <DocSecurity>0</DocSecurity>
  <Lines>40</Lines>
  <Paragraphs>11</Paragraphs>
  <ScaleCrop>false</ScaleCrop>
  <Company/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2014-10-13T05:57:00Z</dcterms:created>
  <dcterms:modified xsi:type="dcterms:W3CDTF">2014-10-13T05:57:00Z</dcterms:modified>
</cp:coreProperties>
</file>