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B9CF5D0" w14:textId="77777777" w:rsidR="00D84459" w:rsidRPr="00D84459" w:rsidRDefault="00D84459" w:rsidP="00207287">
      <w:pPr>
        <w:pStyle w:val="CN"/>
      </w:pPr>
      <w:bookmarkStart w:id="0" w:name="_GoBack"/>
      <w:bookmarkEnd w:id="0"/>
      <w:r w:rsidRPr="00D84459">
        <w:t>Chapter 2</w:t>
      </w:r>
    </w:p>
    <w:p w14:paraId="3F8EF817" w14:textId="77777777" w:rsidR="00D84459" w:rsidRPr="00D84459" w:rsidRDefault="00D84459" w:rsidP="00207287">
      <w:pPr>
        <w:pStyle w:val="CT"/>
      </w:pPr>
      <w:r w:rsidRPr="00D84459">
        <w:t xml:space="preserve">Financial Statements </w:t>
      </w:r>
    </w:p>
    <w:p w14:paraId="6AD067CA" w14:textId="77777777" w:rsidR="00D84459" w:rsidRPr="00636C96" w:rsidRDefault="00D84459" w:rsidP="00636C96">
      <w:pPr>
        <w:pStyle w:val="AHead"/>
      </w:pPr>
      <w:r w:rsidRPr="00636C96">
        <w:t>LEARNING OBJECTIVES</w:t>
      </w:r>
      <w:r w:rsidRPr="00636C96">
        <w:tab/>
        <w:t>(Slide 2-2)</w:t>
      </w:r>
    </w:p>
    <w:p w14:paraId="582A9DA1" w14:textId="77777777" w:rsidR="00D84459" w:rsidRPr="00D84459" w:rsidRDefault="00D84459" w:rsidP="00D84459">
      <w:pPr>
        <w:pStyle w:val="ListContinue"/>
      </w:pPr>
      <w:r w:rsidRPr="00D84459">
        <w:t>1.</w:t>
      </w:r>
      <w:r>
        <w:tab/>
      </w:r>
      <w:r w:rsidR="00E62EB0" w:rsidRPr="00D84459">
        <w:t>Explain the foundations of the balance sheet and income statement</w:t>
      </w:r>
    </w:p>
    <w:p w14:paraId="75EDFD08" w14:textId="77777777" w:rsidR="00D84459" w:rsidRPr="00D84459" w:rsidRDefault="00D84459" w:rsidP="00D84459">
      <w:pPr>
        <w:pStyle w:val="ListContinue"/>
      </w:pPr>
      <w:r w:rsidRPr="00D84459">
        <w:t>2.</w:t>
      </w:r>
      <w:r>
        <w:tab/>
      </w:r>
      <w:r w:rsidR="00E62EB0" w:rsidRPr="00D84459">
        <w:t>Use the cash flow identity to explain cash flow.</w:t>
      </w:r>
    </w:p>
    <w:p w14:paraId="46110A0D" w14:textId="77777777" w:rsidR="00D84459" w:rsidRPr="00D84459" w:rsidRDefault="00D84459" w:rsidP="00D84459">
      <w:pPr>
        <w:pStyle w:val="ListContinue"/>
      </w:pPr>
      <w:r w:rsidRPr="00D84459">
        <w:t>3.</w:t>
      </w:r>
      <w:r>
        <w:tab/>
      </w:r>
      <w:r w:rsidR="00E62EB0" w:rsidRPr="00D84459">
        <w:t>Provide some context for financial reporting.</w:t>
      </w:r>
    </w:p>
    <w:p w14:paraId="16BB6F2A" w14:textId="77777777" w:rsidR="00D84459" w:rsidRPr="00D84459" w:rsidRDefault="00D84459" w:rsidP="00D84459">
      <w:pPr>
        <w:pStyle w:val="ListContinue"/>
      </w:pPr>
      <w:r w:rsidRPr="00D84459">
        <w:t>4.</w:t>
      </w:r>
      <w:r>
        <w:tab/>
      </w:r>
      <w:r w:rsidR="00445C46" w:rsidRPr="00D84459">
        <w:t xml:space="preserve">Recognize and </w:t>
      </w:r>
      <w:r w:rsidR="00E62EB0" w:rsidRPr="00D84459">
        <w:t>view</w:t>
      </w:r>
      <w:r w:rsidR="00445C46" w:rsidRPr="00D84459">
        <w:t xml:space="preserve"> Internet sites that provide financial information.</w:t>
      </w:r>
    </w:p>
    <w:p w14:paraId="2FA45AF3" w14:textId="77777777" w:rsidR="00D84459" w:rsidRPr="00636C96" w:rsidRDefault="00D84459" w:rsidP="00636C96">
      <w:pPr>
        <w:pStyle w:val="AHead"/>
      </w:pPr>
      <w:proofErr w:type="gramStart"/>
      <w:r w:rsidRPr="00636C96">
        <w:t>IN A NUTSHELL….</w:t>
      </w:r>
      <w:proofErr w:type="gramEnd"/>
    </w:p>
    <w:p w14:paraId="4F41FB10" w14:textId="77777777" w:rsidR="00D84459" w:rsidRPr="00D84459" w:rsidRDefault="00175D89" w:rsidP="00D84459">
      <w:r w:rsidRPr="00D84459">
        <w:t xml:space="preserve">Although many business students find accounting to be rather boring and dry as a subject, it is </w:t>
      </w:r>
      <w:r w:rsidR="000940D4" w:rsidRPr="00D84459">
        <w:t xml:space="preserve">important to remind </w:t>
      </w:r>
      <w:r w:rsidR="004F668B" w:rsidRPr="00D84459">
        <w:t>them</w:t>
      </w:r>
      <w:r w:rsidR="000940D4" w:rsidRPr="00D84459">
        <w:t xml:space="preserve"> that a</w:t>
      </w:r>
      <w:r w:rsidRPr="00D84459">
        <w:t xml:space="preserve">ccounting is </w:t>
      </w:r>
      <w:r w:rsidR="000940D4" w:rsidRPr="00D84459">
        <w:t>the official “language</w:t>
      </w:r>
      <w:r w:rsidRPr="00D84459">
        <w:t>” of finance.</w:t>
      </w:r>
      <w:r w:rsidR="002059EF" w:rsidRPr="00D84459">
        <w:t xml:space="preserve"> </w:t>
      </w:r>
      <w:r w:rsidR="000940D4" w:rsidRPr="00D84459">
        <w:t>It provides managers and business owners vital information via financial statements</w:t>
      </w:r>
      <w:r w:rsidR="003D71AD" w:rsidRPr="00D84459">
        <w:t>,</w:t>
      </w:r>
      <w:r w:rsidR="000940D4" w:rsidRPr="00D84459">
        <w:t xml:space="preserve"> which can be used to assess the current health of the business, figure out where it has been, how it is doing, and chalk up a planned route for its future performance.</w:t>
      </w:r>
    </w:p>
    <w:p w14:paraId="31496609" w14:textId="77777777" w:rsidR="00D84459" w:rsidRPr="00D84459" w:rsidRDefault="000940D4" w:rsidP="00D84459">
      <w:r w:rsidRPr="00D84459">
        <w:t xml:space="preserve">In this chapter, we review </w:t>
      </w:r>
      <w:r w:rsidR="00181D1D" w:rsidRPr="00D84459">
        <w:t>the basic financial statements i.e. the income statement, the balance sheet, and the cash flow statement</w:t>
      </w:r>
      <w:r w:rsidRPr="00D84459">
        <w:t>.</w:t>
      </w:r>
      <w:r w:rsidR="002059EF" w:rsidRPr="00D84459">
        <w:t xml:space="preserve"> </w:t>
      </w:r>
      <w:r w:rsidRPr="00D84459">
        <w:t>However, unlike a formal course in Accounting, which trains students to actually prepare financial statements, the material in this chapter mainly helps students read</w:t>
      </w:r>
      <w:r w:rsidR="00F81173" w:rsidRPr="00D84459">
        <w:t xml:space="preserve"> </w:t>
      </w:r>
      <w:r w:rsidRPr="00D84459">
        <w:t>financial statements</w:t>
      </w:r>
      <w:r w:rsidR="00F81173" w:rsidRPr="00D84459">
        <w:t xml:space="preserve"> and understand how they are linked together in calculating the cash flow of a company</w:t>
      </w:r>
      <w:r w:rsidR="004850ED" w:rsidRPr="00D84459">
        <w:t>.</w:t>
      </w:r>
    </w:p>
    <w:p w14:paraId="67DC3D36" w14:textId="77777777" w:rsidR="00D84459" w:rsidRPr="00D84459" w:rsidRDefault="004850ED" w:rsidP="00D84459">
      <w:r w:rsidRPr="00D84459">
        <w:t>Publicly traded companies are required by law to file quarterly (10</w:t>
      </w:r>
      <w:r w:rsidR="00762AD1" w:rsidRPr="00D84459">
        <w:t>-Q</w:t>
      </w:r>
      <w:r w:rsidRPr="00D84459">
        <w:t>)</w:t>
      </w:r>
      <w:r w:rsidR="00762AD1" w:rsidRPr="00D84459">
        <w:t xml:space="preserve">, </w:t>
      </w:r>
      <w:r w:rsidR="00F454FB" w:rsidRPr="00D84459">
        <w:t>and</w:t>
      </w:r>
      <w:r w:rsidRPr="00D84459">
        <w:t xml:space="preserve"> annual (10</w:t>
      </w:r>
      <w:r w:rsidR="00762AD1" w:rsidRPr="00D84459">
        <w:t>-</w:t>
      </w:r>
      <w:r w:rsidRPr="00D84459">
        <w:t>K)</w:t>
      </w:r>
      <w:r w:rsidR="00F454FB" w:rsidRPr="00D84459">
        <w:t>,</w:t>
      </w:r>
      <w:r w:rsidR="00762AD1" w:rsidRPr="00D84459">
        <w:t xml:space="preserve"> </w:t>
      </w:r>
      <w:r w:rsidRPr="00D84459">
        <w:t>reports with the Securities Exchange Commission (SEC).</w:t>
      </w:r>
      <w:r w:rsidR="002059EF" w:rsidRPr="00D84459">
        <w:t xml:space="preserve"> </w:t>
      </w:r>
      <w:r w:rsidRPr="00D84459">
        <w:t>Privately-held firms</w:t>
      </w:r>
      <w:r w:rsidR="002059EF" w:rsidRPr="00D84459">
        <w:t xml:space="preserve"> </w:t>
      </w:r>
      <w:r w:rsidRPr="00D84459">
        <w:t>compile financial statements so as to keep track of their performance, file taxes, and provide information to t</w:t>
      </w:r>
      <w:r w:rsidR="008B5535">
        <w:t xml:space="preserve"> </w:t>
      </w:r>
      <w:r w:rsidRPr="00D84459">
        <w:t>he owners.</w:t>
      </w:r>
      <w:r w:rsidR="002059EF" w:rsidRPr="00D84459">
        <w:t xml:space="preserve"> </w:t>
      </w:r>
      <w:r w:rsidRPr="00D84459">
        <w:t xml:space="preserve">Thus, a knowledge of the </w:t>
      </w:r>
      <w:proofErr w:type="spellStart"/>
      <w:r w:rsidRPr="00D84459">
        <w:t>the</w:t>
      </w:r>
      <w:proofErr w:type="spellEnd"/>
      <w:r w:rsidRPr="00D84459">
        <w:t xml:space="preserve"> relationship between the three primary financial statements, i.e. The Income St</w:t>
      </w:r>
      <w:r w:rsidR="002059EF" w:rsidRPr="00D84459">
        <w:t xml:space="preserve">atement, The Balance Sheet, and </w:t>
      </w:r>
      <w:r w:rsidRPr="00D84459">
        <w:t>The Statement of Cash Flows, is essential for business students to assess the condition of the firms that they are associated with, and can help them immensely in planning and forecasting for future growth.</w:t>
      </w:r>
    </w:p>
    <w:p w14:paraId="07252793" w14:textId="77777777" w:rsidR="00D84459" w:rsidRPr="00D84459" w:rsidRDefault="00762AD1" w:rsidP="00D84459">
      <w:r w:rsidRPr="00D84459">
        <w:t>The value of a firm depends on the present value of its future cash flows.</w:t>
      </w:r>
      <w:r w:rsidR="002059EF" w:rsidRPr="00D84459">
        <w:t xml:space="preserve"> </w:t>
      </w:r>
      <w:r w:rsidRPr="00D84459">
        <w:t>Thus, it is imperative that students learn how to estimate the cash flows of a firm.</w:t>
      </w:r>
      <w:r w:rsidR="002059EF" w:rsidRPr="00D84459">
        <w:t xml:space="preserve"> </w:t>
      </w:r>
      <w:r w:rsidRPr="00D84459">
        <w:t>Accounting income that is reported in financial statements is typically not the same as the cash flow of a firm</w:t>
      </w:r>
      <w:r w:rsidR="00901AFF" w:rsidRPr="00D84459">
        <w:t>, since most firms use accrual accounting principles for recording revenues and expenditures.</w:t>
      </w:r>
      <w:r w:rsidR="002059EF" w:rsidRPr="00D84459">
        <w:t xml:space="preserve"> </w:t>
      </w:r>
      <w:r w:rsidR="00901AFF" w:rsidRPr="00D84459">
        <w:t>Under accrual accounting, firms may recognize revenues a</w:t>
      </w:r>
      <w:r w:rsidR="003D71AD" w:rsidRPr="00D84459">
        <w:t>t</w:t>
      </w:r>
      <w:r w:rsidR="00901AFF" w:rsidRPr="00D84459">
        <w:t xml:space="preserve"> the time of sale, even if cash is received at a later date.</w:t>
      </w:r>
      <w:r w:rsidR="00D84459" w:rsidRPr="00D84459">
        <w:t xml:space="preserve"> </w:t>
      </w:r>
      <w:r w:rsidR="00901AFF" w:rsidRPr="00D84459">
        <w:t>Similarly, the expenses recorded over a period may not be the same as the actual payments made, since firms are billed in units of calendar time, i.e. monthly or quarterly, while the actual usage and payment may follow a different pattern.</w:t>
      </w:r>
      <w:r w:rsidR="002059EF" w:rsidRPr="00D84459">
        <w:t xml:space="preserve"> </w:t>
      </w:r>
      <w:r w:rsidR="00901AFF" w:rsidRPr="00D84459">
        <w:t xml:space="preserve">As a result, accounting statements </w:t>
      </w:r>
      <w:r w:rsidR="003622A8" w:rsidRPr="00D84459">
        <w:t>do not accurately reflect the actual cash inflows and outflows that have occurred over a period of time.</w:t>
      </w:r>
      <w:r w:rsidR="002059EF" w:rsidRPr="00D84459">
        <w:t xml:space="preserve"> </w:t>
      </w:r>
      <w:r w:rsidR="003622A8" w:rsidRPr="00D84459">
        <w:t xml:space="preserve">The cash balance shown on the balance sheet is a true reflection of the cash available to a firm and the </w:t>
      </w:r>
      <w:r w:rsidR="003622A8" w:rsidRPr="00D84459">
        <w:lastRenderedPageBreak/>
        <w:t>change in cash balance points out the net result of the cash receipts and payments that have occurred.</w:t>
      </w:r>
      <w:r w:rsidR="002059EF" w:rsidRPr="00D84459">
        <w:t xml:space="preserve"> </w:t>
      </w:r>
      <w:r w:rsidR="003622A8" w:rsidRPr="00D84459">
        <w:t>Thus, by preparing a Statement of Cash Flows, a manager can track the sources and uses of cash from the operations, investment, and financing activities of the firm and understand what has caused the cash balance to change from the prior period.</w:t>
      </w:r>
    </w:p>
    <w:p w14:paraId="376BD58B" w14:textId="77777777" w:rsidR="00D84459" w:rsidRPr="00D84459" w:rsidRDefault="003622A8" w:rsidP="00D84459">
      <w:r w:rsidRPr="00D84459">
        <w:t>It is important to stress the point that although almost all financial information for publicly traded firms is available on the internet</w:t>
      </w:r>
      <w:r w:rsidR="003D71AD" w:rsidRPr="00D84459">
        <w:t xml:space="preserve"> at various websites like EDGAR.com, sec.gov, yahoo.com, etc.</w:t>
      </w:r>
      <w:r w:rsidRPr="00D84459">
        <w:t>, not all of the information is formatted in the same way.</w:t>
      </w:r>
      <w:r w:rsidR="002059EF" w:rsidRPr="00D84459">
        <w:t xml:space="preserve"> </w:t>
      </w:r>
      <w:r w:rsidRPr="00D84459">
        <w:t>Sometimes it is necessary to dig through the financial statements to get the information necessary to examine the performance of a firm.</w:t>
      </w:r>
    </w:p>
    <w:p w14:paraId="3EEC169B" w14:textId="77777777" w:rsidR="00D84459" w:rsidRPr="00636C96" w:rsidRDefault="00D84459" w:rsidP="00636C96">
      <w:pPr>
        <w:pStyle w:val="AHead"/>
      </w:pPr>
      <w:r w:rsidRPr="00636C96">
        <w:t>LECTURE OUTLINE</w:t>
      </w:r>
      <w:r w:rsidRPr="00636C96">
        <w:tab/>
        <w:t>(Slide 2-3)</w:t>
      </w:r>
    </w:p>
    <w:p w14:paraId="022BFB60" w14:textId="77777777" w:rsidR="00D84459" w:rsidRPr="00D84459" w:rsidRDefault="00D84459" w:rsidP="00207287">
      <w:pPr>
        <w:pStyle w:val="BHead"/>
      </w:pPr>
      <w:r w:rsidRPr="00D84459">
        <w:t>2.1 Financial Statements</w:t>
      </w:r>
    </w:p>
    <w:p w14:paraId="6C5734CA" w14:textId="77777777" w:rsidR="00D84459" w:rsidRPr="00D84459" w:rsidRDefault="000F306F" w:rsidP="00D84459">
      <w:r w:rsidRPr="00D84459">
        <w:t xml:space="preserve">The focus of the discussion in this section should be on the inter-relationship between the </w:t>
      </w:r>
      <w:r w:rsidR="004F668B" w:rsidRPr="00D84459">
        <w:t>4</w:t>
      </w:r>
      <w:r w:rsidRPr="00D84459">
        <w:t xml:space="preserve"> financial statements, i.e. The Income Statement, The Balance Sheet, </w:t>
      </w:r>
      <w:r w:rsidR="004F668B" w:rsidRPr="00D84459">
        <w:t xml:space="preserve">The Statement of Retained Earnings, </w:t>
      </w:r>
      <w:r w:rsidRPr="00D84459">
        <w:t>The Statement of Cash Flow, and on the process by which these statements can be used to project a firm’s future cash flows, which in turn are essential for accepting or rejecting</w:t>
      </w:r>
      <w:r w:rsidR="00F81173" w:rsidRPr="00D84459">
        <w:t xml:space="preserve"> </w:t>
      </w:r>
      <w:r w:rsidRPr="00D84459">
        <w:t>project</w:t>
      </w:r>
      <w:r w:rsidR="00F81173" w:rsidRPr="00D84459">
        <w:t>s</w:t>
      </w:r>
      <w:r w:rsidRPr="00D84459">
        <w:t>.</w:t>
      </w:r>
      <w:r w:rsidR="002059EF" w:rsidRPr="00D84459">
        <w:t xml:space="preserve"> </w:t>
      </w:r>
      <w:r w:rsidRPr="00D84459">
        <w:t xml:space="preserve">Students </w:t>
      </w:r>
      <w:r w:rsidR="00C963D9" w:rsidRPr="00D84459">
        <w:t xml:space="preserve">as well as some instructors </w:t>
      </w:r>
      <w:r w:rsidRPr="00D84459">
        <w:t xml:space="preserve">tend to be a bit rusty on their grasp of double-entry book-keeping, so a discussion of some ledger entries regarding cash and credit purchases/sales and how they are all tied into the basic accounting identity </w:t>
      </w:r>
      <w:r w:rsidR="00C963D9" w:rsidRPr="00D84459">
        <w:t>can be very helpful and is therefore included in an Appendix at the end of the Lecture Outline.</w:t>
      </w:r>
    </w:p>
    <w:p w14:paraId="68911BF3" w14:textId="77777777" w:rsidR="00D84459" w:rsidRPr="00D84459" w:rsidRDefault="00D84459" w:rsidP="00D84459">
      <w:r w:rsidRPr="00207287">
        <w:rPr>
          <w:rStyle w:val="CHeadCharacter"/>
        </w:rPr>
        <w:t xml:space="preserve">2.1 (A) The Balance Sheet: </w:t>
      </w:r>
      <w:r w:rsidR="008F5A30" w:rsidRPr="00D84459">
        <w:t>lists a firm’s current and fixed assets, as well as the liabilities, and owner’s equity accounts that were used to finance those assets.</w:t>
      </w:r>
      <w:r w:rsidR="002059EF" w:rsidRPr="00D84459">
        <w:t xml:space="preserve"> </w:t>
      </w:r>
      <w:r w:rsidR="008F5A30" w:rsidRPr="00D84459">
        <w:t>Thus, the total assets figure has to equal the sum of total liabilities and owner’s equity of a firm.</w:t>
      </w:r>
      <w:r w:rsidR="002059EF" w:rsidRPr="00D84459">
        <w:t xml:space="preserve"> </w:t>
      </w:r>
      <w:r w:rsidR="008F5A30" w:rsidRPr="00D84459">
        <w:t>J</w:t>
      </w:r>
      <w:r w:rsidR="00A16069">
        <w:t>.</w:t>
      </w:r>
      <w:r w:rsidR="008F5A30" w:rsidRPr="00D84459">
        <w:t>F</w:t>
      </w:r>
      <w:r w:rsidR="00A16069">
        <w:t>.</w:t>
      </w:r>
      <w:r w:rsidR="008F5A30" w:rsidRPr="00D84459">
        <w:t xml:space="preserve"> &amp; Sons’ Balance sheet for the recent two years is shown below along with the annual changes in each account item.</w:t>
      </w:r>
    </w:p>
    <w:p w14:paraId="21EA1FB5" w14:textId="77777777" w:rsidR="00D84459" w:rsidRPr="00D84459" w:rsidRDefault="00D84459" w:rsidP="00207287">
      <w:pPr>
        <w:pStyle w:val="AHead"/>
      </w:pPr>
      <w:r w:rsidRPr="00636C96">
        <w:t>(Slides 2-4 to 2-6)</w:t>
      </w:r>
    </w:p>
    <w:p w14:paraId="2DCF21D8" w14:textId="77777777" w:rsidR="008F5A30" w:rsidRPr="00D84459" w:rsidRDefault="00D84459" w:rsidP="00D84459">
      <w:r w:rsidRPr="00D84459">
        <w:rPr>
          <w:b/>
        </w:rPr>
        <w:t>J.F. &amp; Sons’ Balance Sheet as at the end of This Year and Last Year</w:t>
      </w:r>
    </w:p>
    <w:tbl>
      <w:tblPr>
        <w:tblW w:w="8745" w:type="dxa"/>
        <w:tblInd w:w="93" w:type="dxa"/>
        <w:tblLook w:val="0000" w:firstRow="0" w:lastRow="0" w:firstColumn="0" w:lastColumn="0" w:noHBand="0" w:noVBand="0"/>
      </w:tblPr>
      <w:tblGrid>
        <w:gridCol w:w="375"/>
        <w:gridCol w:w="497"/>
        <w:gridCol w:w="1107"/>
        <w:gridCol w:w="2266"/>
        <w:gridCol w:w="1350"/>
        <w:gridCol w:w="270"/>
        <w:gridCol w:w="1440"/>
        <w:gridCol w:w="270"/>
        <w:gridCol w:w="1170"/>
      </w:tblGrid>
      <w:tr w:rsidR="008F5A30" w:rsidRPr="00D84459" w14:paraId="7B4FE50A" w14:textId="77777777" w:rsidTr="00282E4F">
        <w:trPr>
          <w:trHeight w:val="255"/>
        </w:trPr>
        <w:tc>
          <w:tcPr>
            <w:tcW w:w="872" w:type="dxa"/>
            <w:gridSpan w:val="2"/>
            <w:tcBorders>
              <w:top w:val="single" w:sz="4" w:space="0" w:color="auto"/>
              <w:left w:val="single" w:sz="4" w:space="0" w:color="auto"/>
              <w:bottom w:val="nil"/>
              <w:right w:val="nil"/>
            </w:tcBorders>
            <w:shd w:val="clear" w:color="auto" w:fill="auto"/>
            <w:noWrap/>
            <w:vAlign w:val="bottom"/>
          </w:tcPr>
          <w:p w14:paraId="7E52330E" w14:textId="77777777" w:rsidR="008F5A30" w:rsidRPr="00D84459" w:rsidRDefault="00D84459" w:rsidP="00D84459">
            <w:r w:rsidRPr="00D84459">
              <w:rPr>
                <w:b/>
              </w:rPr>
              <w:t>Assets</w:t>
            </w:r>
          </w:p>
        </w:tc>
        <w:tc>
          <w:tcPr>
            <w:tcW w:w="1107" w:type="dxa"/>
            <w:tcBorders>
              <w:top w:val="single" w:sz="4" w:space="0" w:color="auto"/>
              <w:left w:val="nil"/>
              <w:bottom w:val="nil"/>
              <w:right w:val="nil"/>
            </w:tcBorders>
            <w:shd w:val="clear" w:color="auto" w:fill="auto"/>
            <w:noWrap/>
            <w:vAlign w:val="bottom"/>
          </w:tcPr>
          <w:p w14:paraId="327DAD41" w14:textId="77777777" w:rsidR="008F5A30" w:rsidRPr="00D84459" w:rsidRDefault="008F5A30" w:rsidP="00D84459"/>
        </w:tc>
        <w:tc>
          <w:tcPr>
            <w:tcW w:w="2266" w:type="dxa"/>
            <w:tcBorders>
              <w:top w:val="single" w:sz="4" w:space="0" w:color="auto"/>
              <w:left w:val="nil"/>
              <w:bottom w:val="nil"/>
              <w:right w:val="single" w:sz="4" w:space="0" w:color="auto"/>
            </w:tcBorders>
            <w:shd w:val="clear" w:color="auto" w:fill="auto"/>
            <w:noWrap/>
            <w:vAlign w:val="bottom"/>
          </w:tcPr>
          <w:p w14:paraId="1A6C522F" w14:textId="77777777" w:rsidR="008F5A30" w:rsidRPr="00D84459" w:rsidRDefault="00D84459" w:rsidP="00D84459">
            <w:r w:rsidRPr="00D84459">
              <w:rPr>
                <w:b/>
              </w:rPr>
              <w:t xml:space="preserve"> </w:t>
            </w:r>
          </w:p>
        </w:tc>
        <w:tc>
          <w:tcPr>
            <w:tcW w:w="1350" w:type="dxa"/>
            <w:tcBorders>
              <w:top w:val="single" w:sz="4" w:space="0" w:color="auto"/>
              <w:left w:val="nil"/>
              <w:bottom w:val="nil"/>
              <w:right w:val="single" w:sz="4" w:space="0" w:color="auto"/>
            </w:tcBorders>
            <w:shd w:val="clear" w:color="auto" w:fill="auto"/>
            <w:noWrap/>
            <w:vAlign w:val="bottom"/>
          </w:tcPr>
          <w:p w14:paraId="4899980F" w14:textId="77777777" w:rsidR="008F5A30" w:rsidRPr="00D84459" w:rsidRDefault="00D84459" w:rsidP="00282E4F">
            <w:pPr>
              <w:jc w:val="center"/>
            </w:pPr>
            <w:r w:rsidRPr="00D84459">
              <w:rPr>
                <w:b/>
              </w:rPr>
              <w:t>This Year</w:t>
            </w:r>
          </w:p>
        </w:tc>
        <w:tc>
          <w:tcPr>
            <w:tcW w:w="270" w:type="dxa"/>
            <w:tcBorders>
              <w:top w:val="single" w:sz="4" w:space="0" w:color="auto"/>
              <w:left w:val="nil"/>
              <w:bottom w:val="nil"/>
              <w:right w:val="nil"/>
            </w:tcBorders>
            <w:shd w:val="clear" w:color="auto" w:fill="auto"/>
            <w:noWrap/>
            <w:vAlign w:val="bottom"/>
          </w:tcPr>
          <w:p w14:paraId="476B6020" w14:textId="77777777" w:rsidR="008F5A30" w:rsidRPr="00D84459" w:rsidRDefault="008F5A30" w:rsidP="00282E4F">
            <w:pPr>
              <w:jc w:val="center"/>
            </w:pPr>
          </w:p>
        </w:tc>
        <w:tc>
          <w:tcPr>
            <w:tcW w:w="1440" w:type="dxa"/>
            <w:tcBorders>
              <w:top w:val="single" w:sz="4" w:space="0" w:color="auto"/>
              <w:left w:val="nil"/>
              <w:bottom w:val="nil"/>
              <w:right w:val="single" w:sz="4" w:space="0" w:color="auto"/>
            </w:tcBorders>
            <w:shd w:val="clear" w:color="auto" w:fill="auto"/>
            <w:noWrap/>
            <w:vAlign w:val="bottom"/>
          </w:tcPr>
          <w:p w14:paraId="7D537BF2" w14:textId="77777777" w:rsidR="008F5A30" w:rsidRPr="00D84459" w:rsidRDefault="00D84459" w:rsidP="00282E4F">
            <w:pPr>
              <w:jc w:val="center"/>
            </w:pPr>
            <w:r w:rsidRPr="00D84459">
              <w:rPr>
                <w:b/>
              </w:rPr>
              <w:t>Last Year</w:t>
            </w:r>
          </w:p>
        </w:tc>
        <w:tc>
          <w:tcPr>
            <w:tcW w:w="270" w:type="dxa"/>
            <w:tcBorders>
              <w:top w:val="single" w:sz="4" w:space="0" w:color="auto"/>
              <w:left w:val="nil"/>
              <w:bottom w:val="nil"/>
            </w:tcBorders>
            <w:shd w:val="clear" w:color="auto" w:fill="auto"/>
            <w:noWrap/>
            <w:vAlign w:val="bottom"/>
          </w:tcPr>
          <w:p w14:paraId="06C6E855" w14:textId="77777777" w:rsidR="008F5A30" w:rsidRPr="00D84459" w:rsidRDefault="008F5A30" w:rsidP="00282E4F">
            <w:pPr>
              <w:jc w:val="center"/>
            </w:pPr>
          </w:p>
        </w:tc>
        <w:tc>
          <w:tcPr>
            <w:tcW w:w="1170" w:type="dxa"/>
            <w:tcBorders>
              <w:top w:val="single" w:sz="4" w:space="0" w:color="auto"/>
              <w:left w:val="nil"/>
              <w:bottom w:val="nil"/>
              <w:right w:val="single" w:sz="4" w:space="0" w:color="auto"/>
            </w:tcBorders>
            <w:shd w:val="clear" w:color="auto" w:fill="auto"/>
            <w:noWrap/>
            <w:vAlign w:val="bottom"/>
          </w:tcPr>
          <w:p w14:paraId="17CBAA45" w14:textId="77777777" w:rsidR="008F5A30" w:rsidRPr="00D84459" w:rsidRDefault="00D84459" w:rsidP="00282E4F">
            <w:pPr>
              <w:jc w:val="center"/>
            </w:pPr>
            <w:r w:rsidRPr="00D84459">
              <w:rPr>
                <w:b/>
              </w:rPr>
              <w:t>Change</w:t>
            </w:r>
          </w:p>
        </w:tc>
      </w:tr>
      <w:tr w:rsidR="008F5A30" w:rsidRPr="00D84459" w14:paraId="71D902D1" w14:textId="77777777" w:rsidTr="00282E4F">
        <w:trPr>
          <w:trHeight w:val="255"/>
        </w:trPr>
        <w:tc>
          <w:tcPr>
            <w:tcW w:w="375" w:type="dxa"/>
            <w:tcBorders>
              <w:top w:val="single" w:sz="4" w:space="0" w:color="auto"/>
              <w:left w:val="single" w:sz="4" w:space="0" w:color="auto"/>
              <w:bottom w:val="nil"/>
              <w:right w:val="nil"/>
            </w:tcBorders>
            <w:shd w:val="clear" w:color="auto" w:fill="auto"/>
            <w:noWrap/>
            <w:vAlign w:val="bottom"/>
          </w:tcPr>
          <w:p w14:paraId="4312B7E1" w14:textId="77777777" w:rsidR="008F5A30" w:rsidRPr="00D84459" w:rsidRDefault="008F5A30" w:rsidP="00D84459"/>
        </w:tc>
        <w:tc>
          <w:tcPr>
            <w:tcW w:w="1604" w:type="dxa"/>
            <w:gridSpan w:val="2"/>
            <w:tcBorders>
              <w:top w:val="single" w:sz="4" w:space="0" w:color="auto"/>
              <w:left w:val="nil"/>
              <w:bottom w:val="nil"/>
              <w:right w:val="nil"/>
            </w:tcBorders>
            <w:shd w:val="clear" w:color="auto" w:fill="auto"/>
            <w:noWrap/>
            <w:vAlign w:val="bottom"/>
          </w:tcPr>
          <w:p w14:paraId="40250755" w14:textId="77777777" w:rsidR="008F5A30" w:rsidRPr="00D84459" w:rsidRDefault="008F5A30" w:rsidP="00D84459">
            <w:r w:rsidRPr="00D84459">
              <w:t>Cash</w:t>
            </w:r>
          </w:p>
        </w:tc>
        <w:tc>
          <w:tcPr>
            <w:tcW w:w="2266" w:type="dxa"/>
            <w:tcBorders>
              <w:top w:val="single" w:sz="4" w:space="0" w:color="auto"/>
              <w:left w:val="nil"/>
              <w:bottom w:val="nil"/>
              <w:right w:val="single" w:sz="4" w:space="0" w:color="auto"/>
            </w:tcBorders>
            <w:shd w:val="clear" w:color="auto" w:fill="auto"/>
            <w:noWrap/>
            <w:vAlign w:val="bottom"/>
          </w:tcPr>
          <w:p w14:paraId="6797247D" w14:textId="77777777" w:rsidR="008F5A30" w:rsidRPr="00D84459" w:rsidRDefault="00D84459" w:rsidP="00D84459">
            <w:r w:rsidRPr="00D84459">
              <w:t xml:space="preserve"> </w:t>
            </w:r>
          </w:p>
        </w:tc>
        <w:tc>
          <w:tcPr>
            <w:tcW w:w="1350" w:type="dxa"/>
            <w:tcBorders>
              <w:top w:val="single" w:sz="4" w:space="0" w:color="auto"/>
              <w:left w:val="nil"/>
              <w:bottom w:val="nil"/>
              <w:right w:val="single" w:sz="4" w:space="0" w:color="auto"/>
            </w:tcBorders>
            <w:shd w:val="clear" w:color="auto" w:fill="auto"/>
            <w:noWrap/>
            <w:vAlign w:val="bottom"/>
          </w:tcPr>
          <w:p w14:paraId="2C5FBCBB" w14:textId="77777777" w:rsidR="008F5A30" w:rsidRPr="00D84459" w:rsidRDefault="008F5A30" w:rsidP="00282E4F">
            <w:pPr>
              <w:tabs>
                <w:tab w:val="decimal" w:pos="882"/>
              </w:tabs>
            </w:pPr>
            <w:r w:rsidRPr="00D84459">
              <w:t>318,000</w:t>
            </w:r>
          </w:p>
        </w:tc>
        <w:tc>
          <w:tcPr>
            <w:tcW w:w="270" w:type="dxa"/>
            <w:tcBorders>
              <w:top w:val="single" w:sz="4" w:space="0" w:color="auto"/>
              <w:left w:val="nil"/>
              <w:bottom w:val="nil"/>
              <w:right w:val="nil"/>
            </w:tcBorders>
            <w:shd w:val="clear" w:color="auto" w:fill="auto"/>
            <w:noWrap/>
            <w:vAlign w:val="bottom"/>
          </w:tcPr>
          <w:p w14:paraId="6FD82C4B" w14:textId="77777777" w:rsidR="008F5A30" w:rsidRPr="00D84459" w:rsidRDefault="008F5A30" w:rsidP="00D84459"/>
        </w:tc>
        <w:tc>
          <w:tcPr>
            <w:tcW w:w="1440" w:type="dxa"/>
            <w:tcBorders>
              <w:top w:val="single" w:sz="4" w:space="0" w:color="auto"/>
              <w:left w:val="nil"/>
              <w:bottom w:val="nil"/>
              <w:right w:val="single" w:sz="4" w:space="0" w:color="auto"/>
            </w:tcBorders>
            <w:shd w:val="clear" w:color="auto" w:fill="auto"/>
            <w:noWrap/>
            <w:vAlign w:val="bottom"/>
          </w:tcPr>
          <w:p w14:paraId="53283BB2" w14:textId="77777777" w:rsidR="008F5A30" w:rsidRPr="00D84459" w:rsidRDefault="008F5A30" w:rsidP="00282E4F">
            <w:pPr>
              <w:tabs>
                <w:tab w:val="decimal" w:pos="1062"/>
              </w:tabs>
            </w:pPr>
            <w:r w:rsidRPr="00D84459">
              <w:t>1,000,000</w:t>
            </w:r>
          </w:p>
        </w:tc>
        <w:tc>
          <w:tcPr>
            <w:tcW w:w="270" w:type="dxa"/>
            <w:tcBorders>
              <w:top w:val="single" w:sz="4" w:space="0" w:color="auto"/>
              <w:left w:val="nil"/>
              <w:bottom w:val="nil"/>
            </w:tcBorders>
            <w:shd w:val="clear" w:color="auto" w:fill="auto"/>
            <w:noWrap/>
            <w:vAlign w:val="bottom"/>
          </w:tcPr>
          <w:p w14:paraId="4986FEA5" w14:textId="77777777" w:rsidR="008F5A30" w:rsidRPr="00D84459" w:rsidRDefault="008F5A30" w:rsidP="00282E4F">
            <w:pPr>
              <w:jc w:val="center"/>
            </w:pPr>
          </w:p>
        </w:tc>
        <w:tc>
          <w:tcPr>
            <w:tcW w:w="1170" w:type="dxa"/>
            <w:tcBorders>
              <w:top w:val="single" w:sz="4" w:space="0" w:color="auto"/>
              <w:left w:val="nil"/>
              <w:bottom w:val="nil"/>
              <w:right w:val="single" w:sz="4" w:space="0" w:color="auto"/>
            </w:tcBorders>
            <w:shd w:val="clear" w:color="auto" w:fill="auto"/>
            <w:noWrap/>
            <w:vAlign w:val="bottom"/>
          </w:tcPr>
          <w:p w14:paraId="5AE3D7C2" w14:textId="77777777" w:rsidR="008F5A30" w:rsidRPr="00D84459" w:rsidRDefault="00282E4F" w:rsidP="00282E4F">
            <w:pPr>
              <w:tabs>
                <w:tab w:val="decimal" w:pos="882"/>
              </w:tabs>
            </w:pPr>
            <w:r>
              <w:t>–</w:t>
            </w:r>
            <w:r w:rsidR="008F5A30" w:rsidRPr="00D84459">
              <w:t>682,000</w:t>
            </w:r>
          </w:p>
        </w:tc>
      </w:tr>
      <w:tr w:rsidR="008F5A30" w:rsidRPr="00D84459" w14:paraId="40415ACE"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2D4E07DC"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2590472F" w14:textId="77777777" w:rsidR="008F5A30" w:rsidRPr="00D84459" w:rsidRDefault="008F5A30" w:rsidP="00D84459">
            <w:r w:rsidRPr="00D84459">
              <w:t>Accounts Receivable</w:t>
            </w:r>
          </w:p>
        </w:tc>
        <w:tc>
          <w:tcPr>
            <w:tcW w:w="1350" w:type="dxa"/>
            <w:tcBorders>
              <w:top w:val="nil"/>
              <w:left w:val="nil"/>
              <w:bottom w:val="nil"/>
              <w:right w:val="single" w:sz="4" w:space="0" w:color="auto"/>
            </w:tcBorders>
            <w:shd w:val="clear" w:color="auto" w:fill="auto"/>
            <w:noWrap/>
            <w:vAlign w:val="bottom"/>
          </w:tcPr>
          <w:p w14:paraId="2B079BC2" w14:textId="77777777" w:rsidR="008F5A30" w:rsidRPr="00D84459" w:rsidRDefault="008F5A30" w:rsidP="00282E4F">
            <w:pPr>
              <w:tabs>
                <w:tab w:val="decimal" w:pos="882"/>
              </w:tabs>
            </w:pPr>
            <w:r w:rsidRPr="00D84459">
              <w:t>180,000</w:t>
            </w:r>
          </w:p>
        </w:tc>
        <w:tc>
          <w:tcPr>
            <w:tcW w:w="270" w:type="dxa"/>
            <w:tcBorders>
              <w:top w:val="nil"/>
              <w:left w:val="nil"/>
              <w:bottom w:val="nil"/>
              <w:right w:val="nil"/>
            </w:tcBorders>
            <w:shd w:val="clear" w:color="auto" w:fill="auto"/>
            <w:noWrap/>
            <w:vAlign w:val="bottom"/>
          </w:tcPr>
          <w:p w14:paraId="5DEF3878"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3D562903"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2D7034A1"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449FC47A" w14:textId="77777777" w:rsidR="008F5A30" w:rsidRPr="00D84459" w:rsidRDefault="008F5A30" w:rsidP="00282E4F">
            <w:pPr>
              <w:tabs>
                <w:tab w:val="decimal" w:pos="882"/>
              </w:tabs>
            </w:pPr>
            <w:r w:rsidRPr="00D84459">
              <w:t>180,000</w:t>
            </w:r>
          </w:p>
        </w:tc>
      </w:tr>
      <w:tr w:rsidR="008F5A30" w:rsidRPr="00D84459" w14:paraId="7BEC442B"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26456C8D"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50621D49" w14:textId="77777777" w:rsidR="008F5A30" w:rsidRPr="00D84459" w:rsidRDefault="008F5A30" w:rsidP="00D84459">
            <w:r w:rsidRPr="00D84459">
              <w:t>Inventory</w:t>
            </w:r>
          </w:p>
        </w:tc>
        <w:tc>
          <w:tcPr>
            <w:tcW w:w="2266" w:type="dxa"/>
            <w:tcBorders>
              <w:top w:val="nil"/>
              <w:left w:val="nil"/>
              <w:bottom w:val="nil"/>
              <w:right w:val="single" w:sz="4" w:space="0" w:color="auto"/>
            </w:tcBorders>
            <w:shd w:val="clear" w:color="auto" w:fill="auto"/>
            <w:noWrap/>
            <w:vAlign w:val="bottom"/>
          </w:tcPr>
          <w:p w14:paraId="5F0A5EF9"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2BEA4E0D" w14:textId="77777777" w:rsidR="008F5A30" w:rsidRPr="00D84459" w:rsidRDefault="008F5A30" w:rsidP="00282E4F">
            <w:pPr>
              <w:tabs>
                <w:tab w:val="decimal" w:pos="882"/>
              </w:tabs>
            </w:pPr>
            <w:r w:rsidRPr="00D84459">
              <w:t>50,000</w:t>
            </w:r>
          </w:p>
        </w:tc>
        <w:tc>
          <w:tcPr>
            <w:tcW w:w="270" w:type="dxa"/>
            <w:tcBorders>
              <w:top w:val="nil"/>
              <w:left w:val="nil"/>
              <w:bottom w:val="nil"/>
              <w:right w:val="nil"/>
            </w:tcBorders>
            <w:shd w:val="clear" w:color="auto" w:fill="auto"/>
            <w:noWrap/>
            <w:vAlign w:val="bottom"/>
          </w:tcPr>
          <w:p w14:paraId="56C10929"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46894BD3"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1C2EC701"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499533AD" w14:textId="77777777" w:rsidR="008F5A30" w:rsidRPr="00D84459" w:rsidRDefault="008F5A30" w:rsidP="00282E4F">
            <w:pPr>
              <w:tabs>
                <w:tab w:val="decimal" w:pos="882"/>
              </w:tabs>
            </w:pPr>
            <w:r w:rsidRPr="00D84459">
              <w:t>50,000</w:t>
            </w:r>
          </w:p>
        </w:tc>
      </w:tr>
      <w:tr w:rsidR="008F5A30" w:rsidRPr="00D84459" w14:paraId="7662DFF0"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32001B09"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4919F406" w14:textId="77777777" w:rsidR="008F5A30" w:rsidRPr="00D84459" w:rsidRDefault="008F5A30" w:rsidP="00D84459">
            <w:r w:rsidRPr="00D84459">
              <w:t>Total Current Assets</w:t>
            </w:r>
          </w:p>
        </w:tc>
        <w:tc>
          <w:tcPr>
            <w:tcW w:w="1350" w:type="dxa"/>
            <w:tcBorders>
              <w:top w:val="nil"/>
              <w:left w:val="nil"/>
              <w:bottom w:val="nil"/>
              <w:right w:val="single" w:sz="4" w:space="0" w:color="auto"/>
            </w:tcBorders>
            <w:shd w:val="clear" w:color="auto" w:fill="auto"/>
            <w:noWrap/>
            <w:vAlign w:val="bottom"/>
          </w:tcPr>
          <w:p w14:paraId="03B35629" w14:textId="77777777" w:rsidR="008F5A30" w:rsidRPr="00D84459" w:rsidRDefault="008F5A30" w:rsidP="00282E4F">
            <w:pPr>
              <w:tabs>
                <w:tab w:val="decimal" w:pos="882"/>
              </w:tabs>
            </w:pPr>
            <w:r w:rsidRPr="00D84459">
              <w:t>548,000</w:t>
            </w:r>
          </w:p>
        </w:tc>
        <w:tc>
          <w:tcPr>
            <w:tcW w:w="270" w:type="dxa"/>
            <w:tcBorders>
              <w:top w:val="nil"/>
              <w:left w:val="nil"/>
              <w:bottom w:val="nil"/>
              <w:right w:val="nil"/>
            </w:tcBorders>
            <w:shd w:val="clear" w:color="auto" w:fill="auto"/>
            <w:noWrap/>
            <w:vAlign w:val="bottom"/>
          </w:tcPr>
          <w:p w14:paraId="11FD1D6B"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365E4007" w14:textId="77777777" w:rsidR="008F5A30" w:rsidRPr="00D84459" w:rsidRDefault="008F5A30" w:rsidP="00282E4F">
            <w:pPr>
              <w:tabs>
                <w:tab w:val="decimal" w:pos="1062"/>
              </w:tabs>
            </w:pPr>
            <w:r w:rsidRPr="00D84459">
              <w:t>1,000,000</w:t>
            </w:r>
          </w:p>
        </w:tc>
        <w:tc>
          <w:tcPr>
            <w:tcW w:w="270" w:type="dxa"/>
            <w:tcBorders>
              <w:top w:val="nil"/>
              <w:left w:val="nil"/>
              <w:bottom w:val="nil"/>
            </w:tcBorders>
            <w:shd w:val="clear" w:color="auto" w:fill="auto"/>
            <w:noWrap/>
            <w:vAlign w:val="bottom"/>
          </w:tcPr>
          <w:p w14:paraId="58CB222F"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03EB5685" w14:textId="77777777" w:rsidR="008F5A30" w:rsidRPr="00D84459" w:rsidRDefault="003A1CCF" w:rsidP="00282E4F">
            <w:pPr>
              <w:tabs>
                <w:tab w:val="decimal" w:pos="882"/>
              </w:tabs>
            </w:pPr>
            <w:r>
              <w:t>452</w:t>
            </w:r>
            <w:r w:rsidR="008F5A30" w:rsidRPr="00D84459">
              <w:t>,000</w:t>
            </w:r>
          </w:p>
        </w:tc>
      </w:tr>
      <w:tr w:rsidR="008F5A30" w:rsidRPr="00D84459" w14:paraId="6067B82E"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4A360029"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14B0F60B" w14:textId="77777777" w:rsidR="008F5A30" w:rsidRPr="00D84459" w:rsidRDefault="008F5A30" w:rsidP="00D84459"/>
        </w:tc>
        <w:tc>
          <w:tcPr>
            <w:tcW w:w="2266" w:type="dxa"/>
            <w:tcBorders>
              <w:top w:val="nil"/>
              <w:left w:val="nil"/>
              <w:bottom w:val="nil"/>
              <w:right w:val="single" w:sz="4" w:space="0" w:color="auto"/>
            </w:tcBorders>
            <w:shd w:val="clear" w:color="auto" w:fill="auto"/>
            <w:noWrap/>
            <w:vAlign w:val="bottom"/>
          </w:tcPr>
          <w:p w14:paraId="63DBD2F8"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03395F2C"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4B04BDC0"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0FF05362"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11BB9EE9"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65CC0EFC" w14:textId="77777777" w:rsidR="008F5A30" w:rsidRPr="00D84459" w:rsidRDefault="008F5A30" w:rsidP="00282E4F">
            <w:pPr>
              <w:tabs>
                <w:tab w:val="decimal" w:pos="882"/>
              </w:tabs>
            </w:pPr>
            <w:r w:rsidRPr="00D84459">
              <w:t>0</w:t>
            </w:r>
          </w:p>
        </w:tc>
      </w:tr>
      <w:tr w:rsidR="008F5A30" w:rsidRPr="00D84459" w14:paraId="0045709F"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0611A65D"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6E27F59B" w14:textId="77777777" w:rsidR="008F5A30" w:rsidRPr="00D84459" w:rsidRDefault="008F5A30" w:rsidP="00D84459">
            <w:r w:rsidRPr="00D84459">
              <w:t>Gross Plant and Equipment</w:t>
            </w:r>
          </w:p>
        </w:tc>
        <w:tc>
          <w:tcPr>
            <w:tcW w:w="1350" w:type="dxa"/>
            <w:tcBorders>
              <w:top w:val="nil"/>
              <w:left w:val="nil"/>
              <w:bottom w:val="nil"/>
              <w:right w:val="single" w:sz="4" w:space="0" w:color="auto"/>
            </w:tcBorders>
            <w:shd w:val="clear" w:color="auto" w:fill="auto"/>
            <w:noWrap/>
            <w:vAlign w:val="bottom"/>
          </w:tcPr>
          <w:p w14:paraId="0E062184" w14:textId="77777777" w:rsidR="008F5A30" w:rsidRPr="00D84459" w:rsidRDefault="008F5A30" w:rsidP="00282E4F">
            <w:pPr>
              <w:tabs>
                <w:tab w:val="decimal" w:pos="882"/>
              </w:tabs>
            </w:pPr>
            <w:r w:rsidRPr="00D84459">
              <w:t>200,000</w:t>
            </w:r>
          </w:p>
        </w:tc>
        <w:tc>
          <w:tcPr>
            <w:tcW w:w="270" w:type="dxa"/>
            <w:tcBorders>
              <w:top w:val="nil"/>
              <w:left w:val="nil"/>
              <w:bottom w:val="nil"/>
              <w:right w:val="nil"/>
            </w:tcBorders>
            <w:shd w:val="clear" w:color="auto" w:fill="auto"/>
            <w:noWrap/>
            <w:vAlign w:val="bottom"/>
          </w:tcPr>
          <w:p w14:paraId="1C406F24"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6EF475AB"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335306CD"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1338ACAF" w14:textId="77777777" w:rsidR="008F5A30" w:rsidRPr="00D84459" w:rsidRDefault="008F5A30" w:rsidP="00282E4F">
            <w:pPr>
              <w:tabs>
                <w:tab w:val="decimal" w:pos="882"/>
              </w:tabs>
            </w:pPr>
            <w:r w:rsidRPr="00D84459">
              <w:t>200,000</w:t>
            </w:r>
          </w:p>
        </w:tc>
      </w:tr>
      <w:tr w:rsidR="008F5A30" w:rsidRPr="00D84459" w14:paraId="7B0BD46A"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02FE3C56"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6E5D6809" w14:textId="77777777" w:rsidR="008F5A30" w:rsidRPr="00D84459" w:rsidRDefault="008F5A30" w:rsidP="00D84459">
            <w:r w:rsidRPr="00D84459">
              <w:t>Land and Buildings</w:t>
            </w:r>
          </w:p>
        </w:tc>
        <w:tc>
          <w:tcPr>
            <w:tcW w:w="1350" w:type="dxa"/>
            <w:tcBorders>
              <w:top w:val="nil"/>
              <w:left w:val="nil"/>
              <w:bottom w:val="nil"/>
              <w:right w:val="single" w:sz="4" w:space="0" w:color="auto"/>
            </w:tcBorders>
            <w:shd w:val="clear" w:color="auto" w:fill="auto"/>
            <w:noWrap/>
            <w:vAlign w:val="bottom"/>
          </w:tcPr>
          <w:p w14:paraId="106D23B6" w14:textId="77777777" w:rsidR="008F5A30" w:rsidRPr="00D84459" w:rsidRDefault="008F5A30" w:rsidP="00282E4F">
            <w:pPr>
              <w:tabs>
                <w:tab w:val="decimal" w:pos="882"/>
              </w:tabs>
            </w:pPr>
            <w:r w:rsidRPr="00D84459">
              <w:t>400,000</w:t>
            </w:r>
          </w:p>
        </w:tc>
        <w:tc>
          <w:tcPr>
            <w:tcW w:w="270" w:type="dxa"/>
            <w:tcBorders>
              <w:top w:val="nil"/>
              <w:left w:val="nil"/>
              <w:bottom w:val="nil"/>
              <w:right w:val="nil"/>
            </w:tcBorders>
            <w:shd w:val="clear" w:color="auto" w:fill="auto"/>
            <w:noWrap/>
            <w:vAlign w:val="bottom"/>
          </w:tcPr>
          <w:p w14:paraId="45FFB9E2"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7E8AF8DA"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3479B6A9"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3C6147CA" w14:textId="77777777" w:rsidR="008F5A30" w:rsidRPr="00D84459" w:rsidRDefault="008F5A30" w:rsidP="00282E4F">
            <w:pPr>
              <w:tabs>
                <w:tab w:val="decimal" w:pos="882"/>
              </w:tabs>
            </w:pPr>
            <w:r w:rsidRPr="00D84459">
              <w:t>400,000</w:t>
            </w:r>
          </w:p>
        </w:tc>
      </w:tr>
      <w:tr w:rsidR="008F5A30" w:rsidRPr="00D84459" w14:paraId="3280125C"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0FE0E404"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41982A85" w14:textId="77777777" w:rsidR="008F5A30" w:rsidRPr="00D84459" w:rsidRDefault="008F5A30" w:rsidP="00D84459">
            <w:r w:rsidRPr="00D84459">
              <w:t>Truck</w:t>
            </w:r>
          </w:p>
        </w:tc>
        <w:tc>
          <w:tcPr>
            <w:tcW w:w="2266" w:type="dxa"/>
            <w:tcBorders>
              <w:top w:val="nil"/>
              <w:left w:val="nil"/>
              <w:bottom w:val="nil"/>
              <w:right w:val="single" w:sz="4" w:space="0" w:color="auto"/>
            </w:tcBorders>
            <w:shd w:val="clear" w:color="auto" w:fill="auto"/>
            <w:noWrap/>
            <w:vAlign w:val="bottom"/>
          </w:tcPr>
          <w:p w14:paraId="05A40B95"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015D0FC0" w14:textId="77777777" w:rsidR="008F5A30" w:rsidRPr="00D84459" w:rsidRDefault="008F5A30" w:rsidP="00282E4F">
            <w:pPr>
              <w:tabs>
                <w:tab w:val="decimal" w:pos="882"/>
              </w:tabs>
            </w:pPr>
            <w:r w:rsidRPr="00D84459">
              <w:t>25,000</w:t>
            </w:r>
          </w:p>
        </w:tc>
        <w:tc>
          <w:tcPr>
            <w:tcW w:w="270" w:type="dxa"/>
            <w:tcBorders>
              <w:top w:val="nil"/>
              <w:left w:val="nil"/>
              <w:bottom w:val="nil"/>
              <w:right w:val="nil"/>
            </w:tcBorders>
            <w:shd w:val="clear" w:color="auto" w:fill="auto"/>
            <w:noWrap/>
            <w:vAlign w:val="bottom"/>
          </w:tcPr>
          <w:p w14:paraId="6A31EA33"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17F2A23D"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5246B8D4"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7E2D7F78" w14:textId="77777777" w:rsidR="008F5A30" w:rsidRPr="00D84459" w:rsidRDefault="008F5A30" w:rsidP="00282E4F">
            <w:pPr>
              <w:tabs>
                <w:tab w:val="decimal" w:pos="882"/>
              </w:tabs>
            </w:pPr>
            <w:r w:rsidRPr="00D84459">
              <w:t>25,000</w:t>
            </w:r>
          </w:p>
        </w:tc>
      </w:tr>
      <w:tr w:rsidR="008F5A30" w:rsidRPr="00D84459" w14:paraId="209F5719"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764D1F52"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07B78D12" w14:textId="77777777" w:rsidR="008F5A30" w:rsidRPr="00D84459" w:rsidRDefault="00D84459" w:rsidP="00D84459">
            <w:r w:rsidRPr="00D84459">
              <w:t xml:space="preserve"> </w:t>
            </w:r>
            <w:r w:rsidR="008F5A30" w:rsidRPr="00D84459">
              <w:t>Less accumulated Dep.</w:t>
            </w:r>
          </w:p>
        </w:tc>
        <w:tc>
          <w:tcPr>
            <w:tcW w:w="1350" w:type="dxa"/>
            <w:tcBorders>
              <w:top w:val="nil"/>
              <w:left w:val="nil"/>
              <w:bottom w:val="nil"/>
              <w:right w:val="single" w:sz="4" w:space="0" w:color="auto"/>
            </w:tcBorders>
            <w:shd w:val="clear" w:color="auto" w:fill="auto"/>
            <w:noWrap/>
            <w:vAlign w:val="bottom"/>
          </w:tcPr>
          <w:p w14:paraId="27AB9DD1" w14:textId="77777777" w:rsidR="008F5A30" w:rsidRPr="00D84459" w:rsidRDefault="008F5A30" w:rsidP="00282E4F">
            <w:pPr>
              <w:tabs>
                <w:tab w:val="decimal" w:pos="882"/>
              </w:tabs>
            </w:pPr>
            <w:r w:rsidRPr="00D84459">
              <w:t>-125,000</w:t>
            </w:r>
          </w:p>
        </w:tc>
        <w:tc>
          <w:tcPr>
            <w:tcW w:w="270" w:type="dxa"/>
            <w:tcBorders>
              <w:top w:val="nil"/>
              <w:left w:val="nil"/>
              <w:bottom w:val="nil"/>
              <w:right w:val="nil"/>
            </w:tcBorders>
            <w:shd w:val="clear" w:color="auto" w:fill="auto"/>
            <w:noWrap/>
            <w:vAlign w:val="bottom"/>
          </w:tcPr>
          <w:p w14:paraId="7DD23031"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038FBCC5"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3C497382"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68E126EE" w14:textId="77777777" w:rsidR="008F5A30" w:rsidRPr="00D84459" w:rsidRDefault="008F5A30" w:rsidP="00282E4F">
            <w:pPr>
              <w:tabs>
                <w:tab w:val="decimal" w:pos="882"/>
              </w:tabs>
            </w:pPr>
            <w:r w:rsidRPr="00D84459">
              <w:t>125,000</w:t>
            </w:r>
          </w:p>
        </w:tc>
      </w:tr>
      <w:tr w:rsidR="008F5A30" w:rsidRPr="00D84459" w14:paraId="13C95AC7"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1BDD1D5F"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0CBC7D56" w14:textId="77777777" w:rsidR="008F5A30" w:rsidRPr="00D84459" w:rsidRDefault="008F5A30" w:rsidP="00D84459"/>
        </w:tc>
        <w:tc>
          <w:tcPr>
            <w:tcW w:w="2266" w:type="dxa"/>
            <w:tcBorders>
              <w:top w:val="nil"/>
              <w:left w:val="nil"/>
              <w:bottom w:val="nil"/>
              <w:right w:val="single" w:sz="4" w:space="0" w:color="auto"/>
            </w:tcBorders>
            <w:shd w:val="clear" w:color="auto" w:fill="auto"/>
            <w:noWrap/>
            <w:vAlign w:val="bottom"/>
          </w:tcPr>
          <w:p w14:paraId="36210C15"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2CD9522E"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28326C4E"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3171ABA7"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70D2EBCC"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66ACF1E9" w14:textId="77777777" w:rsidR="008F5A30" w:rsidRPr="00D84459" w:rsidRDefault="008F5A30" w:rsidP="00282E4F">
            <w:pPr>
              <w:tabs>
                <w:tab w:val="decimal" w:pos="882"/>
              </w:tabs>
            </w:pPr>
          </w:p>
        </w:tc>
      </w:tr>
      <w:tr w:rsidR="008F5A30" w:rsidRPr="00D84459" w14:paraId="6185D249"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2EAC43AF"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21AD5DAD" w14:textId="77777777" w:rsidR="008F5A30" w:rsidRPr="00D84459" w:rsidRDefault="008F5A30" w:rsidP="00D84459">
            <w:r w:rsidRPr="00D84459">
              <w:t>Net Fixed Assets</w:t>
            </w:r>
          </w:p>
        </w:tc>
        <w:tc>
          <w:tcPr>
            <w:tcW w:w="1350" w:type="dxa"/>
            <w:tcBorders>
              <w:top w:val="nil"/>
              <w:left w:val="nil"/>
              <w:bottom w:val="nil"/>
              <w:right w:val="single" w:sz="4" w:space="0" w:color="auto"/>
            </w:tcBorders>
            <w:shd w:val="clear" w:color="auto" w:fill="auto"/>
            <w:noWrap/>
            <w:vAlign w:val="bottom"/>
          </w:tcPr>
          <w:p w14:paraId="12EF8C2B" w14:textId="77777777" w:rsidR="008F5A30" w:rsidRPr="00D84459" w:rsidRDefault="008F5A30" w:rsidP="00282E4F">
            <w:pPr>
              <w:tabs>
                <w:tab w:val="decimal" w:pos="882"/>
              </w:tabs>
            </w:pPr>
            <w:r w:rsidRPr="00D84459">
              <w:t>500,000</w:t>
            </w:r>
          </w:p>
        </w:tc>
        <w:tc>
          <w:tcPr>
            <w:tcW w:w="270" w:type="dxa"/>
            <w:tcBorders>
              <w:top w:val="nil"/>
              <w:left w:val="nil"/>
              <w:bottom w:val="nil"/>
              <w:right w:val="nil"/>
            </w:tcBorders>
            <w:shd w:val="clear" w:color="auto" w:fill="auto"/>
            <w:noWrap/>
            <w:vAlign w:val="bottom"/>
          </w:tcPr>
          <w:p w14:paraId="0AE10AB1"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7663DD32"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7029D081"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0F30E31F" w14:textId="77777777" w:rsidR="008F5A30" w:rsidRPr="00D84459" w:rsidRDefault="008F5A30" w:rsidP="00282E4F">
            <w:pPr>
              <w:tabs>
                <w:tab w:val="decimal" w:pos="882"/>
              </w:tabs>
            </w:pPr>
            <w:r w:rsidRPr="00D84459">
              <w:t>500,000</w:t>
            </w:r>
          </w:p>
        </w:tc>
      </w:tr>
      <w:tr w:rsidR="008F5A30" w:rsidRPr="00D84459" w14:paraId="52DD2420"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65E112EF"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06A0418E" w14:textId="77777777" w:rsidR="008F5A30" w:rsidRPr="00D84459" w:rsidRDefault="008F5A30" w:rsidP="00D84459"/>
        </w:tc>
        <w:tc>
          <w:tcPr>
            <w:tcW w:w="2266" w:type="dxa"/>
            <w:tcBorders>
              <w:top w:val="nil"/>
              <w:left w:val="nil"/>
              <w:bottom w:val="nil"/>
              <w:right w:val="single" w:sz="4" w:space="0" w:color="auto"/>
            </w:tcBorders>
            <w:shd w:val="clear" w:color="auto" w:fill="auto"/>
            <w:noWrap/>
            <w:vAlign w:val="bottom"/>
          </w:tcPr>
          <w:p w14:paraId="4CFF992F"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04A48D8C"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37D6F5CC"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4CA066F4"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409A824C"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0285676B" w14:textId="77777777" w:rsidR="008F5A30" w:rsidRPr="00D84459" w:rsidRDefault="008F5A30" w:rsidP="00282E4F">
            <w:pPr>
              <w:tabs>
                <w:tab w:val="decimal" w:pos="882"/>
              </w:tabs>
            </w:pPr>
            <w:r w:rsidRPr="00D84459">
              <w:t>0</w:t>
            </w:r>
          </w:p>
        </w:tc>
      </w:tr>
      <w:tr w:rsidR="008F5A30" w:rsidRPr="00D84459" w14:paraId="1B8C7183"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08BFB892"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3E187475" w14:textId="77777777" w:rsidR="008F5A30" w:rsidRPr="00D84459" w:rsidRDefault="008F5A30" w:rsidP="00D84459">
            <w:r w:rsidRPr="00D84459">
              <w:t>TOTAL ASSETS</w:t>
            </w:r>
          </w:p>
        </w:tc>
        <w:tc>
          <w:tcPr>
            <w:tcW w:w="1350" w:type="dxa"/>
            <w:tcBorders>
              <w:top w:val="nil"/>
              <w:left w:val="nil"/>
              <w:bottom w:val="nil"/>
              <w:right w:val="single" w:sz="4" w:space="0" w:color="auto"/>
            </w:tcBorders>
            <w:shd w:val="clear" w:color="auto" w:fill="auto"/>
            <w:noWrap/>
            <w:vAlign w:val="bottom"/>
          </w:tcPr>
          <w:p w14:paraId="4B3887EB" w14:textId="77777777" w:rsidR="008F5A30" w:rsidRPr="00D84459" w:rsidRDefault="008F5A30" w:rsidP="00282E4F">
            <w:pPr>
              <w:tabs>
                <w:tab w:val="decimal" w:pos="882"/>
              </w:tabs>
            </w:pPr>
            <w:r w:rsidRPr="00D84459">
              <w:t>1,048,000</w:t>
            </w:r>
          </w:p>
        </w:tc>
        <w:tc>
          <w:tcPr>
            <w:tcW w:w="270" w:type="dxa"/>
            <w:tcBorders>
              <w:top w:val="nil"/>
              <w:left w:val="nil"/>
              <w:bottom w:val="nil"/>
              <w:right w:val="nil"/>
            </w:tcBorders>
            <w:shd w:val="clear" w:color="auto" w:fill="auto"/>
            <w:noWrap/>
            <w:vAlign w:val="bottom"/>
          </w:tcPr>
          <w:p w14:paraId="52C30CED"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1FD3AFAC" w14:textId="77777777" w:rsidR="008F5A30" w:rsidRPr="00D84459" w:rsidRDefault="008F5A30" w:rsidP="00282E4F">
            <w:pPr>
              <w:tabs>
                <w:tab w:val="decimal" w:pos="1062"/>
              </w:tabs>
            </w:pPr>
            <w:r w:rsidRPr="00D84459">
              <w:t>1,000,000</w:t>
            </w:r>
          </w:p>
        </w:tc>
        <w:tc>
          <w:tcPr>
            <w:tcW w:w="270" w:type="dxa"/>
            <w:tcBorders>
              <w:top w:val="nil"/>
              <w:left w:val="nil"/>
              <w:bottom w:val="nil"/>
            </w:tcBorders>
            <w:shd w:val="clear" w:color="auto" w:fill="auto"/>
            <w:noWrap/>
            <w:vAlign w:val="bottom"/>
          </w:tcPr>
          <w:p w14:paraId="17072F94"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09B90F4B" w14:textId="77777777" w:rsidR="008F5A30" w:rsidRPr="00D84459" w:rsidRDefault="008F5A30" w:rsidP="00282E4F">
            <w:pPr>
              <w:tabs>
                <w:tab w:val="decimal" w:pos="882"/>
              </w:tabs>
            </w:pPr>
            <w:r w:rsidRPr="00D84459">
              <w:t>48,000</w:t>
            </w:r>
          </w:p>
        </w:tc>
      </w:tr>
      <w:tr w:rsidR="008F5A30" w:rsidRPr="00D84459" w14:paraId="02A395A4"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75EB6A14"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63518A02" w14:textId="77777777" w:rsidR="008F5A30" w:rsidRPr="00D84459" w:rsidRDefault="008F5A30" w:rsidP="00D84459"/>
        </w:tc>
        <w:tc>
          <w:tcPr>
            <w:tcW w:w="2266" w:type="dxa"/>
            <w:tcBorders>
              <w:top w:val="nil"/>
              <w:left w:val="nil"/>
              <w:bottom w:val="nil"/>
              <w:right w:val="single" w:sz="4" w:space="0" w:color="auto"/>
            </w:tcBorders>
            <w:shd w:val="clear" w:color="auto" w:fill="auto"/>
            <w:noWrap/>
            <w:vAlign w:val="bottom"/>
          </w:tcPr>
          <w:p w14:paraId="4A285B99"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094ED381"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3014A3F4"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22E281F0"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669F93CD"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12F6017B" w14:textId="77777777" w:rsidR="008F5A30" w:rsidRPr="00D84459" w:rsidRDefault="008F5A30" w:rsidP="00282E4F">
            <w:pPr>
              <w:tabs>
                <w:tab w:val="decimal" w:pos="882"/>
              </w:tabs>
            </w:pPr>
          </w:p>
        </w:tc>
      </w:tr>
      <w:tr w:rsidR="008F5A30" w:rsidRPr="00D84459" w14:paraId="14582DFC" w14:textId="77777777" w:rsidTr="00282E4F">
        <w:trPr>
          <w:trHeight w:val="255"/>
        </w:trPr>
        <w:tc>
          <w:tcPr>
            <w:tcW w:w="4245" w:type="dxa"/>
            <w:gridSpan w:val="4"/>
            <w:tcBorders>
              <w:top w:val="nil"/>
              <w:left w:val="single" w:sz="4" w:space="0" w:color="auto"/>
              <w:bottom w:val="nil"/>
              <w:right w:val="single" w:sz="4" w:space="0" w:color="000000"/>
            </w:tcBorders>
            <w:shd w:val="clear" w:color="auto" w:fill="auto"/>
            <w:noWrap/>
            <w:vAlign w:val="bottom"/>
          </w:tcPr>
          <w:p w14:paraId="58B072C4" w14:textId="77777777" w:rsidR="008F5A30" w:rsidRPr="00D84459" w:rsidRDefault="00D84459" w:rsidP="00D84459">
            <w:r w:rsidRPr="00D84459">
              <w:rPr>
                <w:b/>
              </w:rPr>
              <w:t>Liabilities &amp; Owner’s Equity</w:t>
            </w:r>
          </w:p>
        </w:tc>
        <w:tc>
          <w:tcPr>
            <w:tcW w:w="1350" w:type="dxa"/>
            <w:tcBorders>
              <w:top w:val="nil"/>
              <w:left w:val="nil"/>
              <w:bottom w:val="nil"/>
              <w:right w:val="single" w:sz="4" w:space="0" w:color="auto"/>
            </w:tcBorders>
            <w:shd w:val="clear" w:color="auto" w:fill="auto"/>
            <w:noWrap/>
            <w:vAlign w:val="bottom"/>
          </w:tcPr>
          <w:p w14:paraId="042FC045"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36EFD33C"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2987792B"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4D402E54"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323E1FD6" w14:textId="77777777" w:rsidR="008F5A30" w:rsidRPr="00D84459" w:rsidRDefault="008F5A30" w:rsidP="00282E4F">
            <w:pPr>
              <w:tabs>
                <w:tab w:val="decimal" w:pos="882"/>
              </w:tabs>
            </w:pPr>
          </w:p>
        </w:tc>
      </w:tr>
      <w:tr w:rsidR="008F5A30" w:rsidRPr="00D84459" w14:paraId="1AB399C0"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15E8DCD7"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216CD1BD" w14:textId="77777777" w:rsidR="008F5A30" w:rsidRPr="00D84459" w:rsidRDefault="008F5A30" w:rsidP="00D84459">
            <w:r w:rsidRPr="00D84459">
              <w:t>Accounts payable</w:t>
            </w:r>
          </w:p>
        </w:tc>
        <w:tc>
          <w:tcPr>
            <w:tcW w:w="1350" w:type="dxa"/>
            <w:tcBorders>
              <w:top w:val="nil"/>
              <w:left w:val="nil"/>
              <w:bottom w:val="nil"/>
              <w:right w:val="single" w:sz="4" w:space="0" w:color="auto"/>
            </w:tcBorders>
            <w:shd w:val="clear" w:color="auto" w:fill="auto"/>
            <w:noWrap/>
            <w:vAlign w:val="bottom"/>
          </w:tcPr>
          <w:p w14:paraId="66B70AE3" w14:textId="77777777" w:rsidR="008F5A30" w:rsidRPr="00D84459" w:rsidRDefault="008F5A30" w:rsidP="00282E4F">
            <w:pPr>
              <w:tabs>
                <w:tab w:val="decimal" w:pos="882"/>
              </w:tabs>
            </w:pPr>
            <w:r w:rsidRPr="00D84459">
              <w:t>100,000</w:t>
            </w:r>
          </w:p>
        </w:tc>
        <w:tc>
          <w:tcPr>
            <w:tcW w:w="270" w:type="dxa"/>
            <w:tcBorders>
              <w:top w:val="nil"/>
              <w:left w:val="nil"/>
              <w:bottom w:val="nil"/>
              <w:right w:val="nil"/>
            </w:tcBorders>
            <w:shd w:val="clear" w:color="auto" w:fill="auto"/>
            <w:noWrap/>
            <w:vAlign w:val="bottom"/>
          </w:tcPr>
          <w:p w14:paraId="17298E65"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304869B2" w14:textId="77777777" w:rsidR="008F5A30" w:rsidRPr="00D84459" w:rsidRDefault="008F5A30" w:rsidP="00282E4F">
            <w:pPr>
              <w:tabs>
                <w:tab w:val="decimal" w:pos="1062"/>
              </w:tabs>
            </w:pPr>
            <w:r w:rsidRPr="00D84459">
              <w:t>0</w:t>
            </w:r>
          </w:p>
        </w:tc>
        <w:tc>
          <w:tcPr>
            <w:tcW w:w="270" w:type="dxa"/>
            <w:tcBorders>
              <w:top w:val="nil"/>
              <w:left w:val="nil"/>
              <w:bottom w:val="nil"/>
            </w:tcBorders>
            <w:shd w:val="clear" w:color="auto" w:fill="auto"/>
            <w:noWrap/>
            <w:vAlign w:val="bottom"/>
          </w:tcPr>
          <w:p w14:paraId="650BA38F"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0A8E933F" w14:textId="77777777" w:rsidR="008F5A30" w:rsidRPr="00D84459" w:rsidRDefault="008F5A30" w:rsidP="00282E4F">
            <w:pPr>
              <w:tabs>
                <w:tab w:val="decimal" w:pos="882"/>
              </w:tabs>
            </w:pPr>
            <w:r w:rsidRPr="00D84459">
              <w:t>100,000</w:t>
            </w:r>
          </w:p>
        </w:tc>
      </w:tr>
      <w:tr w:rsidR="008F5A30" w:rsidRPr="00D84459" w14:paraId="6F3CB0CE"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771E27A0"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5AE30CE6" w14:textId="77777777" w:rsidR="008F5A30" w:rsidRPr="00D84459" w:rsidRDefault="008F5A30" w:rsidP="00D84459">
            <w:r w:rsidRPr="00D84459">
              <w:t>Accruals</w:t>
            </w:r>
          </w:p>
        </w:tc>
        <w:tc>
          <w:tcPr>
            <w:tcW w:w="2266" w:type="dxa"/>
            <w:tcBorders>
              <w:top w:val="nil"/>
              <w:left w:val="nil"/>
              <w:bottom w:val="nil"/>
              <w:right w:val="single" w:sz="4" w:space="0" w:color="auto"/>
            </w:tcBorders>
            <w:shd w:val="clear" w:color="auto" w:fill="auto"/>
            <w:noWrap/>
            <w:vAlign w:val="bottom"/>
          </w:tcPr>
          <w:p w14:paraId="5372C36C"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74BFE757"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011ADE09"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7EC4A242" w14:textId="77777777" w:rsidR="008F5A30" w:rsidRPr="00D84459" w:rsidRDefault="008F5A30" w:rsidP="00282E4F">
            <w:pPr>
              <w:tabs>
                <w:tab w:val="decimal" w:pos="1062"/>
              </w:tabs>
            </w:pPr>
            <w:r w:rsidRPr="00D84459">
              <w:t>0</w:t>
            </w:r>
          </w:p>
        </w:tc>
        <w:tc>
          <w:tcPr>
            <w:tcW w:w="270" w:type="dxa"/>
            <w:tcBorders>
              <w:top w:val="nil"/>
              <w:left w:val="nil"/>
              <w:bottom w:val="nil"/>
            </w:tcBorders>
            <w:shd w:val="clear" w:color="auto" w:fill="auto"/>
            <w:noWrap/>
            <w:vAlign w:val="bottom"/>
          </w:tcPr>
          <w:p w14:paraId="5891B783"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6939F36E" w14:textId="77777777" w:rsidR="008F5A30" w:rsidRPr="00D84459" w:rsidRDefault="008F5A30" w:rsidP="00282E4F">
            <w:pPr>
              <w:tabs>
                <w:tab w:val="decimal" w:pos="882"/>
              </w:tabs>
            </w:pPr>
          </w:p>
        </w:tc>
      </w:tr>
      <w:tr w:rsidR="008F5A30" w:rsidRPr="00D84459" w14:paraId="2C22E4E0"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0657B39E"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6D9273B6" w14:textId="77777777" w:rsidR="008F5A30" w:rsidRPr="00D84459" w:rsidRDefault="008F5A30" w:rsidP="00D84459">
            <w:r w:rsidRPr="00D84459">
              <w:t>Deferrals</w:t>
            </w:r>
          </w:p>
        </w:tc>
        <w:tc>
          <w:tcPr>
            <w:tcW w:w="2266" w:type="dxa"/>
            <w:tcBorders>
              <w:top w:val="nil"/>
              <w:left w:val="nil"/>
              <w:bottom w:val="nil"/>
              <w:right w:val="single" w:sz="4" w:space="0" w:color="auto"/>
            </w:tcBorders>
            <w:shd w:val="clear" w:color="auto" w:fill="auto"/>
            <w:noWrap/>
            <w:vAlign w:val="bottom"/>
          </w:tcPr>
          <w:p w14:paraId="266DF99E"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640DD679"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01E9C304"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7FEB28DF" w14:textId="77777777" w:rsidR="008F5A30" w:rsidRPr="00D84459" w:rsidRDefault="008F5A30" w:rsidP="00282E4F">
            <w:pPr>
              <w:tabs>
                <w:tab w:val="decimal" w:pos="1062"/>
              </w:tabs>
            </w:pPr>
            <w:r w:rsidRPr="00D84459">
              <w:t>0</w:t>
            </w:r>
          </w:p>
        </w:tc>
        <w:tc>
          <w:tcPr>
            <w:tcW w:w="270" w:type="dxa"/>
            <w:tcBorders>
              <w:top w:val="nil"/>
              <w:left w:val="nil"/>
              <w:bottom w:val="nil"/>
            </w:tcBorders>
            <w:shd w:val="clear" w:color="auto" w:fill="auto"/>
            <w:noWrap/>
            <w:vAlign w:val="bottom"/>
          </w:tcPr>
          <w:p w14:paraId="7B8BEA99"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41B3DC9A" w14:textId="77777777" w:rsidR="008F5A30" w:rsidRPr="00D84459" w:rsidRDefault="008F5A30" w:rsidP="00282E4F">
            <w:pPr>
              <w:tabs>
                <w:tab w:val="decimal" w:pos="882"/>
              </w:tabs>
            </w:pPr>
          </w:p>
        </w:tc>
      </w:tr>
      <w:tr w:rsidR="008F5A30" w:rsidRPr="00D84459" w14:paraId="17DA01B2"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51B3328D"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62A72882" w14:textId="77777777" w:rsidR="008F5A30" w:rsidRPr="00D84459" w:rsidRDefault="008F5A30" w:rsidP="00D84459">
            <w:r w:rsidRPr="00D84459">
              <w:t>Total Current Liabilities</w:t>
            </w:r>
          </w:p>
        </w:tc>
        <w:tc>
          <w:tcPr>
            <w:tcW w:w="1350" w:type="dxa"/>
            <w:tcBorders>
              <w:top w:val="nil"/>
              <w:left w:val="nil"/>
              <w:bottom w:val="nil"/>
              <w:right w:val="single" w:sz="4" w:space="0" w:color="auto"/>
            </w:tcBorders>
            <w:shd w:val="clear" w:color="auto" w:fill="auto"/>
            <w:noWrap/>
            <w:vAlign w:val="bottom"/>
          </w:tcPr>
          <w:p w14:paraId="41C9E289" w14:textId="77777777" w:rsidR="008F5A30" w:rsidRPr="00D84459" w:rsidRDefault="008F5A30" w:rsidP="00282E4F">
            <w:pPr>
              <w:tabs>
                <w:tab w:val="decimal" w:pos="882"/>
              </w:tabs>
            </w:pPr>
            <w:r w:rsidRPr="00D84459">
              <w:t>100,000</w:t>
            </w:r>
          </w:p>
        </w:tc>
        <w:tc>
          <w:tcPr>
            <w:tcW w:w="270" w:type="dxa"/>
            <w:tcBorders>
              <w:top w:val="nil"/>
              <w:left w:val="nil"/>
              <w:bottom w:val="nil"/>
              <w:right w:val="nil"/>
            </w:tcBorders>
            <w:shd w:val="clear" w:color="auto" w:fill="auto"/>
            <w:noWrap/>
            <w:vAlign w:val="bottom"/>
          </w:tcPr>
          <w:p w14:paraId="79047D67"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3C4BDE3E" w14:textId="77777777" w:rsidR="008F5A30" w:rsidRPr="00D84459" w:rsidRDefault="008F5A30" w:rsidP="00282E4F">
            <w:pPr>
              <w:tabs>
                <w:tab w:val="decimal" w:pos="1062"/>
              </w:tabs>
            </w:pPr>
            <w:r w:rsidRPr="00D84459">
              <w:t>0</w:t>
            </w:r>
          </w:p>
        </w:tc>
        <w:tc>
          <w:tcPr>
            <w:tcW w:w="270" w:type="dxa"/>
            <w:tcBorders>
              <w:top w:val="nil"/>
              <w:left w:val="nil"/>
              <w:bottom w:val="nil"/>
            </w:tcBorders>
            <w:shd w:val="clear" w:color="auto" w:fill="auto"/>
            <w:noWrap/>
            <w:vAlign w:val="bottom"/>
          </w:tcPr>
          <w:p w14:paraId="4599B3E2"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3496CA41" w14:textId="77777777" w:rsidR="008F5A30" w:rsidRPr="00D84459" w:rsidRDefault="008F5A30" w:rsidP="00282E4F">
            <w:pPr>
              <w:tabs>
                <w:tab w:val="decimal" w:pos="882"/>
              </w:tabs>
            </w:pPr>
            <w:r w:rsidRPr="00D84459">
              <w:t>100,000</w:t>
            </w:r>
          </w:p>
        </w:tc>
      </w:tr>
      <w:tr w:rsidR="008F5A30" w:rsidRPr="00D84459" w14:paraId="4B17DE9C"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217FDA97"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40F18CED" w14:textId="77777777" w:rsidR="008F5A30" w:rsidRPr="00D84459" w:rsidRDefault="008F5A30" w:rsidP="00D84459"/>
        </w:tc>
        <w:tc>
          <w:tcPr>
            <w:tcW w:w="2266" w:type="dxa"/>
            <w:tcBorders>
              <w:top w:val="nil"/>
              <w:left w:val="nil"/>
              <w:bottom w:val="nil"/>
              <w:right w:val="single" w:sz="4" w:space="0" w:color="auto"/>
            </w:tcBorders>
            <w:shd w:val="clear" w:color="auto" w:fill="auto"/>
            <w:noWrap/>
            <w:vAlign w:val="bottom"/>
          </w:tcPr>
          <w:p w14:paraId="0DB8312C"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6E432CFD"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2221D51B"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06F93591"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2188BD77"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15D94424" w14:textId="77777777" w:rsidR="008F5A30" w:rsidRPr="00D84459" w:rsidRDefault="008F5A30" w:rsidP="00282E4F">
            <w:pPr>
              <w:tabs>
                <w:tab w:val="decimal" w:pos="882"/>
              </w:tabs>
            </w:pPr>
          </w:p>
        </w:tc>
      </w:tr>
      <w:tr w:rsidR="008F5A30" w:rsidRPr="00D84459" w14:paraId="0C3914D2"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6DC3F616"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11C4AE05" w14:textId="77777777" w:rsidR="008F5A30" w:rsidRPr="00D84459" w:rsidRDefault="008F5A30" w:rsidP="00D84459">
            <w:r w:rsidRPr="00D84459">
              <w:t>Bank Debt</w:t>
            </w:r>
          </w:p>
        </w:tc>
        <w:tc>
          <w:tcPr>
            <w:tcW w:w="1350" w:type="dxa"/>
            <w:tcBorders>
              <w:top w:val="nil"/>
              <w:left w:val="nil"/>
              <w:bottom w:val="nil"/>
              <w:right w:val="single" w:sz="4" w:space="0" w:color="auto"/>
            </w:tcBorders>
            <w:shd w:val="clear" w:color="auto" w:fill="auto"/>
            <w:noWrap/>
            <w:vAlign w:val="bottom"/>
          </w:tcPr>
          <w:p w14:paraId="4154AB64" w14:textId="77777777" w:rsidR="008F5A30" w:rsidRPr="00D84459" w:rsidRDefault="008F5A30" w:rsidP="00282E4F">
            <w:pPr>
              <w:tabs>
                <w:tab w:val="decimal" w:pos="882"/>
              </w:tabs>
            </w:pPr>
            <w:r w:rsidRPr="00D84459">
              <w:t>500,000</w:t>
            </w:r>
          </w:p>
        </w:tc>
        <w:tc>
          <w:tcPr>
            <w:tcW w:w="270" w:type="dxa"/>
            <w:tcBorders>
              <w:top w:val="nil"/>
              <w:left w:val="nil"/>
              <w:bottom w:val="nil"/>
              <w:right w:val="nil"/>
            </w:tcBorders>
            <w:shd w:val="clear" w:color="auto" w:fill="auto"/>
            <w:noWrap/>
            <w:vAlign w:val="bottom"/>
          </w:tcPr>
          <w:p w14:paraId="683FF04B"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77F26CB2" w14:textId="77777777" w:rsidR="008F5A30" w:rsidRPr="00D84459" w:rsidRDefault="008F5A30" w:rsidP="00282E4F">
            <w:pPr>
              <w:tabs>
                <w:tab w:val="decimal" w:pos="1062"/>
              </w:tabs>
            </w:pPr>
            <w:r w:rsidRPr="00D84459">
              <w:t>500,000</w:t>
            </w:r>
          </w:p>
        </w:tc>
        <w:tc>
          <w:tcPr>
            <w:tcW w:w="270" w:type="dxa"/>
            <w:tcBorders>
              <w:top w:val="nil"/>
              <w:left w:val="nil"/>
              <w:bottom w:val="nil"/>
            </w:tcBorders>
            <w:shd w:val="clear" w:color="auto" w:fill="auto"/>
            <w:noWrap/>
            <w:vAlign w:val="bottom"/>
          </w:tcPr>
          <w:p w14:paraId="2A40E7BE"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17074043" w14:textId="77777777" w:rsidR="008F5A30" w:rsidRPr="00D84459" w:rsidRDefault="008F5A30" w:rsidP="00282E4F">
            <w:pPr>
              <w:tabs>
                <w:tab w:val="decimal" w:pos="882"/>
              </w:tabs>
            </w:pPr>
          </w:p>
        </w:tc>
      </w:tr>
      <w:tr w:rsidR="008F5A30" w:rsidRPr="00D84459" w14:paraId="4AF791AD"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04E084E6"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34571F68" w14:textId="77777777" w:rsidR="008F5A30" w:rsidRPr="00D84459" w:rsidRDefault="008F5A30" w:rsidP="00D84459"/>
        </w:tc>
        <w:tc>
          <w:tcPr>
            <w:tcW w:w="2266" w:type="dxa"/>
            <w:tcBorders>
              <w:top w:val="nil"/>
              <w:left w:val="nil"/>
              <w:bottom w:val="nil"/>
              <w:right w:val="single" w:sz="4" w:space="0" w:color="auto"/>
            </w:tcBorders>
            <w:shd w:val="clear" w:color="auto" w:fill="auto"/>
            <w:noWrap/>
            <w:vAlign w:val="bottom"/>
          </w:tcPr>
          <w:p w14:paraId="0D5CA6EF"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367CE39C"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7034A7C5"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2F151113"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563CDDF1"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781B50CC" w14:textId="77777777" w:rsidR="008F5A30" w:rsidRPr="00D84459" w:rsidRDefault="008F5A30" w:rsidP="00282E4F">
            <w:pPr>
              <w:tabs>
                <w:tab w:val="decimal" w:pos="882"/>
              </w:tabs>
            </w:pPr>
          </w:p>
        </w:tc>
      </w:tr>
      <w:tr w:rsidR="008F5A30" w:rsidRPr="00D84459" w14:paraId="58C1912A"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169C8586"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0DBB19D5" w14:textId="77777777" w:rsidR="008F5A30" w:rsidRPr="00D84459" w:rsidRDefault="008F5A30" w:rsidP="00D84459">
            <w:r w:rsidRPr="00D84459">
              <w:t xml:space="preserve">Capital </w:t>
            </w:r>
          </w:p>
        </w:tc>
        <w:tc>
          <w:tcPr>
            <w:tcW w:w="2266" w:type="dxa"/>
            <w:tcBorders>
              <w:top w:val="nil"/>
              <w:left w:val="nil"/>
              <w:bottom w:val="nil"/>
              <w:right w:val="single" w:sz="4" w:space="0" w:color="auto"/>
            </w:tcBorders>
            <w:shd w:val="clear" w:color="auto" w:fill="auto"/>
            <w:noWrap/>
            <w:vAlign w:val="bottom"/>
          </w:tcPr>
          <w:p w14:paraId="5DDAC40A"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2C9F8E4C" w14:textId="77777777" w:rsidR="008F5A30" w:rsidRPr="00D84459" w:rsidRDefault="008F5A30" w:rsidP="00282E4F">
            <w:pPr>
              <w:tabs>
                <w:tab w:val="decimal" w:pos="882"/>
              </w:tabs>
            </w:pPr>
            <w:r w:rsidRPr="00D84459">
              <w:t>500,000</w:t>
            </w:r>
          </w:p>
        </w:tc>
        <w:tc>
          <w:tcPr>
            <w:tcW w:w="270" w:type="dxa"/>
            <w:tcBorders>
              <w:top w:val="nil"/>
              <w:left w:val="nil"/>
              <w:bottom w:val="nil"/>
              <w:right w:val="nil"/>
            </w:tcBorders>
            <w:shd w:val="clear" w:color="auto" w:fill="auto"/>
            <w:noWrap/>
            <w:vAlign w:val="bottom"/>
          </w:tcPr>
          <w:p w14:paraId="0022CB36"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51DA82AD" w14:textId="77777777" w:rsidR="008F5A30" w:rsidRPr="00D84459" w:rsidRDefault="008F5A30" w:rsidP="00282E4F">
            <w:pPr>
              <w:tabs>
                <w:tab w:val="decimal" w:pos="1062"/>
              </w:tabs>
            </w:pPr>
            <w:r w:rsidRPr="00D84459">
              <w:t>500,000</w:t>
            </w:r>
          </w:p>
        </w:tc>
        <w:tc>
          <w:tcPr>
            <w:tcW w:w="270" w:type="dxa"/>
            <w:tcBorders>
              <w:top w:val="nil"/>
              <w:left w:val="nil"/>
              <w:bottom w:val="nil"/>
            </w:tcBorders>
            <w:shd w:val="clear" w:color="auto" w:fill="auto"/>
            <w:noWrap/>
            <w:vAlign w:val="bottom"/>
          </w:tcPr>
          <w:p w14:paraId="46D3F932"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4D0BCCED" w14:textId="77777777" w:rsidR="008F5A30" w:rsidRPr="00D84459" w:rsidRDefault="008F5A30" w:rsidP="00282E4F">
            <w:pPr>
              <w:tabs>
                <w:tab w:val="decimal" w:pos="882"/>
              </w:tabs>
            </w:pPr>
          </w:p>
        </w:tc>
      </w:tr>
      <w:tr w:rsidR="008F5A30" w:rsidRPr="00D84459" w14:paraId="76D589E3"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14EAD5C5"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1017B46C" w14:textId="77777777" w:rsidR="008F5A30" w:rsidRPr="00D84459" w:rsidRDefault="008F5A30" w:rsidP="00D84459">
            <w:r w:rsidRPr="00D84459">
              <w:t>Retained Earnings</w:t>
            </w:r>
          </w:p>
        </w:tc>
        <w:tc>
          <w:tcPr>
            <w:tcW w:w="1350" w:type="dxa"/>
            <w:tcBorders>
              <w:top w:val="nil"/>
              <w:left w:val="nil"/>
              <w:bottom w:val="nil"/>
              <w:right w:val="single" w:sz="4" w:space="0" w:color="auto"/>
            </w:tcBorders>
            <w:shd w:val="clear" w:color="auto" w:fill="auto"/>
            <w:noWrap/>
            <w:vAlign w:val="bottom"/>
          </w:tcPr>
          <w:p w14:paraId="78713C24" w14:textId="77777777" w:rsidR="008F5A30" w:rsidRPr="00D84459" w:rsidRDefault="008F5A30" w:rsidP="00282E4F">
            <w:pPr>
              <w:tabs>
                <w:tab w:val="decimal" w:pos="882"/>
              </w:tabs>
            </w:pPr>
            <w:r w:rsidRPr="00D84459">
              <w:t>-52,000</w:t>
            </w:r>
          </w:p>
        </w:tc>
        <w:tc>
          <w:tcPr>
            <w:tcW w:w="270" w:type="dxa"/>
            <w:tcBorders>
              <w:top w:val="nil"/>
              <w:left w:val="nil"/>
              <w:bottom w:val="nil"/>
              <w:right w:val="nil"/>
            </w:tcBorders>
            <w:shd w:val="clear" w:color="auto" w:fill="auto"/>
            <w:noWrap/>
            <w:vAlign w:val="bottom"/>
          </w:tcPr>
          <w:p w14:paraId="2B1D3807"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1AFB1D44"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2E9E8070"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11B20E26" w14:textId="77777777" w:rsidR="008F5A30" w:rsidRPr="00D84459" w:rsidRDefault="00282E4F" w:rsidP="00282E4F">
            <w:pPr>
              <w:tabs>
                <w:tab w:val="decimal" w:pos="882"/>
              </w:tabs>
            </w:pPr>
            <w:r>
              <w:t>–</w:t>
            </w:r>
            <w:r w:rsidR="008F5A30" w:rsidRPr="00D84459">
              <w:t>52,000</w:t>
            </w:r>
          </w:p>
        </w:tc>
      </w:tr>
      <w:tr w:rsidR="008F5A30" w:rsidRPr="00D84459" w14:paraId="563A547C"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7917D19B"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21D12929" w14:textId="77777777" w:rsidR="008F5A30" w:rsidRPr="00D84459" w:rsidRDefault="008F5A30" w:rsidP="00D84459"/>
        </w:tc>
        <w:tc>
          <w:tcPr>
            <w:tcW w:w="2266" w:type="dxa"/>
            <w:tcBorders>
              <w:top w:val="nil"/>
              <w:left w:val="nil"/>
              <w:bottom w:val="nil"/>
              <w:right w:val="single" w:sz="4" w:space="0" w:color="auto"/>
            </w:tcBorders>
            <w:shd w:val="clear" w:color="auto" w:fill="auto"/>
            <w:noWrap/>
            <w:vAlign w:val="bottom"/>
          </w:tcPr>
          <w:p w14:paraId="7024DB7D"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51054332"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51EFA782"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71FA17F7"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22765498"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30981A6B" w14:textId="77777777" w:rsidR="008F5A30" w:rsidRPr="00D84459" w:rsidRDefault="008F5A30" w:rsidP="00282E4F">
            <w:pPr>
              <w:tabs>
                <w:tab w:val="decimal" w:pos="882"/>
              </w:tabs>
            </w:pPr>
          </w:p>
        </w:tc>
      </w:tr>
      <w:tr w:rsidR="008F5A30" w:rsidRPr="00D84459" w14:paraId="02AC3342"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16C7FC2E" w14:textId="77777777" w:rsidR="008F5A30" w:rsidRPr="00D84459" w:rsidRDefault="008F5A30" w:rsidP="00D84459"/>
        </w:tc>
        <w:tc>
          <w:tcPr>
            <w:tcW w:w="3870" w:type="dxa"/>
            <w:gridSpan w:val="3"/>
            <w:tcBorders>
              <w:top w:val="nil"/>
              <w:left w:val="nil"/>
              <w:bottom w:val="nil"/>
              <w:right w:val="single" w:sz="4" w:space="0" w:color="000000"/>
            </w:tcBorders>
            <w:shd w:val="clear" w:color="auto" w:fill="auto"/>
            <w:noWrap/>
            <w:vAlign w:val="bottom"/>
          </w:tcPr>
          <w:p w14:paraId="1122301A" w14:textId="77777777" w:rsidR="008F5A30" w:rsidRPr="00D84459" w:rsidRDefault="008F5A30" w:rsidP="00D84459">
            <w:r w:rsidRPr="00D84459">
              <w:t>Owner’s Equity</w:t>
            </w:r>
          </w:p>
        </w:tc>
        <w:tc>
          <w:tcPr>
            <w:tcW w:w="1350" w:type="dxa"/>
            <w:tcBorders>
              <w:top w:val="nil"/>
              <w:left w:val="nil"/>
              <w:bottom w:val="nil"/>
              <w:right w:val="single" w:sz="4" w:space="0" w:color="auto"/>
            </w:tcBorders>
            <w:shd w:val="clear" w:color="auto" w:fill="auto"/>
            <w:noWrap/>
            <w:vAlign w:val="bottom"/>
          </w:tcPr>
          <w:p w14:paraId="679C228B" w14:textId="77777777" w:rsidR="008F5A30" w:rsidRPr="00D84459" w:rsidRDefault="008F5A30" w:rsidP="00282E4F">
            <w:pPr>
              <w:tabs>
                <w:tab w:val="decimal" w:pos="882"/>
              </w:tabs>
            </w:pPr>
            <w:r w:rsidRPr="00D84459">
              <w:t>448,000</w:t>
            </w:r>
          </w:p>
        </w:tc>
        <w:tc>
          <w:tcPr>
            <w:tcW w:w="270" w:type="dxa"/>
            <w:tcBorders>
              <w:top w:val="nil"/>
              <w:left w:val="nil"/>
              <w:bottom w:val="nil"/>
              <w:right w:val="nil"/>
            </w:tcBorders>
            <w:shd w:val="clear" w:color="auto" w:fill="auto"/>
            <w:noWrap/>
            <w:vAlign w:val="bottom"/>
          </w:tcPr>
          <w:p w14:paraId="6BE62B2D"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781340C6" w14:textId="77777777" w:rsidR="008F5A30" w:rsidRPr="00D84459" w:rsidRDefault="008F5A30" w:rsidP="00282E4F">
            <w:pPr>
              <w:tabs>
                <w:tab w:val="decimal" w:pos="1062"/>
              </w:tabs>
            </w:pPr>
            <w:r w:rsidRPr="00D84459">
              <w:t>500,000</w:t>
            </w:r>
          </w:p>
        </w:tc>
        <w:tc>
          <w:tcPr>
            <w:tcW w:w="270" w:type="dxa"/>
            <w:tcBorders>
              <w:top w:val="nil"/>
              <w:left w:val="nil"/>
              <w:bottom w:val="nil"/>
            </w:tcBorders>
            <w:shd w:val="clear" w:color="auto" w:fill="auto"/>
            <w:noWrap/>
            <w:vAlign w:val="bottom"/>
          </w:tcPr>
          <w:p w14:paraId="15A8EDA2"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0CB12384" w14:textId="77777777" w:rsidR="008F5A30" w:rsidRPr="00D84459" w:rsidRDefault="00282E4F" w:rsidP="00282E4F">
            <w:pPr>
              <w:tabs>
                <w:tab w:val="decimal" w:pos="882"/>
              </w:tabs>
            </w:pPr>
            <w:r>
              <w:t>–</w:t>
            </w:r>
            <w:r w:rsidR="008F5A30" w:rsidRPr="00D84459">
              <w:t>52,000</w:t>
            </w:r>
          </w:p>
        </w:tc>
      </w:tr>
      <w:tr w:rsidR="008F5A30" w:rsidRPr="00D84459" w14:paraId="59B83CC6" w14:textId="77777777" w:rsidTr="00282E4F">
        <w:trPr>
          <w:trHeight w:val="255"/>
        </w:trPr>
        <w:tc>
          <w:tcPr>
            <w:tcW w:w="375" w:type="dxa"/>
            <w:tcBorders>
              <w:top w:val="nil"/>
              <w:left w:val="single" w:sz="4" w:space="0" w:color="auto"/>
              <w:bottom w:val="nil"/>
              <w:right w:val="nil"/>
            </w:tcBorders>
            <w:shd w:val="clear" w:color="auto" w:fill="auto"/>
            <w:noWrap/>
            <w:vAlign w:val="bottom"/>
          </w:tcPr>
          <w:p w14:paraId="23371636" w14:textId="77777777" w:rsidR="008F5A30" w:rsidRPr="00D84459" w:rsidRDefault="008F5A30" w:rsidP="00D84459"/>
        </w:tc>
        <w:tc>
          <w:tcPr>
            <w:tcW w:w="1604" w:type="dxa"/>
            <w:gridSpan w:val="2"/>
            <w:tcBorders>
              <w:top w:val="nil"/>
              <w:left w:val="nil"/>
              <w:bottom w:val="nil"/>
              <w:right w:val="nil"/>
            </w:tcBorders>
            <w:shd w:val="clear" w:color="auto" w:fill="auto"/>
            <w:noWrap/>
            <w:vAlign w:val="bottom"/>
          </w:tcPr>
          <w:p w14:paraId="135BE80B" w14:textId="77777777" w:rsidR="008F5A30" w:rsidRPr="00D84459" w:rsidRDefault="008F5A30" w:rsidP="00D84459"/>
        </w:tc>
        <w:tc>
          <w:tcPr>
            <w:tcW w:w="2266" w:type="dxa"/>
            <w:tcBorders>
              <w:top w:val="nil"/>
              <w:left w:val="nil"/>
              <w:bottom w:val="nil"/>
              <w:right w:val="single" w:sz="4" w:space="0" w:color="auto"/>
            </w:tcBorders>
            <w:shd w:val="clear" w:color="auto" w:fill="auto"/>
            <w:noWrap/>
            <w:vAlign w:val="bottom"/>
          </w:tcPr>
          <w:p w14:paraId="47E1B0FB" w14:textId="77777777" w:rsidR="008F5A30" w:rsidRPr="00D84459" w:rsidRDefault="00D84459" w:rsidP="00D84459">
            <w:r w:rsidRPr="00D84459">
              <w:t xml:space="preserve"> </w:t>
            </w:r>
          </w:p>
        </w:tc>
        <w:tc>
          <w:tcPr>
            <w:tcW w:w="1350" w:type="dxa"/>
            <w:tcBorders>
              <w:top w:val="nil"/>
              <w:left w:val="nil"/>
              <w:bottom w:val="nil"/>
              <w:right w:val="single" w:sz="4" w:space="0" w:color="auto"/>
            </w:tcBorders>
            <w:shd w:val="clear" w:color="auto" w:fill="auto"/>
            <w:noWrap/>
            <w:vAlign w:val="bottom"/>
          </w:tcPr>
          <w:p w14:paraId="384F75DC" w14:textId="77777777" w:rsidR="008F5A30" w:rsidRPr="00D84459" w:rsidRDefault="00D84459" w:rsidP="00282E4F">
            <w:pPr>
              <w:tabs>
                <w:tab w:val="decimal" w:pos="882"/>
              </w:tabs>
            </w:pPr>
            <w:r w:rsidRPr="00D84459">
              <w:t xml:space="preserve"> </w:t>
            </w:r>
          </w:p>
        </w:tc>
        <w:tc>
          <w:tcPr>
            <w:tcW w:w="270" w:type="dxa"/>
            <w:tcBorders>
              <w:top w:val="nil"/>
              <w:left w:val="nil"/>
              <w:bottom w:val="nil"/>
              <w:right w:val="nil"/>
            </w:tcBorders>
            <w:shd w:val="clear" w:color="auto" w:fill="auto"/>
            <w:noWrap/>
            <w:vAlign w:val="bottom"/>
          </w:tcPr>
          <w:p w14:paraId="5B69493E" w14:textId="77777777" w:rsidR="008F5A30" w:rsidRPr="00D84459" w:rsidRDefault="008F5A30" w:rsidP="00D84459"/>
        </w:tc>
        <w:tc>
          <w:tcPr>
            <w:tcW w:w="1440" w:type="dxa"/>
            <w:tcBorders>
              <w:top w:val="nil"/>
              <w:left w:val="nil"/>
              <w:bottom w:val="nil"/>
              <w:right w:val="single" w:sz="4" w:space="0" w:color="auto"/>
            </w:tcBorders>
            <w:shd w:val="clear" w:color="auto" w:fill="auto"/>
            <w:noWrap/>
            <w:vAlign w:val="bottom"/>
          </w:tcPr>
          <w:p w14:paraId="712BC4EF" w14:textId="77777777" w:rsidR="008F5A30" w:rsidRPr="00D84459" w:rsidRDefault="008F5A30" w:rsidP="00282E4F">
            <w:pPr>
              <w:tabs>
                <w:tab w:val="decimal" w:pos="1062"/>
              </w:tabs>
            </w:pPr>
          </w:p>
        </w:tc>
        <w:tc>
          <w:tcPr>
            <w:tcW w:w="270" w:type="dxa"/>
            <w:tcBorders>
              <w:top w:val="nil"/>
              <w:left w:val="nil"/>
              <w:bottom w:val="nil"/>
            </w:tcBorders>
            <w:shd w:val="clear" w:color="auto" w:fill="auto"/>
            <w:noWrap/>
            <w:vAlign w:val="bottom"/>
          </w:tcPr>
          <w:p w14:paraId="372EF6DE" w14:textId="77777777" w:rsidR="008F5A30" w:rsidRPr="00D84459" w:rsidRDefault="008F5A30" w:rsidP="00282E4F">
            <w:pPr>
              <w:jc w:val="center"/>
            </w:pPr>
          </w:p>
        </w:tc>
        <w:tc>
          <w:tcPr>
            <w:tcW w:w="1170" w:type="dxa"/>
            <w:tcBorders>
              <w:top w:val="nil"/>
              <w:left w:val="nil"/>
              <w:bottom w:val="nil"/>
              <w:right w:val="single" w:sz="4" w:space="0" w:color="auto"/>
            </w:tcBorders>
            <w:shd w:val="clear" w:color="auto" w:fill="auto"/>
            <w:noWrap/>
            <w:vAlign w:val="bottom"/>
          </w:tcPr>
          <w:p w14:paraId="1FC167CF" w14:textId="77777777" w:rsidR="008F5A30" w:rsidRPr="00D84459" w:rsidRDefault="008F5A30" w:rsidP="00282E4F">
            <w:pPr>
              <w:tabs>
                <w:tab w:val="decimal" w:pos="882"/>
              </w:tabs>
            </w:pPr>
            <w:r w:rsidRPr="00D84459">
              <w:t>0</w:t>
            </w:r>
          </w:p>
        </w:tc>
      </w:tr>
      <w:tr w:rsidR="008F5A30" w:rsidRPr="00D84459" w14:paraId="74A8E27F" w14:textId="77777777" w:rsidTr="00282E4F">
        <w:trPr>
          <w:trHeight w:val="255"/>
        </w:trPr>
        <w:tc>
          <w:tcPr>
            <w:tcW w:w="375" w:type="dxa"/>
            <w:tcBorders>
              <w:top w:val="nil"/>
              <w:left w:val="single" w:sz="4" w:space="0" w:color="auto"/>
              <w:bottom w:val="single" w:sz="4" w:space="0" w:color="auto"/>
              <w:right w:val="nil"/>
            </w:tcBorders>
            <w:shd w:val="clear" w:color="auto" w:fill="auto"/>
            <w:noWrap/>
            <w:vAlign w:val="bottom"/>
          </w:tcPr>
          <w:p w14:paraId="0C006A33" w14:textId="77777777" w:rsidR="008F5A30" w:rsidRPr="00D84459" w:rsidRDefault="008F5A30" w:rsidP="00D84459"/>
        </w:tc>
        <w:tc>
          <w:tcPr>
            <w:tcW w:w="3870" w:type="dxa"/>
            <w:gridSpan w:val="3"/>
            <w:tcBorders>
              <w:top w:val="nil"/>
              <w:left w:val="nil"/>
              <w:bottom w:val="single" w:sz="4" w:space="0" w:color="auto"/>
              <w:right w:val="single" w:sz="4" w:space="0" w:color="000000"/>
            </w:tcBorders>
            <w:shd w:val="clear" w:color="auto" w:fill="auto"/>
            <w:noWrap/>
            <w:vAlign w:val="bottom"/>
          </w:tcPr>
          <w:p w14:paraId="06F6DA15" w14:textId="77777777" w:rsidR="008F5A30" w:rsidRPr="00D84459" w:rsidRDefault="008F5A30" w:rsidP="00D84459">
            <w:r w:rsidRPr="00D84459">
              <w:t>TOTAL LIABILITIES &amp; OWNER’S EQUITY</w:t>
            </w:r>
          </w:p>
        </w:tc>
        <w:tc>
          <w:tcPr>
            <w:tcW w:w="1350" w:type="dxa"/>
            <w:tcBorders>
              <w:top w:val="nil"/>
              <w:left w:val="nil"/>
              <w:bottom w:val="single" w:sz="4" w:space="0" w:color="auto"/>
              <w:right w:val="single" w:sz="4" w:space="0" w:color="auto"/>
            </w:tcBorders>
            <w:shd w:val="clear" w:color="auto" w:fill="auto"/>
            <w:noWrap/>
            <w:vAlign w:val="bottom"/>
          </w:tcPr>
          <w:p w14:paraId="471909E8" w14:textId="77777777" w:rsidR="008F5A30" w:rsidRPr="00D84459" w:rsidRDefault="008F5A30" w:rsidP="00282E4F">
            <w:pPr>
              <w:tabs>
                <w:tab w:val="decimal" w:pos="882"/>
              </w:tabs>
            </w:pPr>
            <w:r w:rsidRPr="00D84459">
              <w:t>1,048,000</w:t>
            </w:r>
          </w:p>
        </w:tc>
        <w:tc>
          <w:tcPr>
            <w:tcW w:w="270" w:type="dxa"/>
            <w:tcBorders>
              <w:top w:val="nil"/>
              <w:left w:val="nil"/>
              <w:bottom w:val="single" w:sz="4" w:space="0" w:color="auto"/>
              <w:right w:val="nil"/>
            </w:tcBorders>
            <w:shd w:val="clear" w:color="auto" w:fill="auto"/>
            <w:noWrap/>
            <w:vAlign w:val="bottom"/>
          </w:tcPr>
          <w:p w14:paraId="269DDE8D" w14:textId="77777777" w:rsidR="008F5A30" w:rsidRPr="00D84459" w:rsidRDefault="008F5A30" w:rsidP="00D84459"/>
        </w:tc>
        <w:tc>
          <w:tcPr>
            <w:tcW w:w="1440" w:type="dxa"/>
            <w:tcBorders>
              <w:top w:val="nil"/>
              <w:left w:val="nil"/>
              <w:bottom w:val="single" w:sz="4" w:space="0" w:color="auto"/>
              <w:right w:val="single" w:sz="4" w:space="0" w:color="auto"/>
            </w:tcBorders>
            <w:shd w:val="clear" w:color="auto" w:fill="auto"/>
            <w:noWrap/>
            <w:vAlign w:val="bottom"/>
          </w:tcPr>
          <w:p w14:paraId="116F95D3" w14:textId="77777777" w:rsidR="008F5A30" w:rsidRPr="00D84459" w:rsidRDefault="008F5A30" w:rsidP="00282E4F">
            <w:pPr>
              <w:tabs>
                <w:tab w:val="decimal" w:pos="1062"/>
              </w:tabs>
            </w:pPr>
            <w:r w:rsidRPr="00D84459">
              <w:t>1,000,000</w:t>
            </w:r>
          </w:p>
        </w:tc>
        <w:tc>
          <w:tcPr>
            <w:tcW w:w="270" w:type="dxa"/>
            <w:tcBorders>
              <w:top w:val="nil"/>
              <w:left w:val="nil"/>
              <w:bottom w:val="single" w:sz="4" w:space="0" w:color="auto"/>
            </w:tcBorders>
            <w:shd w:val="clear" w:color="auto" w:fill="auto"/>
            <w:noWrap/>
            <w:vAlign w:val="bottom"/>
          </w:tcPr>
          <w:p w14:paraId="00D387E3" w14:textId="77777777" w:rsidR="008F5A30" w:rsidRPr="00D84459" w:rsidRDefault="008F5A30" w:rsidP="00282E4F">
            <w:pPr>
              <w:jc w:val="center"/>
            </w:pPr>
          </w:p>
        </w:tc>
        <w:tc>
          <w:tcPr>
            <w:tcW w:w="1170" w:type="dxa"/>
            <w:tcBorders>
              <w:top w:val="nil"/>
              <w:left w:val="nil"/>
              <w:bottom w:val="single" w:sz="4" w:space="0" w:color="auto"/>
              <w:right w:val="single" w:sz="4" w:space="0" w:color="auto"/>
            </w:tcBorders>
            <w:shd w:val="clear" w:color="auto" w:fill="auto"/>
            <w:noWrap/>
            <w:vAlign w:val="bottom"/>
          </w:tcPr>
          <w:p w14:paraId="4E10C6D6" w14:textId="77777777" w:rsidR="008F5A30" w:rsidRPr="00D84459" w:rsidRDefault="008F5A30" w:rsidP="00282E4F">
            <w:pPr>
              <w:tabs>
                <w:tab w:val="decimal" w:pos="882"/>
              </w:tabs>
            </w:pPr>
            <w:r w:rsidRPr="00D84459">
              <w:t>48,000</w:t>
            </w:r>
          </w:p>
        </w:tc>
      </w:tr>
    </w:tbl>
    <w:p w14:paraId="0E0616E1" w14:textId="77777777" w:rsidR="00D84459" w:rsidRPr="00D84459" w:rsidRDefault="008F5A30" w:rsidP="00D84459">
      <w:r w:rsidRPr="00D84459">
        <w:t>The Balance Sheet has five sections:</w:t>
      </w:r>
    </w:p>
    <w:p w14:paraId="1AA86937" w14:textId="77777777" w:rsidR="00D84459" w:rsidRPr="00D84459" w:rsidRDefault="009F1E20" w:rsidP="009F1E20">
      <w:pPr>
        <w:pStyle w:val="BL"/>
      </w:pPr>
      <w:r>
        <w:rPr>
          <w:rFonts w:cs="Minion Pro Disp"/>
        </w:rPr>
        <w:t></w:t>
      </w:r>
      <w:r w:rsidR="00D84459" w:rsidRPr="00D84459">
        <w:rPr>
          <w:i/>
        </w:rPr>
        <w:t>Cash account</w:t>
      </w:r>
      <w:r w:rsidR="008F5A30" w:rsidRPr="00D84459">
        <w:t>, which shows a decline of $682,000.</w:t>
      </w:r>
      <w:r w:rsidR="002059EF" w:rsidRPr="00D84459">
        <w:t xml:space="preserve"> </w:t>
      </w:r>
      <w:r w:rsidR="008F5A30" w:rsidRPr="00D84459">
        <w:t>An analysis of</w:t>
      </w:r>
      <w:r w:rsidR="001363E9">
        <w:t xml:space="preserve"> t</w:t>
      </w:r>
      <w:r w:rsidR="008F5A30" w:rsidRPr="00D84459">
        <w:t>he Statement of Cash Flows will help determine why.</w:t>
      </w:r>
    </w:p>
    <w:p w14:paraId="49D934A7" w14:textId="77777777" w:rsidR="00D84459" w:rsidRPr="00D84459" w:rsidRDefault="009F1E20" w:rsidP="009F1E20">
      <w:pPr>
        <w:pStyle w:val="BL"/>
      </w:pPr>
      <w:r>
        <w:rPr>
          <w:rFonts w:cs="Minion Pro Disp"/>
        </w:rPr>
        <w:t></w:t>
      </w:r>
      <w:r w:rsidR="00D84459" w:rsidRPr="00D84459">
        <w:rPr>
          <w:i/>
        </w:rPr>
        <w:t>Working capital accounts</w:t>
      </w:r>
      <w:r w:rsidR="008F5A30" w:rsidRPr="00D84459">
        <w:t>, which show the current assets and curren</w:t>
      </w:r>
      <w:r w:rsidR="00636C96" w:rsidRPr="00D84459">
        <w:t>t</w:t>
      </w:r>
      <w:r w:rsidR="00636C96">
        <w:t xml:space="preserve"> </w:t>
      </w:r>
      <w:r w:rsidR="00636C96" w:rsidRPr="00D84459">
        <w:t>l</w:t>
      </w:r>
      <w:r w:rsidR="008F5A30" w:rsidRPr="00D84459">
        <w:t>iabilities that directly, support the operations of the firm.</w:t>
      </w:r>
      <w:r w:rsidR="00D84459" w:rsidRPr="00D84459">
        <w:t xml:space="preserve"> </w:t>
      </w:r>
      <w:r w:rsidR="008F5A30" w:rsidRPr="00D84459">
        <w:t>Th</w:t>
      </w:r>
      <w:r w:rsidR="00636C96" w:rsidRPr="00D84459">
        <w:t>e</w:t>
      </w:r>
      <w:r w:rsidR="00636C96">
        <w:t xml:space="preserve"> </w:t>
      </w:r>
      <w:r w:rsidR="00636C96" w:rsidRPr="00D84459">
        <w:t>d</w:t>
      </w:r>
      <w:r w:rsidR="008F5A30" w:rsidRPr="00D84459">
        <w:t xml:space="preserve">ifference between current assets (CA) and current liabilities (CL) is </w:t>
      </w:r>
      <w:r w:rsidR="00636C96" w:rsidRPr="00D84459">
        <w:t>a</w:t>
      </w:r>
      <w:r w:rsidR="00636C96">
        <w:t xml:space="preserve"> </w:t>
      </w:r>
      <w:r w:rsidR="00636C96" w:rsidRPr="00D84459">
        <w:t>m</w:t>
      </w:r>
      <w:r w:rsidR="008F5A30" w:rsidRPr="00D84459">
        <w:t xml:space="preserve">easure of the net working capital (NWC) or absolute liquidity of </w:t>
      </w:r>
      <w:r w:rsidR="00636C96" w:rsidRPr="00D84459">
        <w:t>a</w:t>
      </w:r>
      <w:r w:rsidR="00636C96">
        <w:t xml:space="preserve"> </w:t>
      </w:r>
      <w:r w:rsidR="00636C96" w:rsidRPr="00D84459">
        <w:t>f</w:t>
      </w:r>
      <w:r w:rsidR="008F5A30" w:rsidRPr="00D84459">
        <w:t>irm.</w:t>
      </w:r>
      <w:r w:rsidR="002059EF" w:rsidRPr="00D84459">
        <w:t xml:space="preserve"> </w:t>
      </w:r>
      <w:r w:rsidR="008F5A30" w:rsidRPr="00D84459">
        <w:t>For J</w:t>
      </w:r>
      <w:r w:rsidR="00A16069">
        <w:t>.</w:t>
      </w:r>
      <w:r w:rsidR="008F5A30" w:rsidRPr="00D84459">
        <w:t>F</w:t>
      </w:r>
      <w:r w:rsidR="00A16069">
        <w:t>.</w:t>
      </w:r>
      <w:r w:rsidR="008F5A30" w:rsidRPr="00D84459">
        <w:t xml:space="preserve"> &amp; Sons;</w:t>
      </w:r>
    </w:p>
    <w:p w14:paraId="2CC5C40F" w14:textId="77777777" w:rsidR="00D84459" w:rsidRPr="00D84459" w:rsidRDefault="00D84459" w:rsidP="009F1E20">
      <w:pPr>
        <w:pStyle w:val="EQ1"/>
      </w:pPr>
      <w:r w:rsidRPr="00D84459">
        <w:tab/>
      </w:r>
      <w:r w:rsidR="008F5A30" w:rsidRPr="00D84459">
        <w:t>This Year’s NWC = $548,000 - $100,000 =</w:t>
      </w:r>
      <w:r w:rsidRPr="00D84459">
        <w:t xml:space="preserve"> </w:t>
      </w:r>
      <w:r w:rsidR="008F5A30" w:rsidRPr="00D84459">
        <w:t>$448,000</w:t>
      </w:r>
    </w:p>
    <w:p w14:paraId="39FF41AD" w14:textId="77777777" w:rsidR="00D84459" w:rsidRPr="00D84459" w:rsidRDefault="00D84459" w:rsidP="009F1E20">
      <w:pPr>
        <w:pStyle w:val="EQ1"/>
      </w:pPr>
      <w:r w:rsidRPr="00D84459">
        <w:tab/>
      </w:r>
      <w:r w:rsidR="008F5A30" w:rsidRPr="00D84459">
        <w:t>Last Year’s NWC = $1,000,000 - $0</w:t>
      </w:r>
      <w:r w:rsidRPr="00D84459">
        <w:t xml:space="preserve"> </w:t>
      </w:r>
      <w:r w:rsidR="008F5A30" w:rsidRPr="00D84459">
        <w:t>= $ 1,000,000</w:t>
      </w:r>
    </w:p>
    <w:p w14:paraId="1087559A" w14:textId="77777777" w:rsidR="00D84459" w:rsidRPr="00D84459" w:rsidRDefault="008F5A30" w:rsidP="009F1E20">
      <w:pPr>
        <w:pStyle w:val="BLText"/>
      </w:pPr>
      <w:proofErr w:type="gramStart"/>
      <w:r w:rsidRPr="00D84459">
        <w:t>indicating</w:t>
      </w:r>
      <w:proofErr w:type="gramEnd"/>
      <w:r w:rsidRPr="00D84459">
        <w:t xml:space="preserve"> that the firm’s absolute liquidity, although positive in bot</w:t>
      </w:r>
      <w:r w:rsidR="00636C96" w:rsidRPr="00D84459">
        <w:t>h</w:t>
      </w:r>
      <w:r w:rsidR="00636C96">
        <w:t xml:space="preserve"> </w:t>
      </w:r>
      <w:r w:rsidR="00636C96" w:rsidRPr="00D84459">
        <w:t>y</w:t>
      </w:r>
      <w:r w:rsidRPr="00D84459">
        <w:t>ears, has dropped by $552,000 this year.</w:t>
      </w:r>
    </w:p>
    <w:p w14:paraId="32EBC0EC" w14:textId="77777777" w:rsidR="00D84459" w:rsidRPr="00D84459" w:rsidRDefault="00D84459" w:rsidP="00413B0A">
      <w:pPr>
        <w:pStyle w:val="BL"/>
      </w:pPr>
      <w:r w:rsidRPr="00D84459">
        <w:rPr>
          <w:i/>
        </w:rPr>
        <w:t>Long-term capital assets accounts</w:t>
      </w:r>
      <w:r w:rsidR="008F5A30" w:rsidRPr="00D84459">
        <w:t xml:space="preserve"> - which show the gross and net book values of the long-term assets that the firm has invested into since its inception.</w:t>
      </w:r>
      <w:r w:rsidR="002059EF" w:rsidRPr="00D84459">
        <w:t xml:space="preserve"> </w:t>
      </w:r>
      <w:r w:rsidR="008F5A30" w:rsidRPr="00D84459">
        <w:t xml:space="preserve">The </w:t>
      </w:r>
      <w:r w:rsidR="008F5A30" w:rsidRPr="00D84459">
        <w:lastRenderedPageBreak/>
        <w:t>accumulated depreciation figure shows how much of the original value of the assets has already been expensed as depreciation.</w:t>
      </w:r>
    </w:p>
    <w:p w14:paraId="1954FE9F" w14:textId="77777777" w:rsidR="00D84459" w:rsidRPr="00D84459" w:rsidRDefault="00413B0A" w:rsidP="00413B0A">
      <w:pPr>
        <w:pStyle w:val="BL"/>
      </w:pPr>
      <w:r>
        <w:rPr>
          <w:rFonts w:cs="Minion Pro Disp"/>
        </w:rPr>
        <w:t></w:t>
      </w:r>
      <w:r w:rsidR="00D84459" w:rsidRPr="00D84459">
        <w:rPr>
          <w:i/>
        </w:rPr>
        <w:t>Long-term liabilities (debt) accounts</w:t>
      </w:r>
      <w:r w:rsidR="008F5A30" w:rsidRPr="00D84459">
        <w:t xml:space="preserve"> - which include all th</w:t>
      </w:r>
      <w:r w:rsidR="00636C96" w:rsidRPr="00D84459">
        <w:t>e</w:t>
      </w:r>
      <w:r w:rsidR="00636C96">
        <w:t xml:space="preserve"> </w:t>
      </w:r>
      <w:r w:rsidR="00636C96" w:rsidRPr="00D84459">
        <w:t>o</w:t>
      </w:r>
      <w:r w:rsidR="008F5A30" w:rsidRPr="00D84459">
        <w:t>utstanding loans that the firm has taken on for periods greater tha</w:t>
      </w:r>
      <w:r w:rsidR="00636C96" w:rsidRPr="00D84459">
        <w:t>n</w:t>
      </w:r>
      <w:r w:rsidR="00636C96">
        <w:t xml:space="preserve"> </w:t>
      </w:r>
      <w:r w:rsidR="00636C96" w:rsidRPr="00D84459">
        <w:t>o</w:t>
      </w:r>
      <w:r w:rsidR="008F5A30" w:rsidRPr="00D84459">
        <w:t>ne year.</w:t>
      </w:r>
      <w:r w:rsidR="002059EF" w:rsidRPr="00D84459">
        <w:t xml:space="preserve"> </w:t>
      </w:r>
      <w:r w:rsidR="008F5A30" w:rsidRPr="00D84459">
        <w:t>As part of the loan is paid off this balance will decline.</w:t>
      </w:r>
      <w:r w:rsidR="002059EF" w:rsidRPr="00D84459">
        <w:t xml:space="preserve"> </w:t>
      </w:r>
      <w:r w:rsidR="008F5A30" w:rsidRPr="00D84459">
        <w:t>For</w:t>
      </w:r>
      <w:r w:rsidR="00D84459" w:rsidRPr="00D84459">
        <w:tab/>
      </w:r>
      <w:r w:rsidR="008F5A30" w:rsidRPr="00D84459">
        <w:t>J</w:t>
      </w:r>
      <w:r w:rsidR="00A16069">
        <w:t>.</w:t>
      </w:r>
      <w:r w:rsidR="008F5A30" w:rsidRPr="00D84459">
        <w:t>F</w:t>
      </w:r>
      <w:r w:rsidR="00A16069">
        <w:t>.</w:t>
      </w:r>
      <w:r w:rsidR="008F5A30" w:rsidRPr="00D84459">
        <w:t xml:space="preserve"> &amp; Sons it is assumed that the loan will be paid off after 10 years.</w:t>
      </w:r>
    </w:p>
    <w:p w14:paraId="6CB8C7EA" w14:textId="77777777" w:rsidR="00D84459" w:rsidRPr="00413B0A" w:rsidRDefault="00413B0A" w:rsidP="00413B0A">
      <w:pPr>
        <w:pStyle w:val="BL"/>
      </w:pPr>
      <w:r>
        <w:rPr>
          <w:rFonts w:cs="Minion Pro Disp"/>
        </w:rPr>
        <w:t></w:t>
      </w:r>
      <w:r w:rsidR="00D84459" w:rsidRPr="00D84459">
        <w:rPr>
          <w:i/>
        </w:rPr>
        <w:t>Ownership Accounts</w:t>
      </w:r>
      <w:r w:rsidR="008F5A30" w:rsidRPr="00D84459">
        <w:t xml:space="preserve"> - include the capital contributed by the owners </w:t>
      </w:r>
      <w:r w:rsidR="0030251C" w:rsidRPr="00D84459">
        <w:t xml:space="preserve">(common stock account) </w:t>
      </w:r>
      <w:r w:rsidR="008F5A30" w:rsidRPr="00D84459">
        <w:t>and the retained earnings of the firm since its inception.</w:t>
      </w:r>
      <w:r w:rsidR="002059EF" w:rsidRPr="00D84459">
        <w:t xml:space="preserve"> </w:t>
      </w:r>
      <w:r w:rsidR="0030251C" w:rsidRPr="00D84459">
        <w:t xml:space="preserve">The sum of both these components is known as owners’ equity or stockholders’ equity on the balance sheet. </w:t>
      </w:r>
      <w:r w:rsidR="008F5A30" w:rsidRPr="00D84459">
        <w:t>The year-end retained earnings figure is determined by adding net income for the year to the beginning retained earnings figure and subtracting dividends paid during the year (if any).</w:t>
      </w:r>
    </w:p>
    <w:p w14:paraId="07DA5805" w14:textId="77777777" w:rsidR="00D84459" w:rsidRPr="00D84459" w:rsidRDefault="00D84459" w:rsidP="00D84459">
      <w:pPr>
        <w:rPr>
          <w:b/>
        </w:rPr>
      </w:pPr>
      <w:r w:rsidRPr="00D84459">
        <w:rPr>
          <w:b/>
        </w:rPr>
        <w:t xml:space="preserve">Note: It is important to stress the point to students that the retained earnings figure is an </w:t>
      </w:r>
      <w:r w:rsidRPr="00D84459">
        <w:rPr>
          <w:b/>
          <w:u w:val="single"/>
        </w:rPr>
        <w:t>accumulated total</w:t>
      </w:r>
      <w:r w:rsidRPr="00D84459">
        <w:rPr>
          <w:b/>
        </w:rPr>
        <w:t xml:space="preserve"> of the undistributed earnings of a company since its inception and that it is not cash available for future expenses or investment, since it has already been used in the business </w:t>
      </w:r>
    </w:p>
    <w:p w14:paraId="5E6F5C9B" w14:textId="77777777" w:rsidR="00D84459" w:rsidRPr="00D84459" w:rsidRDefault="00D84459" w:rsidP="00D84459">
      <w:r w:rsidRPr="001932E6">
        <w:rPr>
          <w:rStyle w:val="CHeadCharacter"/>
        </w:rPr>
        <w:t>2.1 (B) The Income Statement:</w:t>
      </w:r>
      <w:r w:rsidRPr="00D84459">
        <w:rPr>
          <w:b/>
        </w:rPr>
        <w:t xml:space="preserve"> </w:t>
      </w:r>
      <w:r w:rsidR="0066588C" w:rsidRPr="00D84459">
        <w:t>shows the expenses and income generated by a firm over a past period, typically over a quarter or a year.</w:t>
      </w:r>
      <w:r w:rsidR="002059EF" w:rsidRPr="00D84459">
        <w:t xml:space="preserve"> </w:t>
      </w:r>
      <w:r w:rsidR="0066588C" w:rsidRPr="00D84459">
        <w:t xml:space="preserve">It can be thought of as a </w:t>
      </w:r>
      <w:r w:rsidRPr="00D84459">
        <w:rPr>
          <w:i/>
        </w:rPr>
        <w:t>video recording</w:t>
      </w:r>
      <w:r w:rsidR="0066588C" w:rsidRPr="00D84459">
        <w:t xml:space="preserve"> of expenses and revenues.</w:t>
      </w:r>
      <w:r w:rsidR="002059EF" w:rsidRPr="00D84459">
        <w:t xml:space="preserve"> </w:t>
      </w:r>
      <w:r w:rsidR="00DB211A" w:rsidRPr="00D84459">
        <w:t>Revenues are listed first, followed by cost of goods sold, depreciation, and other operating expenses to calculate Earnings before Interest and Taxes (EBIT) or operating income.</w:t>
      </w:r>
      <w:r w:rsidR="002059EF" w:rsidRPr="00D84459">
        <w:t xml:space="preserve"> </w:t>
      </w:r>
      <w:r w:rsidR="00DB211A" w:rsidRPr="00D84459">
        <w:t>From EBIT, we deduct interest expenses to get taxable income or earnings before taxes (EBT)</w:t>
      </w:r>
      <w:r w:rsidR="006E376F" w:rsidRPr="00D84459">
        <w:t>,</w:t>
      </w:r>
      <w:r w:rsidR="00DB211A" w:rsidRPr="00D84459">
        <w:t xml:space="preserve"> and finally after applying the appropriate tax rate, we deduct taxes and arrive at net income or Earnings after Taxes (EAT).</w:t>
      </w:r>
    </w:p>
    <w:p w14:paraId="71408743" w14:textId="77777777" w:rsidR="00D84459" w:rsidRPr="00D84459" w:rsidRDefault="00D84459" w:rsidP="001932E6">
      <w:pPr>
        <w:pStyle w:val="BHead"/>
      </w:pPr>
      <w:r w:rsidRPr="00D84459">
        <w:tab/>
        <w:t>(Slides 2-7 to 2-9)</w:t>
      </w:r>
    </w:p>
    <w:p w14:paraId="53921731" w14:textId="77777777" w:rsidR="00EE64FE" w:rsidRPr="00282E4F" w:rsidRDefault="00D84459" w:rsidP="00D84459">
      <w:pPr>
        <w:rPr>
          <w:b/>
        </w:rPr>
      </w:pPr>
      <w:r w:rsidRPr="00D84459">
        <w:rPr>
          <w:b/>
        </w:rPr>
        <w:t>J. F. &amp; Sons’ Annual Income Statement</w:t>
      </w:r>
    </w:p>
    <w:tbl>
      <w:tblPr>
        <w:tblW w:w="6994" w:type="dxa"/>
        <w:jc w:val="center"/>
        <w:tblInd w:w="9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60"/>
        <w:gridCol w:w="960"/>
        <w:gridCol w:w="1120"/>
        <w:gridCol w:w="996"/>
        <w:gridCol w:w="1092"/>
      </w:tblGrid>
      <w:tr w:rsidR="00EE64FE" w:rsidRPr="00D84459" w14:paraId="57FDD920" w14:textId="77777777" w:rsidTr="00282E4F">
        <w:trPr>
          <w:trHeight w:val="255"/>
          <w:jc w:val="center"/>
        </w:trPr>
        <w:tc>
          <w:tcPr>
            <w:tcW w:w="2860" w:type="dxa"/>
            <w:shd w:val="clear" w:color="auto" w:fill="auto"/>
            <w:noWrap/>
            <w:vAlign w:val="bottom"/>
          </w:tcPr>
          <w:p w14:paraId="26908466" w14:textId="77777777" w:rsidR="00EE64FE" w:rsidRPr="00D84459" w:rsidRDefault="00D84459" w:rsidP="00D84459">
            <w:r w:rsidRPr="00D84459">
              <w:rPr>
                <w:b/>
              </w:rPr>
              <w:t>Revenues</w:t>
            </w:r>
          </w:p>
        </w:tc>
        <w:tc>
          <w:tcPr>
            <w:tcW w:w="960" w:type="dxa"/>
            <w:shd w:val="clear" w:color="auto" w:fill="auto"/>
            <w:noWrap/>
            <w:vAlign w:val="bottom"/>
          </w:tcPr>
          <w:p w14:paraId="11340F7B" w14:textId="77777777" w:rsidR="00EE64FE" w:rsidRPr="00D84459" w:rsidRDefault="00EE64FE" w:rsidP="00D84459"/>
        </w:tc>
        <w:tc>
          <w:tcPr>
            <w:tcW w:w="1120" w:type="dxa"/>
            <w:shd w:val="clear" w:color="auto" w:fill="auto"/>
            <w:noWrap/>
            <w:vAlign w:val="bottom"/>
          </w:tcPr>
          <w:p w14:paraId="15428DAB" w14:textId="77777777" w:rsidR="00EE64FE" w:rsidRPr="00D84459" w:rsidRDefault="00EE64FE" w:rsidP="00D84459"/>
        </w:tc>
        <w:tc>
          <w:tcPr>
            <w:tcW w:w="962" w:type="dxa"/>
            <w:shd w:val="clear" w:color="auto" w:fill="auto"/>
            <w:noWrap/>
            <w:vAlign w:val="bottom"/>
          </w:tcPr>
          <w:p w14:paraId="3541A480" w14:textId="77777777" w:rsidR="00EE64FE" w:rsidRPr="00D84459" w:rsidRDefault="00EE64FE" w:rsidP="00282E4F">
            <w:pPr>
              <w:jc w:val="right"/>
            </w:pPr>
          </w:p>
        </w:tc>
        <w:tc>
          <w:tcPr>
            <w:tcW w:w="1092" w:type="dxa"/>
            <w:shd w:val="clear" w:color="auto" w:fill="auto"/>
            <w:noWrap/>
            <w:vAlign w:val="bottom"/>
          </w:tcPr>
          <w:p w14:paraId="32509200" w14:textId="77777777" w:rsidR="00EE64FE" w:rsidRPr="00D84459" w:rsidRDefault="00D84459" w:rsidP="00282E4F">
            <w:pPr>
              <w:jc w:val="right"/>
            </w:pPr>
            <w:r w:rsidRPr="00D84459">
              <w:rPr>
                <w:b/>
              </w:rPr>
              <w:t>300,000</w:t>
            </w:r>
          </w:p>
        </w:tc>
      </w:tr>
      <w:tr w:rsidR="00EE64FE" w:rsidRPr="00D84459" w14:paraId="6D21EBFD" w14:textId="77777777" w:rsidTr="00282E4F">
        <w:trPr>
          <w:trHeight w:val="255"/>
          <w:jc w:val="center"/>
        </w:trPr>
        <w:tc>
          <w:tcPr>
            <w:tcW w:w="2860" w:type="dxa"/>
            <w:shd w:val="clear" w:color="auto" w:fill="auto"/>
            <w:noWrap/>
            <w:vAlign w:val="bottom"/>
          </w:tcPr>
          <w:p w14:paraId="407F7345" w14:textId="77777777" w:rsidR="00EE64FE" w:rsidRPr="00D84459" w:rsidRDefault="00D84459" w:rsidP="00D84459">
            <w:r w:rsidRPr="00D84459">
              <w:rPr>
                <w:b/>
              </w:rPr>
              <w:t>Cost of Goods Sold</w:t>
            </w:r>
          </w:p>
        </w:tc>
        <w:tc>
          <w:tcPr>
            <w:tcW w:w="960" w:type="dxa"/>
            <w:shd w:val="clear" w:color="auto" w:fill="auto"/>
            <w:noWrap/>
            <w:vAlign w:val="bottom"/>
          </w:tcPr>
          <w:p w14:paraId="74760551" w14:textId="77777777" w:rsidR="00EE64FE" w:rsidRPr="00D84459" w:rsidRDefault="00EE64FE" w:rsidP="00D84459"/>
        </w:tc>
        <w:tc>
          <w:tcPr>
            <w:tcW w:w="1120" w:type="dxa"/>
            <w:shd w:val="clear" w:color="auto" w:fill="auto"/>
            <w:noWrap/>
            <w:vAlign w:val="bottom"/>
          </w:tcPr>
          <w:p w14:paraId="6EB6D9CD" w14:textId="77777777" w:rsidR="00EE64FE" w:rsidRPr="00D84459" w:rsidRDefault="00EE64FE" w:rsidP="00D84459"/>
        </w:tc>
        <w:tc>
          <w:tcPr>
            <w:tcW w:w="962" w:type="dxa"/>
            <w:shd w:val="clear" w:color="auto" w:fill="auto"/>
            <w:noWrap/>
            <w:vAlign w:val="bottom"/>
          </w:tcPr>
          <w:p w14:paraId="77CE8488" w14:textId="77777777" w:rsidR="00EE64FE" w:rsidRPr="00D84459" w:rsidRDefault="00D84459" w:rsidP="00282E4F">
            <w:pPr>
              <w:jc w:val="right"/>
            </w:pPr>
            <w:r w:rsidRPr="00D84459">
              <w:rPr>
                <w:b/>
              </w:rPr>
              <w:t>150,000</w:t>
            </w:r>
          </w:p>
        </w:tc>
        <w:tc>
          <w:tcPr>
            <w:tcW w:w="1092" w:type="dxa"/>
            <w:shd w:val="clear" w:color="auto" w:fill="auto"/>
            <w:noWrap/>
            <w:vAlign w:val="bottom"/>
          </w:tcPr>
          <w:p w14:paraId="48BF475F" w14:textId="77777777" w:rsidR="00EE64FE" w:rsidRPr="00D84459" w:rsidRDefault="00EE64FE" w:rsidP="00282E4F">
            <w:pPr>
              <w:jc w:val="right"/>
            </w:pPr>
          </w:p>
        </w:tc>
      </w:tr>
      <w:tr w:rsidR="00EE64FE" w:rsidRPr="00D84459" w14:paraId="6C7FBFF7" w14:textId="77777777" w:rsidTr="00282E4F">
        <w:trPr>
          <w:trHeight w:val="255"/>
          <w:jc w:val="center"/>
        </w:trPr>
        <w:tc>
          <w:tcPr>
            <w:tcW w:w="2860" w:type="dxa"/>
            <w:shd w:val="clear" w:color="auto" w:fill="auto"/>
            <w:noWrap/>
            <w:vAlign w:val="bottom"/>
          </w:tcPr>
          <w:p w14:paraId="49673901" w14:textId="77777777" w:rsidR="00EE64FE" w:rsidRPr="00D84459" w:rsidRDefault="00D84459" w:rsidP="00D84459">
            <w:r w:rsidRPr="00D84459">
              <w:rPr>
                <w:b/>
              </w:rPr>
              <w:t>Wages</w:t>
            </w:r>
          </w:p>
        </w:tc>
        <w:tc>
          <w:tcPr>
            <w:tcW w:w="960" w:type="dxa"/>
            <w:shd w:val="clear" w:color="auto" w:fill="auto"/>
            <w:noWrap/>
            <w:vAlign w:val="bottom"/>
          </w:tcPr>
          <w:p w14:paraId="1802AB04" w14:textId="77777777" w:rsidR="00EE64FE" w:rsidRPr="00D84459" w:rsidRDefault="00EE64FE" w:rsidP="00D84459"/>
        </w:tc>
        <w:tc>
          <w:tcPr>
            <w:tcW w:w="1120" w:type="dxa"/>
            <w:shd w:val="clear" w:color="auto" w:fill="auto"/>
            <w:noWrap/>
            <w:vAlign w:val="bottom"/>
          </w:tcPr>
          <w:p w14:paraId="39676F27" w14:textId="77777777" w:rsidR="00EE64FE" w:rsidRPr="00D84459" w:rsidRDefault="00EE64FE" w:rsidP="00D84459"/>
        </w:tc>
        <w:tc>
          <w:tcPr>
            <w:tcW w:w="962" w:type="dxa"/>
            <w:shd w:val="clear" w:color="auto" w:fill="auto"/>
            <w:noWrap/>
            <w:vAlign w:val="bottom"/>
          </w:tcPr>
          <w:p w14:paraId="501FF592" w14:textId="77777777" w:rsidR="00EE64FE" w:rsidRPr="00D84459" w:rsidRDefault="00D84459" w:rsidP="00282E4F">
            <w:pPr>
              <w:jc w:val="right"/>
            </w:pPr>
            <w:r w:rsidRPr="00D84459">
              <w:rPr>
                <w:b/>
              </w:rPr>
              <w:t>20,000</w:t>
            </w:r>
          </w:p>
        </w:tc>
        <w:tc>
          <w:tcPr>
            <w:tcW w:w="1092" w:type="dxa"/>
            <w:shd w:val="clear" w:color="auto" w:fill="auto"/>
            <w:noWrap/>
            <w:vAlign w:val="bottom"/>
          </w:tcPr>
          <w:p w14:paraId="751CCA09" w14:textId="77777777" w:rsidR="00EE64FE" w:rsidRPr="00D84459" w:rsidRDefault="00EE64FE" w:rsidP="00282E4F">
            <w:pPr>
              <w:jc w:val="right"/>
            </w:pPr>
          </w:p>
        </w:tc>
      </w:tr>
      <w:tr w:rsidR="00EE64FE" w:rsidRPr="00D84459" w14:paraId="09AC1AD0" w14:textId="77777777" w:rsidTr="00282E4F">
        <w:trPr>
          <w:trHeight w:val="255"/>
          <w:jc w:val="center"/>
        </w:trPr>
        <w:tc>
          <w:tcPr>
            <w:tcW w:w="2860" w:type="dxa"/>
            <w:shd w:val="clear" w:color="auto" w:fill="auto"/>
            <w:noWrap/>
            <w:vAlign w:val="bottom"/>
          </w:tcPr>
          <w:p w14:paraId="7BF45AF1" w14:textId="77777777" w:rsidR="00EE64FE" w:rsidRPr="00D84459" w:rsidRDefault="00D84459" w:rsidP="00D84459">
            <w:r w:rsidRPr="00D84459">
              <w:rPr>
                <w:b/>
              </w:rPr>
              <w:t>Utilities</w:t>
            </w:r>
          </w:p>
        </w:tc>
        <w:tc>
          <w:tcPr>
            <w:tcW w:w="960" w:type="dxa"/>
            <w:shd w:val="clear" w:color="auto" w:fill="auto"/>
            <w:noWrap/>
            <w:vAlign w:val="bottom"/>
          </w:tcPr>
          <w:p w14:paraId="6851C543" w14:textId="77777777" w:rsidR="00EE64FE" w:rsidRPr="00D84459" w:rsidRDefault="00EE64FE" w:rsidP="00D84459"/>
        </w:tc>
        <w:tc>
          <w:tcPr>
            <w:tcW w:w="1120" w:type="dxa"/>
            <w:shd w:val="clear" w:color="auto" w:fill="auto"/>
            <w:noWrap/>
            <w:vAlign w:val="bottom"/>
          </w:tcPr>
          <w:p w14:paraId="240982F8" w14:textId="77777777" w:rsidR="00EE64FE" w:rsidRPr="00D84459" w:rsidRDefault="00EE64FE" w:rsidP="00D84459"/>
        </w:tc>
        <w:tc>
          <w:tcPr>
            <w:tcW w:w="962" w:type="dxa"/>
            <w:shd w:val="clear" w:color="auto" w:fill="auto"/>
            <w:noWrap/>
            <w:vAlign w:val="bottom"/>
          </w:tcPr>
          <w:p w14:paraId="1BF21F97" w14:textId="77777777" w:rsidR="00EE64FE" w:rsidRPr="00D84459" w:rsidRDefault="00D84459" w:rsidP="00282E4F">
            <w:pPr>
              <w:jc w:val="right"/>
            </w:pPr>
            <w:r w:rsidRPr="00D84459">
              <w:rPr>
                <w:b/>
              </w:rPr>
              <w:t>5,000</w:t>
            </w:r>
          </w:p>
        </w:tc>
        <w:tc>
          <w:tcPr>
            <w:tcW w:w="1092" w:type="dxa"/>
            <w:shd w:val="clear" w:color="auto" w:fill="auto"/>
            <w:noWrap/>
            <w:vAlign w:val="bottom"/>
          </w:tcPr>
          <w:p w14:paraId="32B29FE0" w14:textId="77777777" w:rsidR="00EE64FE" w:rsidRPr="00D84459" w:rsidRDefault="00EE64FE" w:rsidP="00282E4F">
            <w:pPr>
              <w:jc w:val="right"/>
            </w:pPr>
          </w:p>
        </w:tc>
      </w:tr>
      <w:tr w:rsidR="00EE64FE" w:rsidRPr="00D84459" w14:paraId="53C4D39D" w14:textId="77777777" w:rsidTr="00282E4F">
        <w:trPr>
          <w:trHeight w:val="255"/>
          <w:jc w:val="center"/>
        </w:trPr>
        <w:tc>
          <w:tcPr>
            <w:tcW w:w="2860" w:type="dxa"/>
            <w:shd w:val="clear" w:color="auto" w:fill="auto"/>
            <w:noWrap/>
            <w:vAlign w:val="bottom"/>
          </w:tcPr>
          <w:p w14:paraId="2A8D4726" w14:textId="77777777" w:rsidR="00EE64FE" w:rsidRPr="00D84459" w:rsidRDefault="00D84459" w:rsidP="00D84459">
            <w:r w:rsidRPr="00D84459">
              <w:rPr>
                <w:b/>
              </w:rPr>
              <w:t>Other Expenses</w:t>
            </w:r>
          </w:p>
        </w:tc>
        <w:tc>
          <w:tcPr>
            <w:tcW w:w="960" w:type="dxa"/>
            <w:shd w:val="clear" w:color="auto" w:fill="auto"/>
            <w:noWrap/>
            <w:vAlign w:val="bottom"/>
          </w:tcPr>
          <w:p w14:paraId="08EF4F61" w14:textId="77777777" w:rsidR="00EE64FE" w:rsidRPr="00D84459" w:rsidRDefault="00EE64FE" w:rsidP="00D84459"/>
        </w:tc>
        <w:tc>
          <w:tcPr>
            <w:tcW w:w="1120" w:type="dxa"/>
            <w:shd w:val="clear" w:color="auto" w:fill="auto"/>
            <w:noWrap/>
            <w:vAlign w:val="bottom"/>
          </w:tcPr>
          <w:p w14:paraId="5FC4F628" w14:textId="77777777" w:rsidR="00EE64FE" w:rsidRPr="00D84459" w:rsidRDefault="00EE64FE" w:rsidP="00D84459"/>
        </w:tc>
        <w:tc>
          <w:tcPr>
            <w:tcW w:w="962" w:type="dxa"/>
            <w:shd w:val="clear" w:color="auto" w:fill="auto"/>
            <w:noWrap/>
            <w:vAlign w:val="bottom"/>
          </w:tcPr>
          <w:p w14:paraId="22244608" w14:textId="77777777" w:rsidR="00EE64FE" w:rsidRPr="00D84459" w:rsidRDefault="00D84459" w:rsidP="00282E4F">
            <w:pPr>
              <w:jc w:val="right"/>
            </w:pPr>
            <w:r w:rsidRPr="00D84459">
              <w:rPr>
                <w:b/>
              </w:rPr>
              <w:t>2,000</w:t>
            </w:r>
          </w:p>
        </w:tc>
        <w:tc>
          <w:tcPr>
            <w:tcW w:w="1092" w:type="dxa"/>
            <w:shd w:val="clear" w:color="auto" w:fill="auto"/>
            <w:noWrap/>
            <w:vAlign w:val="bottom"/>
          </w:tcPr>
          <w:p w14:paraId="649F7127" w14:textId="77777777" w:rsidR="00EE64FE" w:rsidRPr="00D84459" w:rsidRDefault="00EE64FE" w:rsidP="00282E4F">
            <w:pPr>
              <w:jc w:val="right"/>
            </w:pPr>
          </w:p>
        </w:tc>
      </w:tr>
      <w:tr w:rsidR="00EE64FE" w:rsidRPr="00D84459" w14:paraId="5CD567CE" w14:textId="77777777" w:rsidTr="00282E4F">
        <w:trPr>
          <w:trHeight w:val="255"/>
          <w:jc w:val="center"/>
        </w:trPr>
        <w:tc>
          <w:tcPr>
            <w:tcW w:w="4940" w:type="dxa"/>
            <w:gridSpan w:val="3"/>
            <w:shd w:val="clear" w:color="auto" w:fill="auto"/>
            <w:noWrap/>
            <w:vAlign w:val="bottom"/>
          </w:tcPr>
          <w:p w14:paraId="40F6FDD6" w14:textId="77777777" w:rsidR="00EE64FE" w:rsidRPr="00D84459" w:rsidRDefault="00D84459" w:rsidP="00D84459">
            <w:r w:rsidRPr="00D84459">
              <w:rPr>
                <w:b/>
              </w:rPr>
              <w:t>Earnings Before Depreciation, Interest, Taxes</w:t>
            </w:r>
          </w:p>
        </w:tc>
        <w:tc>
          <w:tcPr>
            <w:tcW w:w="962" w:type="dxa"/>
            <w:shd w:val="clear" w:color="auto" w:fill="auto"/>
            <w:noWrap/>
            <w:vAlign w:val="bottom"/>
          </w:tcPr>
          <w:p w14:paraId="5E74BF60" w14:textId="77777777" w:rsidR="00EE64FE" w:rsidRPr="00D84459" w:rsidRDefault="00EE64FE" w:rsidP="00282E4F">
            <w:pPr>
              <w:jc w:val="right"/>
            </w:pPr>
          </w:p>
        </w:tc>
        <w:tc>
          <w:tcPr>
            <w:tcW w:w="1092" w:type="dxa"/>
            <w:shd w:val="clear" w:color="auto" w:fill="auto"/>
            <w:noWrap/>
            <w:vAlign w:val="bottom"/>
          </w:tcPr>
          <w:p w14:paraId="3FDEAE66" w14:textId="77777777" w:rsidR="00EE64FE" w:rsidRPr="00D84459" w:rsidRDefault="00D84459" w:rsidP="00282E4F">
            <w:pPr>
              <w:jc w:val="right"/>
            </w:pPr>
            <w:r w:rsidRPr="00D84459">
              <w:rPr>
                <w:b/>
              </w:rPr>
              <w:t>123,000</w:t>
            </w:r>
          </w:p>
        </w:tc>
      </w:tr>
      <w:tr w:rsidR="00EE64FE" w:rsidRPr="00D84459" w14:paraId="2B6E21C8" w14:textId="77777777" w:rsidTr="00282E4F">
        <w:trPr>
          <w:trHeight w:val="255"/>
          <w:jc w:val="center"/>
        </w:trPr>
        <w:tc>
          <w:tcPr>
            <w:tcW w:w="2860" w:type="dxa"/>
            <w:shd w:val="clear" w:color="auto" w:fill="auto"/>
            <w:noWrap/>
            <w:vAlign w:val="bottom"/>
          </w:tcPr>
          <w:p w14:paraId="01FC2122" w14:textId="77777777" w:rsidR="00EE64FE" w:rsidRPr="00D84459" w:rsidRDefault="00D84459" w:rsidP="00D84459">
            <w:r w:rsidRPr="00D84459">
              <w:rPr>
                <w:b/>
              </w:rPr>
              <w:t xml:space="preserve"> less Depreciation </w:t>
            </w:r>
          </w:p>
        </w:tc>
        <w:tc>
          <w:tcPr>
            <w:tcW w:w="960" w:type="dxa"/>
            <w:shd w:val="clear" w:color="auto" w:fill="auto"/>
            <w:noWrap/>
            <w:vAlign w:val="bottom"/>
          </w:tcPr>
          <w:p w14:paraId="408FB9EB" w14:textId="77777777" w:rsidR="00EE64FE" w:rsidRPr="00D84459" w:rsidRDefault="00EE64FE" w:rsidP="00D84459"/>
        </w:tc>
        <w:tc>
          <w:tcPr>
            <w:tcW w:w="1120" w:type="dxa"/>
            <w:shd w:val="clear" w:color="auto" w:fill="auto"/>
            <w:noWrap/>
            <w:vAlign w:val="bottom"/>
          </w:tcPr>
          <w:p w14:paraId="64DC386C" w14:textId="77777777" w:rsidR="00EE64FE" w:rsidRPr="00D84459" w:rsidRDefault="00EE64FE" w:rsidP="00D84459"/>
        </w:tc>
        <w:tc>
          <w:tcPr>
            <w:tcW w:w="962" w:type="dxa"/>
            <w:shd w:val="clear" w:color="auto" w:fill="auto"/>
            <w:noWrap/>
            <w:vAlign w:val="bottom"/>
          </w:tcPr>
          <w:p w14:paraId="6F6D8616" w14:textId="77777777" w:rsidR="00EE64FE" w:rsidRPr="00D84459" w:rsidRDefault="00D84459" w:rsidP="00282E4F">
            <w:pPr>
              <w:jc w:val="right"/>
            </w:pPr>
            <w:r w:rsidRPr="00D84459">
              <w:rPr>
                <w:b/>
              </w:rPr>
              <w:t>125,000</w:t>
            </w:r>
          </w:p>
        </w:tc>
        <w:tc>
          <w:tcPr>
            <w:tcW w:w="1092" w:type="dxa"/>
            <w:shd w:val="clear" w:color="auto" w:fill="auto"/>
            <w:noWrap/>
            <w:vAlign w:val="bottom"/>
          </w:tcPr>
          <w:p w14:paraId="57BDE7B0" w14:textId="77777777" w:rsidR="00EE64FE" w:rsidRPr="00D84459" w:rsidRDefault="00EE64FE" w:rsidP="00282E4F">
            <w:pPr>
              <w:jc w:val="right"/>
            </w:pPr>
          </w:p>
        </w:tc>
      </w:tr>
      <w:tr w:rsidR="00EE64FE" w:rsidRPr="00D84459" w14:paraId="2B9DB0FB" w14:textId="77777777" w:rsidTr="00282E4F">
        <w:trPr>
          <w:trHeight w:val="255"/>
          <w:jc w:val="center"/>
        </w:trPr>
        <w:tc>
          <w:tcPr>
            <w:tcW w:w="3820" w:type="dxa"/>
            <w:gridSpan w:val="2"/>
            <w:shd w:val="clear" w:color="auto" w:fill="auto"/>
            <w:noWrap/>
            <w:vAlign w:val="bottom"/>
          </w:tcPr>
          <w:p w14:paraId="3B12BD23" w14:textId="77777777" w:rsidR="00EE64FE" w:rsidRPr="00D84459" w:rsidRDefault="00D84459" w:rsidP="00D84459">
            <w:r w:rsidRPr="00D84459">
              <w:rPr>
                <w:b/>
              </w:rPr>
              <w:t>Earnings Before Interest &amp; Taxes</w:t>
            </w:r>
          </w:p>
        </w:tc>
        <w:tc>
          <w:tcPr>
            <w:tcW w:w="1120" w:type="dxa"/>
            <w:shd w:val="clear" w:color="auto" w:fill="auto"/>
            <w:noWrap/>
            <w:vAlign w:val="bottom"/>
          </w:tcPr>
          <w:p w14:paraId="58EECC7E" w14:textId="77777777" w:rsidR="00EE64FE" w:rsidRPr="00D84459" w:rsidRDefault="00EE64FE" w:rsidP="00D84459"/>
        </w:tc>
        <w:tc>
          <w:tcPr>
            <w:tcW w:w="962" w:type="dxa"/>
            <w:shd w:val="clear" w:color="auto" w:fill="auto"/>
            <w:noWrap/>
            <w:vAlign w:val="bottom"/>
          </w:tcPr>
          <w:p w14:paraId="5C27E360" w14:textId="77777777" w:rsidR="00EE64FE" w:rsidRPr="00D84459" w:rsidRDefault="00EE64FE" w:rsidP="00282E4F">
            <w:pPr>
              <w:jc w:val="right"/>
            </w:pPr>
          </w:p>
        </w:tc>
        <w:tc>
          <w:tcPr>
            <w:tcW w:w="1092" w:type="dxa"/>
            <w:shd w:val="clear" w:color="auto" w:fill="auto"/>
            <w:noWrap/>
            <w:vAlign w:val="bottom"/>
          </w:tcPr>
          <w:p w14:paraId="014ABF68" w14:textId="77777777" w:rsidR="00EE64FE" w:rsidRPr="00D84459" w:rsidRDefault="00282E4F" w:rsidP="00282E4F">
            <w:pPr>
              <w:jc w:val="right"/>
            </w:pPr>
            <w:r>
              <w:rPr>
                <w:b/>
              </w:rPr>
              <w:t>–</w:t>
            </w:r>
            <w:r w:rsidR="00D84459" w:rsidRPr="00D84459">
              <w:rPr>
                <w:b/>
              </w:rPr>
              <w:t>2,000</w:t>
            </w:r>
          </w:p>
        </w:tc>
      </w:tr>
      <w:tr w:rsidR="00EE64FE" w:rsidRPr="00D84459" w14:paraId="7EEB933D" w14:textId="77777777" w:rsidTr="00282E4F">
        <w:trPr>
          <w:trHeight w:val="255"/>
          <w:jc w:val="center"/>
        </w:trPr>
        <w:tc>
          <w:tcPr>
            <w:tcW w:w="2860" w:type="dxa"/>
            <w:shd w:val="clear" w:color="auto" w:fill="auto"/>
            <w:noWrap/>
            <w:vAlign w:val="bottom"/>
          </w:tcPr>
          <w:p w14:paraId="5B9B4980" w14:textId="77777777" w:rsidR="00EE64FE" w:rsidRPr="00D84459" w:rsidRDefault="00D84459" w:rsidP="00D84459">
            <w:r w:rsidRPr="00D84459">
              <w:rPr>
                <w:b/>
              </w:rPr>
              <w:t>less Interest</w:t>
            </w:r>
          </w:p>
        </w:tc>
        <w:tc>
          <w:tcPr>
            <w:tcW w:w="960" w:type="dxa"/>
            <w:shd w:val="clear" w:color="auto" w:fill="auto"/>
            <w:noWrap/>
            <w:vAlign w:val="bottom"/>
          </w:tcPr>
          <w:p w14:paraId="6F5FA14E" w14:textId="77777777" w:rsidR="00EE64FE" w:rsidRPr="00D84459" w:rsidRDefault="00EE64FE" w:rsidP="00D84459"/>
        </w:tc>
        <w:tc>
          <w:tcPr>
            <w:tcW w:w="1120" w:type="dxa"/>
            <w:shd w:val="clear" w:color="auto" w:fill="auto"/>
            <w:noWrap/>
            <w:vAlign w:val="bottom"/>
          </w:tcPr>
          <w:p w14:paraId="42BC21C6" w14:textId="77777777" w:rsidR="00EE64FE" w:rsidRPr="00D84459" w:rsidRDefault="00EE64FE" w:rsidP="00D84459"/>
        </w:tc>
        <w:tc>
          <w:tcPr>
            <w:tcW w:w="962" w:type="dxa"/>
            <w:shd w:val="clear" w:color="auto" w:fill="auto"/>
            <w:noWrap/>
            <w:vAlign w:val="bottom"/>
          </w:tcPr>
          <w:p w14:paraId="46688D42" w14:textId="77777777" w:rsidR="00EE64FE" w:rsidRPr="00D84459" w:rsidRDefault="00D84459" w:rsidP="00282E4F">
            <w:pPr>
              <w:jc w:val="right"/>
            </w:pPr>
            <w:r w:rsidRPr="00D84459">
              <w:rPr>
                <w:b/>
              </w:rPr>
              <w:t>50,000</w:t>
            </w:r>
          </w:p>
        </w:tc>
        <w:tc>
          <w:tcPr>
            <w:tcW w:w="1092" w:type="dxa"/>
            <w:shd w:val="clear" w:color="auto" w:fill="auto"/>
            <w:noWrap/>
            <w:vAlign w:val="bottom"/>
          </w:tcPr>
          <w:p w14:paraId="33FFFF22" w14:textId="77777777" w:rsidR="00EE64FE" w:rsidRPr="00D84459" w:rsidRDefault="00EE64FE" w:rsidP="00282E4F">
            <w:pPr>
              <w:jc w:val="right"/>
            </w:pPr>
          </w:p>
        </w:tc>
      </w:tr>
      <w:tr w:rsidR="00EE64FE" w:rsidRPr="00D84459" w14:paraId="64F2B9CB" w14:textId="77777777" w:rsidTr="00282E4F">
        <w:trPr>
          <w:trHeight w:val="255"/>
          <w:jc w:val="center"/>
        </w:trPr>
        <w:tc>
          <w:tcPr>
            <w:tcW w:w="2860" w:type="dxa"/>
            <w:shd w:val="clear" w:color="auto" w:fill="auto"/>
            <w:noWrap/>
            <w:vAlign w:val="bottom"/>
          </w:tcPr>
          <w:p w14:paraId="2E7C8DD6" w14:textId="77777777" w:rsidR="00EE64FE" w:rsidRPr="00D84459" w:rsidRDefault="00D84459" w:rsidP="00D84459">
            <w:r w:rsidRPr="00D84459">
              <w:rPr>
                <w:b/>
              </w:rPr>
              <w:t>Earnings Before Taxes</w:t>
            </w:r>
          </w:p>
        </w:tc>
        <w:tc>
          <w:tcPr>
            <w:tcW w:w="960" w:type="dxa"/>
            <w:shd w:val="clear" w:color="auto" w:fill="auto"/>
            <w:noWrap/>
            <w:vAlign w:val="bottom"/>
          </w:tcPr>
          <w:p w14:paraId="7B5A1C30" w14:textId="77777777" w:rsidR="00EE64FE" w:rsidRPr="00D84459" w:rsidRDefault="00EE64FE" w:rsidP="00D84459"/>
        </w:tc>
        <w:tc>
          <w:tcPr>
            <w:tcW w:w="1120" w:type="dxa"/>
            <w:shd w:val="clear" w:color="auto" w:fill="auto"/>
            <w:noWrap/>
            <w:vAlign w:val="bottom"/>
          </w:tcPr>
          <w:p w14:paraId="4AF84849" w14:textId="77777777" w:rsidR="00EE64FE" w:rsidRPr="00D84459" w:rsidRDefault="00EE64FE" w:rsidP="00D84459"/>
        </w:tc>
        <w:tc>
          <w:tcPr>
            <w:tcW w:w="962" w:type="dxa"/>
            <w:shd w:val="clear" w:color="auto" w:fill="auto"/>
            <w:noWrap/>
            <w:vAlign w:val="bottom"/>
          </w:tcPr>
          <w:p w14:paraId="31F9F342" w14:textId="77777777" w:rsidR="00EE64FE" w:rsidRPr="00D84459" w:rsidRDefault="00EE64FE" w:rsidP="00282E4F">
            <w:pPr>
              <w:jc w:val="right"/>
            </w:pPr>
          </w:p>
        </w:tc>
        <w:tc>
          <w:tcPr>
            <w:tcW w:w="1092" w:type="dxa"/>
            <w:shd w:val="clear" w:color="auto" w:fill="auto"/>
            <w:noWrap/>
            <w:vAlign w:val="bottom"/>
          </w:tcPr>
          <w:p w14:paraId="5CF6038A" w14:textId="77777777" w:rsidR="00EE64FE" w:rsidRPr="00D84459" w:rsidRDefault="00282E4F" w:rsidP="00282E4F">
            <w:pPr>
              <w:jc w:val="right"/>
            </w:pPr>
            <w:r>
              <w:rPr>
                <w:b/>
              </w:rPr>
              <w:t>–</w:t>
            </w:r>
            <w:r w:rsidR="00D84459" w:rsidRPr="00D84459">
              <w:rPr>
                <w:b/>
              </w:rPr>
              <w:t>52,000</w:t>
            </w:r>
          </w:p>
        </w:tc>
      </w:tr>
      <w:tr w:rsidR="00EE64FE" w:rsidRPr="00D84459" w14:paraId="4B1095DB" w14:textId="77777777" w:rsidTr="00282E4F">
        <w:trPr>
          <w:trHeight w:val="255"/>
          <w:jc w:val="center"/>
        </w:trPr>
        <w:tc>
          <w:tcPr>
            <w:tcW w:w="2860" w:type="dxa"/>
            <w:shd w:val="clear" w:color="auto" w:fill="auto"/>
            <w:noWrap/>
            <w:vAlign w:val="bottom"/>
          </w:tcPr>
          <w:p w14:paraId="4ECE99D4" w14:textId="77777777" w:rsidR="00EE64FE" w:rsidRPr="00D84459" w:rsidRDefault="00D84459" w:rsidP="00D84459">
            <w:r w:rsidRPr="00D84459">
              <w:rPr>
                <w:b/>
              </w:rPr>
              <w:t>Taxes</w:t>
            </w:r>
          </w:p>
        </w:tc>
        <w:tc>
          <w:tcPr>
            <w:tcW w:w="960" w:type="dxa"/>
            <w:shd w:val="clear" w:color="auto" w:fill="auto"/>
            <w:noWrap/>
            <w:vAlign w:val="bottom"/>
          </w:tcPr>
          <w:p w14:paraId="66F0483C" w14:textId="77777777" w:rsidR="00EE64FE" w:rsidRPr="00D84459" w:rsidRDefault="00EE64FE" w:rsidP="00D84459"/>
        </w:tc>
        <w:tc>
          <w:tcPr>
            <w:tcW w:w="1120" w:type="dxa"/>
            <w:shd w:val="clear" w:color="auto" w:fill="auto"/>
            <w:noWrap/>
            <w:vAlign w:val="bottom"/>
          </w:tcPr>
          <w:p w14:paraId="2B10070E" w14:textId="77777777" w:rsidR="00EE64FE" w:rsidRPr="00D84459" w:rsidRDefault="00EE64FE" w:rsidP="00D84459"/>
        </w:tc>
        <w:tc>
          <w:tcPr>
            <w:tcW w:w="962" w:type="dxa"/>
            <w:shd w:val="clear" w:color="auto" w:fill="auto"/>
            <w:noWrap/>
            <w:vAlign w:val="bottom"/>
          </w:tcPr>
          <w:p w14:paraId="20EB7516" w14:textId="77777777" w:rsidR="00EE64FE" w:rsidRPr="00D84459" w:rsidRDefault="00EE64FE" w:rsidP="00282E4F">
            <w:pPr>
              <w:jc w:val="right"/>
            </w:pPr>
          </w:p>
        </w:tc>
        <w:tc>
          <w:tcPr>
            <w:tcW w:w="1092" w:type="dxa"/>
            <w:shd w:val="clear" w:color="auto" w:fill="auto"/>
            <w:noWrap/>
            <w:vAlign w:val="bottom"/>
          </w:tcPr>
          <w:p w14:paraId="03F78E09" w14:textId="77777777" w:rsidR="00EE64FE" w:rsidRPr="00D84459" w:rsidRDefault="00D84459" w:rsidP="00282E4F">
            <w:pPr>
              <w:jc w:val="right"/>
            </w:pPr>
            <w:r w:rsidRPr="00D84459">
              <w:rPr>
                <w:b/>
              </w:rPr>
              <w:t>0</w:t>
            </w:r>
          </w:p>
        </w:tc>
      </w:tr>
      <w:tr w:rsidR="00EE64FE" w:rsidRPr="00D84459" w14:paraId="13F80256" w14:textId="77777777" w:rsidTr="00282E4F">
        <w:trPr>
          <w:trHeight w:val="255"/>
          <w:jc w:val="center"/>
        </w:trPr>
        <w:tc>
          <w:tcPr>
            <w:tcW w:w="2860" w:type="dxa"/>
            <w:shd w:val="clear" w:color="auto" w:fill="auto"/>
            <w:noWrap/>
            <w:vAlign w:val="bottom"/>
          </w:tcPr>
          <w:p w14:paraId="5651E14D" w14:textId="77777777" w:rsidR="00EE64FE" w:rsidRPr="00D84459" w:rsidRDefault="00D84459" w:rsidP="00D84459">
            <w:r w:rsidRPr="00D84459">
              <w:rPr>
                <w:b/>
              </w:rPr>
              <w:t>Net Income (Loss)</w:t>
            </w:r>
          </w:p>
        </w:tc>
        <w:tc>
          <w:tcPr>
            <w:tcW w:w="960" w:type="dxa"/>
            <w:shd w:val="clear" w:color="auto" w:fill="auto"/>
            <w:noWrap/>
            <w:vAlign w:val="bottom"/>
          </w:tcPr>
          <w:p w14:paraId="1E3D32A6" w14:textId="77777777" w:rsidR="00EE64FE" w:rsidRPr="00D84459" w:rsidRDefault="00EE64FE" w:rsidP="00D84459"/>
        </w:tc>
        <w:tc>
          <w:tcPr>
            <w:tcW w:w="1120" w:type="dxa"/>
            <w:shd w:val="clear" w:color="auto" w:fill="auto"/>
            <w:noWrap/>
            <w:vAlign w:val="bottom"/>
          </w:tcPr>
          <w:p w14:paraId="2CCCBE75" w14:textId="77777777" w:rsidR="00EE64FE" w:rsidRPr="00D84459" w:rsidRDefault="00EE64FE" w:rsidP="00D84459"/>
        </w:tc>
        <w:tc>
          <w:tcPr>
            <w:tcW w:w="962" w:type="dxa"/>
            <w:shd w:val="clear" w:color="auto" w:fill="auto"/>
            <w:noWrap/>
            <w:vAlign w:val="bottom"/>
          </w:tcPr>
          <w:p w14:paraId="45B3522A" w14:textId="77777777" w:rsidR="00EE64FE" w:rsidRPr="00D84459" w:rsidRDefault="00EE64FE" w:rsidP="00282E4F">
            <w:pPr>
              <w:jc w:val="right"/>
            </w:pPr>
          </w:p>
        </w:tc>
        <w:tc>
          <w:tcPr>
            <w:tcW w:w="1092" w:type="dxa"/>
            <w:shd w:val="clear" w:color="auto" w:fill="auto"/>
            <w:noWrap/>
            <w:vAlign w:val="bottom"/>
          </w:tcPr>
          <w:p w14:paraId="0B63EFED" w14:textId="77777777" w:rsidR="00EE64FE" w:rsidRPr="00D84459" w:rsidRDefault="00282E4F" w:rsidP="00282E4F">
            <w:pPr>
              <w:jc w:val="right"/>
            </w:pPr>
            <w:r>
              <w:rPr>
                <w:b/>
              </w:rPr>
              <w:t>–</w:t>
            </w:r>
            <w:r w:rsidR="00D84459" w:rsidRPr="00D84459">
              <w:rPr>
                <w:b/>
              </w:rPr>
              <w:t>52,000</w:t>
            </w:r>
          </w:p>
        </w:tc>
      </w:tr>
    </w:tbl>
    <w:p w14:paraId="2C7E494D" w14:textId="77777777" w:rsidR="00D84459" w:rsidRPr="00D84459" w:rsidRDefault="00D84459" w:rsidP="00D84459">
      <w:pPr>
        <w:rPr>
          <w:b/>
        </w:rPr>
      </w:pPr>
    </w:p>
    <w:p w14:paraId="03CEE153" w14:textId="77777777" w:rsidR="00D84459" w:rsidRPr="00D84459" w:rsidRDefault="006E376F" w:rsidP="00D84459">
      <w:r w:rsidRPr="00D84459">
        <w:lastRenderedPageBreak/>
        <w:t>J</w:t>
      </w:r>
      <w:r w:rsidR="00A16069">
        <w:t>.</w:t>
      </w:r>
      <w:r w:rsidRPr="00D84459">
        <w:t>F</w:t>
      </w:r>
      <w:r w:rsidR="00A16069">
        <w:t>.</w:t>
      </w:r>
      <w:r w:rsidRPr="00D84459">
        <w:t xml:space="preserve"> &amp; Sons had earned an operating income of </w:t>
      </w:r>
      <w:r w:rsidR="00803DC2" w:rsidRPr="00D84459">
        <w:t>-</w:t>
      </w:r>
      <w:r w:rsidRPr="00D84459">
        <w:t>$</w:t>
      </w:r>
      <w:r w:rsidR="00803DC2" w:rsidRPr="00D84459">
        <w:t>2</w:t>
      </w:r>
      <w:r w:rsidRPr="00D84459">
        <w:t xml:space="preserve">,000 during their first year </w:t>
      </w:r>
      <w:r w:rsidR="00606A77" w:rsidRPr="00D84459">
        <w:t xml:space="preserve">and </w:t>
      </w:r>
      <w:r w:rsidRPr="00D84459">
        <w:t>after accounting for interest they would show a loss of $</w:t>
      </w:r>
      <w:r w:rsidR="00803DC2" w:rsidRPr="00D84459">
        <w:t>52</w:t>
      </w:r>
      <w:r w:rsidRPr="00D84459">
        <w:t>,000</w:t>
      </w:r>
      <w:r w:rsidR="00606A77" w:rsidRPr="00D84459">
        <w:t>,</w:t>
      </w:r>
      <w:r w:rsidRPr="00D84459">
        <w:t xml:space="preserve"> thus no taxes would be paid.</w:t>
      </w:r>
      <w:r w:rsidR="002059EF" w:rsidRPr="00D84459">
        <w:t xml:space="preserve"> </w:t>
      </w:r>
      <w:r w:rsidRPr="00D84459">
        <w:t>Now, the net loss of $</w:t>
      </w:r>
      <w:r w:rsidR="00803DC2" w:rsidRPr="00D84459">
        <w:t>52</w:t>
      </w:r>
      <w:r w:rsidRPr="00D84459">
        <w:t>,000 is not the same as their change in cash balance</w:t>
      </w:r>
      <w:r w:rsidR="00606A77" w:rsidRPr="00D84459">
        <w:t xml:space="preserve"> (-682,000)</w:t>
      </w:r>
      <w:r w:rsidRPr="00D84459">
        <w:t xml:space="preserve"> because of three reasons: </w:t>
      </w:r>
      <w:r w:rsidR="00EC062B" w:rsidRPr="00D84459">
        <w:t>accrual accounting, non-cash expense items, and interest being treated as a financing rather than an operating expense item.</w:t>
      </w:r>
    </w:p>
    <w:p w14:paraId="32A6D22B" w14:textId="77777777" w:rsidR="00D84459" w:rsidRPr="00D84459" w:rsidRDefault="001932E6" w:rsidP="001932E6">
      <w:pPr>
        <w:pStyle w:val="BL"/>
      </w:pPr>
      <w:r>
        <w:rPr>
          <w:rFonts w:cs="Minion Pro Disp"/>
        </w:rPr>
        <w:t></w:t>
      </w:r>
      <w:r w:rsidR="00D84459" w:rsidRPr="001932E6">
        <w:rPr>
          <w:b/>
        </w:rPr>
        <w:t>Issue 1: Generally accepted accounting principles</w:t>
      </w:r>
      <w:r w:rsidR="00D84459" w:rsidRPr="00D84459">
        <w:rPr>
          <w:i/>
        </w:rPr>
        <w:t xml:space="preserve"> (GAAP)</w:t>
      </w:r>
      <w:r w:rsidR="006E376F" w:rsidRPr="00D84459">
        <w:t xml:space="preserve">. Based on GAAP, firms typically recognize revenues at the time of sale, </w:t>
      </w:r>
      <w:r w:rsidR="00EC062B" w:rsidRPr="00D84459">
        <w:t>even if cash is not received in the same accounting period.</w:t>
      </w:r>
      <w:r w:rsidR="002059EF" w:rsidRPr="00D84459">
        <w:t xml:space="preserve"> </w:t>
      </w:r>
      <w:r w:rsidR="00EC062B" w:rsidRPr="00D84459">
        <w:t>Similarly, firms are billed for expenses that may correspond to a later period.</w:t>
      </w:r>
      <w:r w:rsidR="002059EF" w:rsidRPr="00D84459">
        <w:t xml:space="preserve"> </w:t>
      </w:r>
      <w:r w:rsidR="00EC062B" w:rsidRPr="00D84459">
        <w:t xml:space="preserve">This is known as </w:t>
      </w:r>
      <w:r w:rsidR="00D84459" w:rsidRPr="00D84459">
        <w:rPr>
          <w:i/>
        </w:rPr>
        <w:t>accrual-based accounting</w:t>
      </w:r>
      <w:r w:rsidR="00EC062B" w:rsidRPr="00D84459">
        <w:t>.</w:t>
      </w:r>
      <w:r w:rsidR="002059EF" w:rsidRPr="00D84459">
        <w:t xml:space="preserve"> </w:t>
      </w:r>
      <w:r w:rsidR="00EC062B" w:rsidRPr="00D84459">
        <w:t>Thus, the yearly net income figure could be different from the change in cash balance that has occurred during that year.</w:t>
      </w:r>
      <w:r w:rsidR="002059EF" w:rsidRPr="00D84459">
        <w:t xml:space="preserve"> </w:t>
      </w:r>
      <w:r w:rsidR="009066A6" w:rsidRPr="00D84459">
        <w:t>As shown below, the cash account shows that the cash balance would have declined from $1,000,000 to $318,000 or a net decline of $682,000, while the net income figure shows a loss of only $</w:t>
      </w:r>
      <w:r w:rsidR="00803DC2" w:rsidRPr="00D84459">
        <w:t>52</w:t>
      </w:r>
      <w:r w:rsidR="009066A6" w:rsidRPr="00D84459">
        <w:t>,000.</w:t>
      </w:r>
    </w:p>
    <w:p w14:paraId="44D98B1F" w14:textId="77777777" w:rsidR="00D84459" w:rsidRPr="00D84459" w:rsidRDefault="001932E6" w:rsidP="00227088">
      <w:pPr>
        <w:pStyle w:val="BL"/>
      </w:pPr>
      <w:r>
        <w:rPr>
          <w:rFonts w:cs="Minion Pro Disp"/>
        </w:rPr>
        <w:t></w:t>
      </w:r>
      <w:r w:rsidR="00D84459" w:rsidRPr="001932E6">
        <w:rPr>
          <w:b/>
        </w:rPr>
        <w:t>Issue 2: Non-cash expense items.</w:t>
      </w:r>
      <w:r w:rsidR="00D84459" w:rsidRPr="00D84459">
        <w:rPr>
          <w:b/>
        </w:rPr>
        <w:t xml:space="preserve"> </w:t>
      </w:r>
      <w:r w:rsidR="009066A6" w:rsidRPr="00D84459">
        <w:t xml:space="preserve">Some expenses shown </w:t>
      </w:r>
      <w:r w:rsidR="003B37D3" w:rsidRPr="00D84459">
        <w:t>o</w:t>
      </w:r>
      <w:r w:rsidR="009066A6" w:rsidRPr="00D84459">
        <w:t>n the income statement e.g. depreciation</w:t>
      </w:r>
      <w:r w:rsidR="003B37D3" w:rsidRPr="00D84459">
        <w:t xml:space="preserve"> of $125,000,</w:t>
      </w:r>
      <w:r w:rsidR="009066A6" w:rsidRPr="00D84459">
        <w:t xml:space="preserve"> are actually </w:t>
      </w:r>
      <w:r w:rsidR="003B37D3" w:rsidRPr="00D84459">
        <w:t>annual charges (20%)</w:t>
      </w:r>
      <w:r w:rsidR="00803DC2" w:rsidRPr="00D84459">
        <w:t xml:space="preserve"> </w:t>
      </w:r>
      <w:r w:rsidR="003B37D3" w:rsidRPr="00D84459">
        <w:t>being shown based on the initial year expense of $625,000 for acquiring the truck, the plant and equipment, and the land and buildings.</w:t>
      </w:r>
    </w:p>
    <w:p w14:paraId="68BAF362" w14:textId="77777777" w:rsidR="009066A6" w:rsidRPr="00D84459" w:rsidRDefault="00D84459" w:rsidP="00227088">
      <w:pPr>
        <w:keepNext/>
      </w:pPr>
      <w:r w:rsidRPr="00D84459">
        <w:rPr>
          <w:b/>
        </w:rPr>
        <w:t>J</w:t>
      </w:r>
      <w:r w:rsidR="00A16069">
        <w:rPr>
          <w:b/>
        </w:rPr>
        <w:t>.</w:t>
      </w:r>
      <w:r w:rsidRPr="00D84459">
        <w:rPr>
          <w:b/>
        </w:rPr>
        <w:t>F</w:t>
      </w:r>
      <w:r w:rsidR="00A16069">
        <w:rPr>
          <w:b/>
        </w:rPr>
        <w:t>.</w:t>
      </w:r>
      <w:r w:rsidRPr="00D84459">
        <w:rPr>
          <w:b/>
        </w:rPr>
        <w:t xml:space="preserve"> &amp; Sons’ Cash Account details for the year ended December 31, 20XX</w:t>
      </w:r>
    </w:p>
    <w:tbl>
      <w:tblPr>
        <w:tblW w:w="0" w:type="auto"/>
        <w:tblInd w:w="5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93"/>
        <w:gridCol w:w="1453"/>
        <w:gridCol w:w="2687"/>
        <w:gridCol w:w="1260"/>
      </w:tblGrid>
      <w:tr w:rsidR="00D0737D" w:rsidRPr="00227088" w14:paraId="03A0EB75" w14:textId="77777777" w:rsidTr="00E20166">
        <w:tc>
          <w:tcPr>
            <w:tcW w:w="2493" w:type="dxa"/>
          </w:tcPr>
          <w:p w14:paraId="6717EF9C" w14:textId="77777777" w:rsidR="00D0737D" w:rsidRPr="00227088" w:rsidRDefault="00D0737D" w:rsidP="00227088"/>
        </w:tc>
        <w:tc>
          <w:tcPr>
            <w:tcW w:w="1453" w:type="dxa"/>
            <w:tcBorders>
              <w:top w:val="single" w:sz="4" w:space="0" w:color="auto"/>
              <w:bottom w:val="nil"/>
              <w:right w:val="single" w:sz="4" w:space="0" w:color="auto"/>
            </w:tcBorders>
          </w:tcPr>
          <w:p w14:paraId="1C501AED" w14:textId="77777777" w:rsidR="00D0737D" w:rsidRPr="00227088" w:rsidRDefault="00D0737D" w:rsidP="00E20166">
            <w:pPr>
              <w:jc w:val="center"/>
            </w:pPr>
            <w:r w:rsidRPr="00E20166">
              <w:rPr>
                <w:b/>
                <w:u w:val="single"/>
              </w:rPr>
              <w:t>Debit</w:t>
            </w:r>
          </w:p>
        </w:tc>
        <w:tc>
          <w:tcPr>
            <w:tcW w:w="2687" w:type="dxa"/>
            <w:tcBorders>
              <w:left w:val="single" w:sz="4" w:space="0" w:color="auto"/>
            </w:tcBorders>
          </w:tcPr>
          <w:p w14:paraId="4825B51D" w14:textId="77777777" w:rsidR="00D0737D" w:rsidRPr="00227088" w:rsidRDefault="00D0737D" w:rsidP="00E20166">
            <w:pPr>
              <w:jc w:val="center"/>
            </w:pPr>
          </w:p>
        </w:tc>
        <w:tc>
          <w:tcPr>
            <w:tcW w:w="1260" w:type="dxa"/>
          </w:tcPr>
          <w:p w14:paraId="69A1EA28" w14:textId="77777777" w:rsidR="00D0737D" w:rsidRPr="00227088" w:rsidRDefault="00D0737D" w:rsidP="00E20166">
            <w:pPr>
              <w:jc w:val="center"/>
            </w:pPr>
            <w:r w:rsidRPr="00E20166">
              <w:rPr>
                <w:b/>
                <w:u w:val="single"/>
              </w:rPr>
              <w:t>Credit</w:t>
            </w:r>
          </w:p>
        </w:tc>
      </w:tr>
      <w:tr w:rsidR="00D0737D" w:rsidRPr="00227088" w14:paraId="604979B2" w14:textId="77777777" w:rsidTr="00E20166">
        <w:trPr>
          <w:trHeight w:val="436"/>
        </w:trPr>
        <w:tc>
          <w:tcPr>
            <w:tcW w:w="2493" w:type="dxa"/>
          </w:tcPr>
          <w:p w14:paraId="4F75A2B2" w14:textId="77777777" w:rsidR="00D0737D" w:rsidRPr="00227088" w:rsidRDefault="00D0737D" w:rsidP="00227088">
            <w:r w:rsidRPr="00227088">
              <w:t>Owner's Capital</w:t>
            </w:r>
          </w:p>
        </w:tc>
        <w:tc>
          <w:tcPr>
            <w:tcW w:w="1453" w:type="dxa"/>
            <w:tcBorders>
              <w:top w:val="nil"/>
              <w:bottom w:val="nil"/>
              <w:right w:val="single" w:sz="4" w:space="0" w:color="auto"/>
            </w:tcBorders>
          </w:tcPr>
          <w:p w14:paraId="6EEF7388" w14:textId="77777777" w:rsidR="00D0737D" w:rsidRPr="00227088" w:rsidRDefault="00D0737D" w:rsidP="00E20166">
            <w:pPr>
              <w:tabs>
                <w:tab w:val="decimal" w:pos="972"/>
              </w:tabs>
            </w:pPr>
            <w:r w:rsidRPr="00227088">
              <w:t>500,000</w:t>
            </w:r>
          </w:p>
        </w:tc>
        <w:tc>
          <w:tcPr>
            <w:tcW w:w="2687" w:type="dxa"/>
            <w:tcBorders>
              <w:left w:val="single" w:sz="4" w:space="0" w:color="auto"/>
            </w:tcBorders>
          </w:tcPr>
          <w:p w14:paraId="733025AF" w14:textId="77777777" w:rsidR="00D0737D" w:rsidRPr="00227088" w:rsidRDefault="00D0737D" w:rsidP="00227088">
            <w:r w:rsidRPr="00227088">
              <w:t>Plant &amp; Equipment</w:t>
            </w:r>
          </w:p>
        </w:tc>
        <w:tc>
          <w:tcPr>
            <w:tcW w:w="1260" w:type="dxa"/>
          </w:tcPr>
          <w:p w14:paraId="19229F64" w14:textId="77777777" w:rsidR="00D0737D" w:rsidRPr="00227088" w:rsidRDefault="00D0737D" w:rsidP="00E20166">
            <w:pPr>
              <w:tabs>
                <w:tab w:val="decimal" w:pos="882"/>
              </w:tabs>
            </w:pPr>
            <w:r w:rsidRPr="00227088">
              <w:t>200,000</w:t>
            </w:r>
          </w:p>
        </w:tc>
      </w:tr>
      <w:tr w:rsidR="00D0737D" w:rsidRPr="00227088" w14:paraId="3AB7DADF" w14:textId="77777777" w:rsidTr="00E20166">
        <w:trPr>
          <w:trHeight w:val="436"/>
        </w:trPr>
        <w:tc>
          <w:tcPr>
            <w:tcW w:w="2493" w:type="dxa"/>
          </w:tcPr>
          <w:p w14:paraId="7DCE8E9B" w14:textId="77777777" w:rsidR="00D0737D" w:rsidRPr="00227088" w:rsidRDefault="00D0737D" w:rsidP="00E20166">
            <w:r w:rsidRPr="00227088">
              <w:t>Bank Loan</w:t>
            </w:r>
          </w:p>
        </w:tc>
        <w:tc>
          <w:tcPr>
            <w:tcW w:w="1453" w:type="dxa"/>
            <w:tcBorders>
              <w:top w:val="nil"/>
              <w:bottom w:val="nil"/>
              <w:right w:val="single" w:sz="4" w:space="0" w:color="auto"/>
            </w:tcBorders>
          </w:tcPr>
          <w:p w14:paraId="7841D48E" w14:textId="77777777" w:rsidR="00D0737D" w:rsidRPr="00227088" w:rsidRDefault="00D0737D" w:rsidP="00E20166">
            <w:pPr>
              <w:tabs>
                <w:tab w:val="decimal" w:pos="972"/>
              </w:tabs>
            </w:pPr>
            <w:r w:rsidRPr="00227088">
              <w:t>500,000</w:t>
            </w:r>
          </w:p>
        </w:tc>
        <w:tc>
          <w:tcPr>
            <w:tcW w:w="2687" w:type="dxa"/>
            <w:tcBorders>
              <w:left w:val="single" w:sz="4" w:space="0" w:color="auto"/>
            </w:tcBorders>
          </w:tcPr>
          <w:p w14:paraId="10843C5B" w14:textId="77777777" w:rsidR="00D0737D" w:rsidRPr="00227088" w:rsidRDefault="00D0737D" w:rsidP="00227088">
            <w:r w:rsidRPr="00227088">
              <w:t xml:space="preserve">Land &amp; </w:t>
            </w:r>
            <w:proofErr w:type="spellStart"/>
            <w:r w:rsidRPr="00227088">
              <w:t>Bldg</w:t>
            </w:r>
            <w:proofErr w:type="spellEnd"/>
          </w:p>
        </w:tc>
        <w:tc>
          <w:tcPr>
            <w:tcW w:w="1260" w:type="dxa"/>
          </w:tcPr>
          <w:p w14:paraId="3C0C30C5" w14:textId="77777777" w:rsidR="00D0737D" w:rsidRPr="00227088" w:rsidRDefault="00D0737D" w:rsidP="00E20166">
            <w:pPr>
              <w:tabs>
                <w:tab w:val="decimal" w:pos="882"/>
              </w:tabs>
            </w:pPr>
            <w:r w:rsidRPr="00227088">
              <w:t>400,000</w:t>
            </w:r>
          </w:p>
        </w:tc>
      </w:tr>
      <w:tr w:rsidR="00D0737D" w:rsidRPr="00227088" w14:paraId="5BA554F8" w14:textId="77777777" w:rsidTr="00E20166">
        <w:trPr>
          <w:trHeight w:val="436"/>
        </w:trPr>
        <w:tc>
          <w:tcPr>
            <w:tcW w:w="2493" w:type="dxa"/>
          </w:tcPr>
          <w:p w14:paraId="3A5466AB" w14:textId="77777777" w:rsidR="00D0737D" w:rsidRPr="00227088" w:rsidRDefault="00D0737D" w:rsidP="00E20166">
            <w:r w:rsidRPr="00227088">
              <w:t>Revenues</w:t>
            </w:r>
          </w:p>
        </w:tc>
        <w:tc>
          <w:tcPr>
            <w:tcW w:w="1453" w:type="dxa"/>
            <w:tcBorders>
              <w:top w:val="nil"/>
              <w:bottom w:val="nil"/>
              <w:right w:val="single" w:sz="4" w:space="0" w:color="auto"/>
            </w:tcBorders>
          </w:tcPr>
          <w:p w14:paraId="52F376CD" w14:textId="77777777" w:rsidR="00D0737D" w:rsidRPr="00227088" w:rsidRDefault="00D0737D" w:rsidP="00E20166">
            <w:pPr>
              <w:tabs>
                <w:tab w:val="decimal" w:pos="972"/>
              </w:tabs>
            </w:pPr>
            <w:r w:rsidRPr="00227088">
              <w:t>120,000</w:t>
            </w:r>
          </w:p>
        </w:tc>
        <w:tc>
          <w:tcPr>
            <w:tcW w:w="2687" w:type="dxa"/>
            <w:tcBorders>
              <w:left w:val="single" w:sz="4" w:space="0" w:color="auto"/>
            </w:tcBorders>
          </w:tcPr>
          <w:p w14:paraId="612177A7" w14:textId="77777777" w:rsidR="00D0737D" w:rsidRPr="00227088" w:rsidRDefault="00D0737D" w:rsidP="00227088">
            <w:r w:rsidRPr="00227088">
              <w:t>Inventory</w:t>
            </w:r>
          </w:p>
        </w:tc>
        <w:tc>
          <w:tcPr>
            <w:tcW w:w="1260" w:type="dxa"/>
          </w:tcPr>
          <w:p w14:paraId="5BF8320F" w14:textId="77777777" w:rsidR="00D0737D" w:rsidRPr="00227088" w:rsidRDefault="00D0737D" w:rsidP="00E20166">
            <w:pPr>
              <w:tabs>
                <w:tab w:val="decimal" w:pos="882"/>
              </w:tabs>
            </w:pPr>
            <w:r w:rsidRPr="00227088">
              <w:t>100,000</w:t>
            </w:r>
          </w:p>
        </w:tc>
      </w:tr>
      <w:tr w:rsidR="00D0737D" w:rsidRPr="00227088" w14:paraId="459DB053" w14:textId="77777777" w:rsidTr="00E20166">
        <w:trPr>
          <w:trHeight w:val="436"/>
        </w:trPr>
        <w:tc>
          <w:tcPr>
            <w:tcW w:w="2493" w:type="dxa"/>
          </w:tcPr>
          <w:p w14:paraId="70B9A108" w14:textId="77777777" w:rsidR="00D0737D" w:rsidRPr="00227088" w:rsidRDefault="00D0737D" w:rsidP="00227088"/>
        </w:tc>
        <w:tc>
          <w:tcPr>
            <w:tcW w:w="1453" w:type="dxa"/>
            <w:tcBorders>
              <w:top w:val="nil"/>
              <w:bottom w:val="nil"/>
              <w:right w:val="single" w:sz="4" w:space="0" w:color="auto"/>
            </w:tcBorders>
          </w:tcPr>
          <w:p w14:paraId="1C63A22D" w14:textId="77777777" w:rsidR="00D0737D" w:rsidRPr="00227088" w:rsidRDefault="00D0737D" w:rsidP="00E20166">
            <w:pPr>
              <w:tabs>
                <w:tab w:val="decimal" w:pos="972"/>
              </w:tabs>
            </w:pPr>
          </w:p>
        </w:tc>
        <w:tc>
          <w:tcPr>
            <w:tcW w:w="2687" w:type="dxa"/>
            <w:tcBorders>
              <w:left w:val="single" w:sz="4" w:space="0" w:color="auto"/>
            </w:tcBorders>
          </w:tcPr>
          <w:p w14:paraId="35514BF9" w14:textId="77777777" w:rsidR="00D0737D" w:rsidRPr="00227088" w:rsidRDefault="00D0737D" w:rsidP="00227088">
            <w:r w:rsidRPr="00227088">
              <w:t>Truck</w:t>
            </w:r>
          </w:p>
        </w:tc>
        <w:tc>
          <w:tcPr>
            <w:tcW w:w="1260" w:type="dxa"/>
          </w:tcPr>
          <w:p w14:paraId="0ADC6F12" w14:textId="77777777" w:rsidR="00D0737D" w:rsidRPr="00227088" w:rsidRDefault="00D0737D" w:rsidP="00E20166">
            <w:pPr>
              <w:tabs>
                <w:tab w:val="decimal" w:pos="882"/>
              </w:tabs>
            </w:pPr>
            <w:r w:rsidRPr="00227088">
              <w:t>25,000</w:t>
            </w:r>
          </w:p>
        </w:tc>
      </w:tr>
      <w:tr w:rsidR="00D0737D" w:rsidRPr="00227088" w14:paraId="1AA0DC90" w14:textId="77777777" w:rsidTr="00E20166">
        <w:trPr>
          <w:trHeight w:val="436"/>
        </w:trPr>
        <w:tc>
          <w:tcPr>
            <w:tcW w:w="2493" w:type="dxa"/>
          </w:tcPr>
          <w:p w14:paraId="4D822F20" w14:textId="77777777" w:rsidR="00D0737D" w:rsidRPr="00227088" w:rsidRDefault="00D0737D" w:rsidP="00227088"/>
        </w:tc>
        <w:tc>
          <w:tcPr>
            <w:tcW w:w="1453" w:type="dxa"/>
            <w:tcBorders>
              <w:top w:val="nil"/>
              <w:bottom w:val="nil"/>
              <w:right w:val="single" w:sz="4" w:space="0" w:color="auto"/>
            </w:tcBorders>
          </w:tcPr>
          <w:p w14:paraId="1656C9B3" w14:textId="77777777" w:rsidR="00D0737D" w:rsidRPr="00227088" w:rsidRDefault="00D0737D" w:rsidP="00E20166">
            <w:pPr>
              <w:tabs>
                <w:tab w:val="decimal" w:pos="972"/>
              </w:tabs>
            </w:pPr>
          </w:p>
        </w:tc>
        <w:tc>
          <w:tcPr>
            <w:tcW w:w="2687" w:type="dxa"/>
            <w:tcBorders>
              <w:left w:val="single" w:sz="4" w:space="0" w:color="auto"/>
            </w:tcBorders>
          </w:tcPr>
          <w:p w14:paraId="1A84A129" w14:textId="77777777" w:rsidR="00D0737D" w:rsidRPr="00227088" w:rsidRDefault="00D0737D" w:rsidP="00227088">
            <w:r w:rsidRPr="00227088">
              <w:t>Wages</w:t>
            </w:r>
          </w:p>
        </w:tc>
        <w:tc>
          <w:tcPr>
            <w:tcW w:w="1260" w:type="dxa"/>
          </w:tcPr>
          <w:p w14:paraId="6D276028" w14:textId="77777777" w:rsidR="00D0737D" w:rsidRPr="00227088" w:rsidRDefault="00D0737D" w:rsidP="00E20166">
            <w:pPr>
              <w:tabs>
                <w:tab w:val="decimal" w:pos="882"/>
              </w:tabs>
            </w:pPr>
            <w:r w:rsidRPr="00227088">
              <w:t>20,000</w:t>
            </w:r>
          </w:p>
        </w:tc>
      </w:tr>
      <w:tr w:rsidR="00D0737D" w:rsidRPr="00227088" w14:paraId="21505381" w14:textId="77777777" w:rsidTr="00E20166">
        <w:trPr>
          <w:trHeight w:val="436"/>
        </w:trPr>
        <w:tc>
          <w:tcPr>
            <w:tcW w:w="2493" w:type="dxa"/>
          </w:tcPr>
          <w:p w14:paraId="283A47DF" w14:textId="77777777" w:rsidR="00D0737D" w:rsidRPr="00227088" w:rsidRDefault="00D0737D" w:rsidP="00227088"/>
        </w:tc>
        <w:tc>
          <w:tcPr>
            <w:tcW w:w="1453" w:type="dxa"/>
            <w:tcBorders>
              <w:top w:val="nil"/>
              <w:bottom w:val="nil"/>
              <w:right w:val="single" w:sz="4" w:space="0" w:color="auto"/>
            </w:tcBorders>
          </w:tcPr>
          <w:p w14:paraId="5EE3FB65" w14:textId="77777777" w:rsidR="00D0737D" w:rsidRPr="00227088" w:rsidRDefault="00D0737D" w:rsidP="00227088"/>
        </w:tc>
        <w:tc>
          <w:tcPr>
            <w:tcW w:w="2687" w:type="dxa"/>
            <w:tcBorders>
              <w:left w:val="single" w:sz="4" w:space="0" w:color="auto"/>
            </w:tcBorders>
          </w:tcPr>
          <w:p w14:paraId="6B30332C" w14:textId="77777777" w:rsidR="00D0737D" w:rsidRPr="00227088" w:rsidRDefault="00D0737D" w:rsidP="00227088">
            <w:r w:rsidRPr="00227088">
              <w:t>Utilities</w:t>
            </w:r>
          </w:p>
        </w:tc>
        <w:tc>
          <w:tcPr>
            <w:tcW w:w="1260" w:type="dxa"/>
          </w:tcPr>
          <w:p w14:paraId="332804E3" w14:textId="77777777" w:rsidR="00D0737D" w:rsidRPr="00227088" w:rsidRDefault="00D0737D" w:rsidP="00E20166">
            <w:pPr>
              <w:tabs>
                <w:tab w:val="decimal" w:pos="882"/>
              </w:tabs>
            </w:pPr>
            <w:r w:rsidRPr="00227088">
              <w:t>5,000</w:t>
            </w:r>
          </w:p>
        </w:tc>
      </w:tr>
      <w:tr w:rsidR="00D0737D" w:rsidRPr="00227088" w14:paraId="76919DCA" w14:textId="77777777" w:rsidTr="00E20166">
        <w:trPr>
          <w:trHeight w:val="436"/>
        </w:trPr>
        <w:tc>
          <w:tcPr>
            <w:tcW w:w="2493" w:type="dxa"/>
          </w:tcPr>
          <w:p w14:paraId="21A049F1" w14:textId="77777777" w:rsidR="00D0737D" w:rsidRPr="00227088" w:rsidRDefault="00D0737D" w:rsidP="00227088"/>
        </w:tc>
        <w:tc>
          <w:tcPr>
            <w:tcW w:w="1453" w:type="dxa"/>
            <w:tcBorders>
              <w:top w:val="nil"/>
              <w:bottom w:val="nil"/>
              <w:right w:val="single" w:sz="4" w:space="0" w:color="auto"/>
            </w:tcBorders>
          </w:tcPr>
          <w:p w14:paraId="1D41605E" w14:textId="77777777" w:rsidR="00D0737D" w:rsidRPr="00227088" w:rsidRDefault="00D0737D" w:rsidP="00227088"/>
        </w:tc>
        <w:tc>
          <w:tcPr>
            <w:tcW w:w="2687" w:type="dxa"/>
            <w:tcBorders>
              <w:left w:val="single" w:sz="4" w:space="0" w:color="auto"/>
            </w:tcBorders>
          </w:tcPr>
          <w:p w14:paraId="701ACA5D" w14:textId="77777777" w:rsidR="00D0737D" w:rsidRPr="00227088" w:rsidRDefault="00D0737D" w:rsidP="00227088">
            <w:r w:rsidRPr="00227088">
              <w:t>Other Exp</w:t>
            </w:r>
            <w:r w:rsidR="005A67B0">
              <w:t>enses</w:t>
            </w:r>
          </w:p>
        </w:tc>
        <w:tc>
          <w:tcPr>
            <w:tcW w:w="1260" w:type="dxa"/>
          </w:tcPr>
          <w:p w14:paraId="4ED25848" w14:textId="77777777" w:rsidR="00D0737D" w:rsidRPr="00227088" w:rsidRDefault="00D0737D" w:rsidP="00E20166">
            <w:pPr>
              <w:tabs>
                <w:tab w:val="decimal" w:pos="882"/>
              </w:tabs>
            </w:pPr>
            <w:r w:rsidRPr="00227088">
              <w:t>2,000</w:t>
            </w:r>
          </w:p>
        </w:tc>
      </w:tr>
      <w:tr w:rsidR="00D0737D" w:rsidRPr="00227088" w14:paraId="27398A3E" w14:textId="77777777" w:rsidTr="00E20166">
        <w:trPr>
          <w:trHeight w:val="436"/>
        </w:trPr>
        <w:tc>
          <w:tcPr>
            <w:tcW w:w="2493" w:type="dxa"/>
          </w:tcPr>
          <w:p w14:paraId="4B5F5434" w14:textId="77777777" w:rsidR="00D0737D" w:rsidRPr="00227088" w:rsidRDefault="00D0737D" w:rsidP="00227088"/>
        </w:tc>
        <w:tc>
          <w:tcPr>
            <w:tcW w:w="1453" w:type="dxa"/>
            <w:tcBorders>
              <w:top w:val="nil"/>
              <w:bottom w:val="nil"/>
              <w:right w:val="single" w:sz="4" w:space="0" w:color="auto"/>
            </w:tcBorders>
          </w:tcPr>
          <w:p w14:paraId="232E389E" w14:textId="77777777" w:rsidR="00D0737D" w:rsidRPr="00227088" w:rsidRDefault="00D0737D" w:rsidP="00227088"/>
        </w:tc>
        <w:tc>
          <w:tcPr>
            <w:tcW w:w="2687" w:type="dxa"/>
            <w:tcBorders>
              <w:left w:val="single" w:sz="4" w:space="0" w:color="auto"/>
            </w:tcBorders>
          </w:tcPr>
          <w:p w14:paraId="3F3EC430" w14:textId="77777777" w:rsidR="00D0737D" w:rsidRPr="00227088" w:rsidRDefault="00D0737D" w:rsidP="00227088">
            <w:r w:rsidRPr="00227088">
              <w:t>Interest Exp</w:t>
            </w:r>
            <w:r w:rsidR="005A67B0">
              <w:t>ense</w:t>
            </w:r>
          </w:p>
        </w:tc>
        <w:tc>
          <w:tcPr>
            <w:tcW w:w="1260" w:type="dxa"/>
          </w:tcPr>
          <w:p w14:paraId="65F94784" w14:textId="77777777" w:rsidR="00D0737D" w:rsidRPr="00227088" w:rsidRDefault="00D0737D" w:rsidP="00E20166">
            <w:pPr>
              <w:tabs>
                <w:tab w:val="decimal" w:pos="882"/>
              </w:tabs>
            </w:pPr>
            <w:r w:rsidRPr="00227088">
              <w:t>50,000</w:t>
            </w:r>
          </w:p>
        </w:tc>
      </w:tr>
      <w:tr w:rsidR="00D0737D" w:rsidRPr="00227088" w14:paraId="7B645709" w14:textId="77777777" w:rsidTr="00E20166">
        <w:trPr>
          <w:trHeight w:val="436"/>
        </w:trPr>
        <w:tc>
          <w:tcPr>
            <w:tcW w:w="2493" w:type="dxa"/>
          </w:tcPr>
          <w:p w14:paraId="65792697" w14:textId="77777777" w:rsidR="00D0737D" w:rsidRPr="00227088" w:rsidRDefault="00D0737D" w:rsidP="00227088"/>
        </w:tc>
        <w:tc>
          <w:tcPr>
            <w:tcW w:w="1453" w:type="dxa"/>
            <w:tcBorders>
              <w:top w:val="nil"/>
              <w:bottom w:val="single" w:sz="4" w:space="0" w:color="auto"/>
              <w:right w:val="single" w:sz="4" w:space="0" w:color="auto"/>
            </w:tcBorders>
          </w:tcPr>
          <w:p w14:paraId="73CA664A" w14:textId="77777777" w:rsidR="00D0737D" w:rsidRPr="00227088" w:rsidRDefault="00D0737D" w:rsidP="00227088"/>
        </w:tc>
        <w:tc>
          <w:tcPr>
            <w:tcW w:w="2687" w:type="dxa"/>
            <w:tcBorders>
              <w:left w:val="single" w:sz="4" w:space="0" w:color="auto"/>
            </w:tcBorders>
          </w:tcPr>
          <w:p w14:paraId="36C31341" w14:textId="77777777" w:rsidR="00D0737D" w:rsidRPr="00227088" w:rsidRDefault="00D0737D" w:rsidP="00227088">
            <w:r w:rsidRPr="00227088">
              <w:t xml:space="preserve">Ending Balance </w:t>
            </w:r>
          </w:p>
        </w:tc>
        <w:tc>
          <w:tcPr>
            <w:tcW w:w="1260" w:type="dxa"/>
          </w:tcPr>
          <w:p w14:paraId="74C66D84" w14:textId="77777777" w:rsidR="00D0737D" w:rsidRPr="00227088" w:rsidRDefault="00D0737D" w:rsidP="00E20166">
            <w:pPr>
              <w:tabs>
                <w:tab w:val="decimal" w:pos="882"/>
              </w:tabs>
            </w:pPr>
            <w:r w:rsidRPr="00227088">
              <w:t>318,000</w:t>
            </w:r>
          </w:p>
        </w:tc>
      </w:tr>
    </w:tbl>
    <w:p w14:paraId="536BFEA9" w14:textId="77777777" w:rsidR="00D84459" w:rsidRPr="00D84459" w:rsidRDefault="00227088" w:rsidP="00227088">
      <w:pPr>
        <w:pStyle w:val="BL"/>
        <w:rPr>
          <w:b/>
        </w:rPr>
      </w:pPr>
      <w:r>
        <w:rPr>
          <w:rFonts w:cs="Minion Pro Disp"/>
        </w:rPr>
        <w:t></w:t>
      </w:r>
      <w:r w:rsidR="00D84459" w:rsidRPr="00227088">
        <w:rPr>
          <w:b/>
        </w:rPr>
        <w:t>Issue 3: Classifying interest expense as part of the financing decision.</w:t>
      </w:r>
      <w:r w:rsidR="00D84459" w:rsidRPr="00D84459">
        <w:rPr>
          <w:b/>
        </w:rPr>
        <w:t xml:space="preserve"> </w:t>
      </w:r>
      <w:r w:rsidR="000D3BEB" w:rsidRPr="00D84459">
        <w:t>In finance, there is a preference to separate operating decisions (investment-related) from financing decisions. Thus, interest expense is not deducted as part of operating cash flow.</w:t>
      </w:r>
    </w:p>
    <w:p w14:paraId="7115861D" w14:textId="77777777" w:rsidR="00D84459" w:rsidRPr="00D84459" w:rsidRDefault="000D3BEB" w:rsidP="00D84459">
      <w:r w:rsidRPr="00D84459">
        <w:t>Thus, we can calculate J</w:t>
      </w:r>
      <w:r w:rsidR="00A16069">
        <w:t>.</w:t>
      </w:r>
      <w:r w:rsidRPr="00D84459">
        <w:t>F</w:t>
      </w:r>
      <w:r w:rsidR="00A16069">
        <w:t>.</w:t>
      </w:r>
      <w:r w:rsidR="00D74B95" w:rsidRPr="00D84459">
        <w:t xml:space="preserve"> </w:t>
      </w:r>
      <w:r w:rsidRPr="00D84459">
        <w:t>&amp;</w:t>
      </w:r>
      <w:r w:rsidR="00D74B95" w:rsidRPr="00D84459">
        <w:t xml:space="preserve"> </w:t>
      </w:r>
      <w:r w:rsidRPr="00D84459">
        <w:t>Sons</w:t>
      </w:r>
      <w:r w:rsidR="000B1112" w:rsidRPr="00D84459">
        <w:t>’</w:t>
      </w:r>
      <w:r w:rsidRPr="00D84459">
        <w:t xml:space="preserve"> operating </w:t>
      </w:r>
      <w:r w:rsidR="00D74B95" w:rsidRPr="00D84459">
        <w:t>c</w:t>
      </w:r>
      <w:r w:rsidRPr="00D84459">
        <w:t>ash flow</w:t>
      </w:r>
      <w:r w:rsidR="00D74B95" w:rsidRPr="00D84459">
        <w:t xml:space="preserve"> (OCF)</w:t>
      </w:r>
      <w:r w:rsidRPr="00D84459">
        <w:t xml:space="preserve"> </w:t>
      </w:r>
      <w:r w:rsidR="00D74B95" w:rsidRPr="00D84459">
        <w:t>by adding back depreciation and interest expense to its net income, i.e.</w:t>
      </w:r>
    </w:p>
    <w:p w14:paraId="61C6F5E0" w14:textId="77777777" w:rsidR="00D84459" w:rsidRPr="00D84459" w:rsidRDefault="00227088" w:rsidP="00227088">
      <w:pPr>
        <w:pStyle w:val="EQ1"/>
        <w:tabs>
          <w:tab w:val="clear" w:pos="1260"/>
        </w:tabs>
      </w:pPr>
      <w:r>
        <w:t xml:space="preserve">Operating Cash Flow </w:t>
      </w:r>
      <w:r w:rsidR="00D84459" w:rsidRPr="00D84459">
        <w:t>= Net Income + Depreciation + Interest</w:t>
      </w:r>
    </w:p>
    <w:p w14:paraId="28D38F95" w14:textId="77777777" w:rsidR="00D84459" w:rsidRPr="00D84459" w:rsidRDefault="00227088" w:rsidP="00227088">
      <w:pPr>
        <w:pStyle w:val="EQ1"/>
        <w:tabs>
          <w:tab w:val="clear" w:pos="1260"/>
          <w:tab w:val="left" w:pos="1467"/>
        </w:tabs>
      </w:pPr>
      <w:r>
        <w:tab/>
        <w:t xml:space="preserve">$123,000 </w:t>
      </w:r>
      <w:r w:rsidR="00D84459" w:rsidRPr="00D84459">
        <w:t>=</w:t>
      </w:r>
      <w:r>
        <w:t xml:space="preserve"> </w:t>
      </w:r>
      <w:r w:rsidR="00D84459" w:rsidRPr="00D84459">
        <w:t>$-52,000 + $125,000 + 50,000</w:t>
      </w:r>
    </w:p>
    <w:p w14:paraId="57380E9C" w14:textId="77777777" w:rsidR="00D84459" w:rsidRPr="00D84459" w:rsidRDefault="00D74B95" w:rsidP="00D84459">
      <w:proofErr w:type="gramStart"/>
      <w:r w:rsidRPr="00D84459">
        <w:t>or</w:t>
      </w:r>
      <w:proofErr w:type="gramEnd"/>
      <w:r w:rsidRPr="00D84459">
        <w:t xml:space="preserve"> by using an alternative method, i.e.</w:t>
      </w:r>
    </w:p>
    <w:p w14:paraId="1C955B74" w14:textId="77777777" w:rsidR="00D84459" w:rsidRPr="00D84459" w:rsidRDefault="00D84459" w:rsidP="00227088">
      <w:pPr>
        <w:pStyle w:val="EQ1"/>
      </w:pPr>
      <w:r w:rsidRPr="00D84459">
        <w:lastRenderedPageBreak/>
        <w:t>Operating Cash Flow (OCF) = EBIT + Depreciation – Taxes</w:t>
      </w:r>
    </w:p>
    <w:p w14:paraId="28E23062" w14:textId="77777777" w:rsidR="00D84459" w:rsidRPr="00D84459" w:rsidRDefault="00227088" w:rsidP="00227088">
      <w:pPr>
        <w:pStyle w:val="EQ1"/>
        <w:tabs>
          <w:tab w:val="clear" w:pos="1260"/>
          <w:tab w:val="left" w:pos="2088"/>
        </w:tabs>
      </w:pPr>
      <w:r>
        <w:tab/>
        <w:t xml:space="preserve">$123,000 </w:t>
      </w:r>
      <w:r w:rsidR="00D84459" w:rsidRPr="00D84459">
        <w:t>= $-2000 + $125,000 - 0</w:t>
      </w:r>
    </w:p>
    <w:p w14:paraId="0866DEC5" w14:textId="77777777" w:rsidR="00D84459" w:rsidRPr="00D84459" w:rsidRDefault="004B3C2D" w:rsidP="00D84459">
      <w:r w:rsidRPr="00D84459">
        <w:t>Thus, although the firm is showing a negative net income (loss) of -$</w:t>
      </w:r>
      <w:r w:rsidR="00803DC2" w:rsidRPr="00D84459">
        <w:t>52</w:t>
      </w:r>
      <w:r w:rsidRPr="00D84459">
        <w:t>,000 its cash flow from operations of $12</w:t>
      </w:r>
      <w:r w:rsidR="00803DC2" w:rsidRPr="00D84459">
        <w:t>3</w:t>
      </w:r>
      <w:r w:rsidRPr="00D84459">
        <w:t>,000 is positive and considerably higher.</w:t>
      </w:r>
    </w:p>
    <w:p w14:paraId="6D7CE3C3" w14:textId="77777777" w:rsidR="00D84459" w:rsidRPr="00D84459" w:rsidRDefault="00D84459" w:rsidP="00D84459">
      <w:r w:rsidRPr="00297786">
        <w:rPr>
          <w:rStyle w:val="CHeadCharacter"/>
        </w:rPr>
        <w:t>2.1 (C) The Statement of Retained Earnings:</w:t>
      </w:r>
      <w:r w:rsidRPr="00D84459">
        <w:rPr>
          <w:b/>
          <w:i/>
        </w:rPr>
        <w:t xml:space="preserve"> </w:t>
      </w:r>
      <w:r w:rsidR="007D1921" w:rsidRPr="00D84459">
        <w:t>is considered to be the 4</w:t>
      </w:r>
      <w:r w:rsidRPr="00D84459">
        <w:rPr>
          <w:vertAlign w:val="superscript"/>
        </w:rPr>
        <w:t>th</w:t>
      </w:r>
      <w:r w:rsidR="007D1921" w:rsidRPr="00D84459">
        <w:t xml:space="preserve"> financial statement that firms prepare and report.</w:t>
      </w:r>
      <w:r w:rsidR="002059EF" w:rsidRPr="00D84459">
        <w:t xml:space="preserve"> </w:t>
      </w:r>
      <w:r w:rsidR="007D1921" w:rsidRPr="00D84459">
        <w:t>It shows how the net income for the past period was allocated between dividends (if any) and retained earnings.</w:t>
      </w:r>
      <w:r w:rsidR="002059EF" w:rsidRPr="00D84459">
        <w:t xml:space="preserve"> </w:t>
      </w:r>
      <w:r w:rsidR="007D1921" w:rsidRPr="00D84459">
        <w:t>For J</w:t>
      </w:r>
      <w:r w:rsidR="00A16069">
        <w:t>.</w:t>
      </w:r>
      <w:r w:rsidR="007D1921" w:rsidRPr="00D84459">
        <w:t>F</w:t>
      </w:r>
      <w:r w:rsidR="00A16069">
        <w:t>.</w:t>
      </w:r>
      <w:r w:rsidR="007D1921" w:rsidRPr="00D84459">
        <w:t xml:space="preserve"> &amp; Sons, the net loss of $52,000 for the year has resulted in negative retained earnings, since this is their first year of operation, and has caused a reduction in the owner’s equity from $500,000 to $448,000.</w:t>
      </w:r>
      <w:r w:rsidRPr="00D84459">
        <w:tab/>
      </w:r>
      <w:r w:rsidRPr="00D84459">
        <w:rPr>
          <w:b/>
        </w:rPr>
        <w:t>(Slide 2-10)</w:t>
      </w:r>
    </w:p>
    <w:p w14:paraId="6B3A9285" w14:textId="77777777" w:rsidR="007D1921" w:rsidRPr="00297786" w:rsidRDefault="00D84459" w:rsidP="00D84459">
      <w:pPr>
        <w:rPr>
          <w:b/>
        </w:rPr>
      </w:pPr>
      <w:r w:rsidRPr="00D84459">
        <w:rPr>
          <w:b/>
        </w:rPr>
        <w:t>J. F. &amp; Sons’ Statement of Retained Ear</w:t>
      </w:r>
      <w:r w:rsidR="00297786">
        <w:rPr>
          <w:b/>
        </w:rPr>
        <w:t>nings</w:t>
      </w:r>
    </w:p>
    <w:tbl>
      <w:tblPr>
        <w:tblW w:w="0" w:type="auto"/>
        <w:tblInd w:w="9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22"/>
        <w:gridCol w:w="947"/>
        <w:gridCol w:w="1104"/>
        <w:gridCol w:w="1162"/>
        <w:gridCol w:w="1080"/>
      </w:tblGrid>
      <w:tr w:rsidR="00297786" w:rsidRPr="00297786" w14:paraId="6E6586BD" w14:textId="77777777" w:rsidTr="00E20166">
        <w:tc>
          <w:tcPr>
            <w:tcW w:w="2922" w:type="dxa"/>
          </w:tcPr>
          <w:p w14:paraId="4113DAB3" w14:textId="77777777" w:rsidR="00297786" w:rsidRPr="00297786" w:rsidRDefault="00297786" w:rsidP="00297786">
            <w:r w:rsidRPr="00E20166">
              <w:rPr>
                <w:b/>
              </w:rPr>
              <w:t>Beginning balance</w:t>
            </w:r>
          </w:p>
        </w:tc>
        <w:tc>
          <w:tcPr>
            <w:tcW w:w="947" w:type="dxa"/>
          </w:tcPr>
          <w:p w14:paraId="31B9CB89" w14:textId="77777777" w:rsidR="00297786" w:rsidRPr="00297786" w:rsidRDefault="00297786" w:rsidP="00297786"/>
        </w:tc>
        <w:tc>
          <w:tcPr>
            <w:tcW w:w="1104" w:type="dxa"/>
          </w:tcPr>
          <w:p w14:paraId="3FC21DB0" w14:textId="77777777" w:rsidR="00297786" w:rsidRPr="00297786" w:rsidRDefault="00297786" w:rsidP="00297786"/>
        </w:tc>
        <w:tc>
          <w:tcPr>
            <w:tcW w:w="1162" w:type="dxa"/>
          </w:tcPr>
          <w:p w14:paraId="14F9B764" w14:textId="77777777" w:rsidR="00297786" w:rsidRPr="00297786" w:rsidRDefault="00297786" w:rsidP="00297786"/>
        </w:tc>
        <w:tc>
          <w:tcPr>
            <w:tcW w:w="1080" w:type="dxa"/>
          </w:tcPr>
          <w:p w14:paraId="4AFD319F" w14:textId="77777777" w:rsidR="00297786" w:rsidRPr="00297786" w:rsidRDefault="00297786" w:rsidP="00297786">
            <w:r w:rsidRPr="00E20166">
              <w:rPr>
                <w:b/>
              </w:rPr>
              <w:t>500,000</w:t>
            </w:r>
          </w:p>
        </w:tc>
      </w:tr>
      <w:tr w:rsidR="00297786" w:rsidRPr="00297786" w14:paraId="347CBA4F" w14:textId="77777777" w:rsidTr="00E20166">
        <w:tc>
          <w:tcPr>
            <w:tcW w:w="2922" w:type="dxa"/>
          </w:tcPr>
          <w:p w14:paraId="47EEE2AB" w14:textId="77777777" w:rsidR="00297786" w:rsidRPr="00297786" w:rsidRDefault="00297786" w:rsidP="00297786">
            <w:r w:rsidRPr="00E20166">
              <w:rPr>
                <w:b/>
              </w:rPr>
              <w:t>Add net income (Loss)</w:t>
            </w:r>
          </w:p>
        </w:tc>
        <w:tc>
          <w:tcPr>
            <w:tcW w:w="947" w:type="dxa"/>
          </w:tcPr>
          <w:p w14:paraId="327A8414" w14:textId="77777777" w:rsidR="00297786" w:rsidRPr="00297786" w:rsidRDefault="00297786" w:rsidP="00297786"/>
        </w:tc>
        <w:tc>
          <w:tcPr>
            <w:tcW w:w="1104" w:type="dxa"/>
          </w:tcPr>
          <w:p w14:paraId="2129B175" w14:textId="77777777" w:rsidR="00297786" w:rsidRPr="00297786" w:rsidRDefault="00297786" w:rsidP="00297786"/>
        </w:tc>
        <w:tc>
          <w:tcPr>
            <w:tcW w:w="1162" w:type="dxa"/>
          </w:tcPr>
          <w:p w14:paraId="5789A633" w14:textId="77777777" w:rsidR="00297786" w:rsidRPr="00297786" w:rsidRDefault="00297786" w:rsidP="00297786">
            <w:r w:rsidRPr="00E20166">
              <w:rPr>
                <w:b/>
              </w:rPr>
              <w:t>(52,000)</w:t>
            </w:r>
          </w:p>
        </w:tc>
        <w:tc>
          <w:tcPr>
            <w:tcW w:w="1080" w:type="dxa"/>
          </w:tcPr>
          <w:p w14:paraId="56B9E46B" w14:textId="77777777" w:rsidR="00297786" w:rsidRPr="00297786" w:rsidRDefault="00297786" w:rsidP="00297786"/>
        </w:tc>
      </w:tr>
      <w:tr w:rsidR="00297786" w:rsidRPr="00297786" w14:paraId="28E6C76F" w14:textId="77777777" w:rsidTr="00E20166">
        <w:tc>
          <w:tcPr>
            <w:tcW w:w="2922" w:type="dxa"/>
          </w:tcPr>
          <w:p w14:paraId="30042F95" w14:textId="77777777" w:rsidR="00297786" w:rsidRPr="00297786" w:rsidRDefault="00297786" w:rsidP="00297786">
            <w:r w:rsidRPr="00E20166">
              <w:rPr>
                <w:b/>
              </w:rPr>
              <w:t>Subtract dividends</w:t>
            </w:r>
          </w:p>
        </w:tc>
        <w:tc>
          <w:tcPr>
            <w:tcW w:w="947" w:type="dxa"/>
          </w:tcPr>
          <w:p w14:paraId="2BA23A87" w14:textId="77777777" w:rsidR="00297786" w:rsidRPr="00297786" w:rsidRDefault="00297786" w:rsidP="00297786"/>
        </w:tc>
        <w:tc>
          <w:tcPr>
            <w:tcW w:w="1104" w:type="dxa"/>
          </w:tcPr>
          <w:p w14:paraId="09AC06E4" w14:textId="77777777" w:rsidR="00297786" w:rsidRPr="00297786" w:rsidRDefault="00297786" w:rsidP="00297786"/>
        </w:tc>
        <w:tc>
          <w:tcPr>
            <w:tcW w:w="1162" w:type="dxa"/>
          </w:tcPr>
          <w:p w14:paraId="279114FF" w14:textId="77777777" w:rsidR="00297786" w:rsidRPr="00297786" w:rsidRDefault="00297786" w:rsidP="00297786">
            <w:r w:rsidRPr="00E20166">
              <w:rPr>
                <w:b/>
              </w:rPr>
              <w:t>0</w:t>
            </w:r>
          </w:p>
        </w:tc>
        <w:tc>
          <w:tcPr>
            <w:tcW w:w="1080" w:type="dxa"/>
          </w:tcPr>
          <w:p w14:paraId="03DF4F03" w14:textId="77777777" w:rsidR="00297786" w:rsidRPr="00297786" w:rsidRDefault="00297786" w:rsidP="00297786"/>
        </w:tc>
      </w:tr>
      <w:tr w:rsidR="00297786" w:rsidRPr="00297786" w14:paraId="75DE51E5" w14:textId="77777777" w:rsidTr="00E20166">
        <w:tc>
          <w:tcPr>
            <w:tcW w:w="2922" w:type="dxa"/>
          </w:tcPr>
          <w:p w14:paraId="387DC0A5" w14:textId="77777777" w:rsidR="00297786" w:rsidRPr="00297786" w:rsidRDefault="00297786" w:rsidP="00297786"/>
        </w:tc>
        <w:tc>
          <w:tcPr>
            <w:tcW w:w="947" w:type="dxa"/>
          </w:tcPr>
          <w:p w14:paraId="4B54532E" w14:textId="77777777" w:rsidR="00297786" w:rsidRPr="00297786" w:rsidRDefault="00297786" w:rsidP="00297786"/>
        </w:tc>
        <w:tc>
          <w:tcPr>
            <w:tcW w:w="1104" w:type="dxa"/>
          </w:tcPr>
          <w:p w14:paraId="7D07F25C" w14:textId="77777777" w:rsidR="00297786" w:rsidRPr="00297786" w:rsidRDefault="00297786" w:rsidP="00297786"/>
        </w:tc>
        <w:tc>
          <w:tcPr>
            <w:tcW w:w="1162" w:type="dxa"/>
          </w:tcPr>
          <w:p w14:paraId="34E9ADC8" w14:textId="77777777" w:rsidR="00297786" w:rsidRPr="00297786" w:rsidRDefault="00297786" w:rsidP="00297786"/>
        </w:tc>
        <w:tc>
          <w:tcPr>
            <w:tcW w:w="1080" w:type="dxa"/>
          </w:tcPr>
          <w:p w14:paraId="03BC9CF7" w14:textId="77777777" w:rsidR="00297786" w:rsidRPr="00297786" w:rsidRDefault="00297786" w:rsidP="00297786"/>
        </w:tc>
      </w:tr>
      <w:tr w:rsidR="00297786" w:rsidRPr="00297786" w14:paraId="1FE28C51" w14:textId="77777777" w:rsidTr="00E20166">
        <w:tc>
          <w:tcPr>
            <w:tcW w:w="2922" w:type="dxa"/>
          </w:tcPr>
          <w:p w14:paraId="6CF8B7CC" w14:textId="77777777" w:rsidR="00297786" w:rsidRPr="00297786" w:rsidRDefault="00297786" w:rsidP="00297786">
            <w:r w:rsidRPr="00E20166">
              <w:rPr>
                <w:b/>
              </w:rPr>
              <w:t>Ending balance</w:t>
            </w:r>
          </w:p>
        </w:tc>
        <w:tc>
          <w:tcPr>
            <w:tcW w:w="947" w:type="dxa"/>
          </w:tcPr>
          <w:p w14:paraId="1CB005D2" w14:textId="77777777" w:rsidR="00297786" w:rsidRPr="00297786" w:rsidRDefault="00297786" w:rsidP="00297786"/>
        </w:tc>
        <w:tc>
          <w:tcPr>
            <w:tcW w:w="1104" w:type="dxa"/>
          </w:tcPr>
          <w:p w14:paraId="27DC14BE" w14:textId="77777777" w:rsidR="00297786" w:rsidRPr="00297786" w:rsidRDefault="00297786" w:rsidP="00297786"/>
        </w:tc>
        <w:tc>
          <w:tcPr>
            <w:tcW w:w="1162" w:type="dxa"/>
          </w:tcPr>
          <w:p w14:paraId="4114937E" w14:textId="77777777" w:rsidR="00297786" w:rsidRPr="00297786" w:rsidRDefault="00297786" w:rsidP="00297786"/>
        </w:tc>
        <w:tc>
          <w:tcPr>
            <w:tcW w:w="1080" w:type="dxa"/>
          </w:tcPr>
          <w:p w14:paraId="4D6B13C7" w14:textId="77777777" w:rsidR="00297786" w:rsidRPr="00297786" w:rsidRDefault="00D0737D" w:rsidP="00297786">
            <w:r w:rsidRPr="00E20166">
              <w:rPr>
                <w:b/>
              </w:rPr>
              <w:t>448,000</w:t>
            </w:r>
          </w:p>
        </w:tc>
      </w:tr>
    </w:tbl>
    <w:p w14:paraId="512DBCCB" w14:textId="77777777" w:rsidR="00D84459" w:rsidRPr="00D84459" w:rsidRDefault="00D84459" w:rsidP="00297786">
      <w:pPr>
        <w:pStyle w:val="BHead"/>
      </w:pPr>
      <w:r w:rsidRPr="00636C96">
        <w:t xml:space="preserve">2.2 Cash Flow Identity </w:t>
      </w:r>
      <w:r w:rsidR="00297786">
        <w:t>and the</w:t>
      </w:r>
      <w:r w:rsidR="00297786">
        <w:br/>
        <w:t>Statement of Cash Flows</w:t>
      </w:r>
      <w:r w:rsidR="00297786">
        <w:tab/>
      </w:r>
      <w:r w:rsidRPr="00D84459">
        <w:t>(Slides 2-11 to 2-20)</w:t>
      </w:r>
    </w:p>
    <w:p w14:paraId="62B08884" w14:textId="77777777" w:rsidR="00D84459" w:rsidRPr="00D84459" w:rsidRDefault="001F42ED" w:rsidP="00D84459">
      <w:pPr>
        <w:rPr>
          <w:b/>
        </w:rPr>
      </w:pPr>
      <w:r w:rsidRPr="00D84459">
        <w:t>The cash flow identity states that the cash flow from the left hand side of the balance sheet is equal to the cash flow on the right hand side of the balance sheet.</w:t>
      </w:r>
      <w:r w:rsidR="002059EF" w:rsidRPr="00D84459">
        <w:t xml:space="preserve"> </w:t>
      </w:r>
      <w:r w:rsidRPr="00D84459">
        <w:t>That is,</w:t>
      </w:r>
    </w:p>
    <w:p w14:paraId="297228D0" w14:textId="77777777" w:rsidR="00D84459" w:rsidRPr="00D84459" w:rsidRDefault="00D84459" w:rsidP="00D84459">
      <w:pPr>
        <w:rPr>
          <w:b/>
        </w:rPr>
      </w:pPr>
      <w:r w:rsidRPr="00D84459">
        <w:rPr>
          <w:b/>
        </w:rPr>
        <w:t xml:space="preserve">Cash Flow from </w:t>
      </w:r>
      <w:proofErr w:type="gramStart"/>
      <w:r w:rsidRPr="00D84459">
        <w:rPr>
          <w:b/>
        </w:rPr>
        <w:t xml:space="preserve">Assets </w:t>
      </w:r>
      <w:r w:rsidR="00D0737D" w:rsidRPr="00D84459">
        <w:rPr>
          <w:b/>
        </w:rPr>
        <w:t xml:space="preserve"> </w:t>
      </w:r>
      <w:r w:rsidR="00D0737D" w:rsidRPr="00D0737D">
        <w:rPr>
          <w:rFonts w:ascii="Times New Roman" w:hAnsi="Times New Roman"/>
          <w:b/>
        </w:rPr>
        <w:t>≡</w:t>
      </w:r>
      <w:proofErr w:type="gramEnd"/>
      <w:r w:rsidRPr="00D0737D">
        <w:rPr>
          <w:b/>
        </w:rPr>
        <w:t xml:space="preserve"> </w:t>
      </w:r>
      <w:r w:rsidRPr="00D84459">
        <w:rPr>
          <w:b/>
        </w:rPr>
        <w:t xml:space="preserve">Cash Flow to Creditors and Cash Flow to Owners </w:t>
      </w:r>
    </w:p>
    <w:p w14:paraId="1B948CE1" w14:textId="77777777" w:rsidR="00D84459" w:rsidRPr="00D84459" w:rsidRDefault="00FD2085" w:rsidP="00D84459">
      <w:r w:rsidRPr="00D84459">
        <w:t>Where;</w:t>
      </w:r>
    </w:p>
    <w:p w14:paraId="2CED5AFF" w14:textId="77777777" w:rsidR="00D84459" w:rsidRPr="00D84459" w:rsidRDefault="00DF071B" w:rsidP="00DF071B">
      <w:pPr>
        <w:tabs>
          <w:tab w:val="right" w:pos="3060"/>
          <w:tab w:val="left" w:pos="3195"/>
          <w:tab w:val="left" w:pos="3465"/>
        </w:tabs>
        <w:ind w:left="3960" w:hanging="3960"/>
      </w:pPr>
      <w:r>
        <w:rPr>
          <w:i/>
        </w:rPr>
        <w:tab/>
      </w:r>
      <w:r w:rsidR="00D84459" w:rsidRPr="00D84459">
        <w:rPr>
          <w:i/>
        </w:rPr>
        <w:t>Cash Flow from Assets</w:t>
      </w:r>
      <w:r>
        <w:tab/>
        <w:t>=</w:t>
      </w:r>
      <w:r>
        <w:tab/>
      </w:r>
      <w:r w:rsidR="001F42ED" w:rsidRPr="00D84459">
        <w:t>Operating Cash Flow – Net Capital Spending</w:t>
      </w:r>
      <w:r>
        <w:t xml:space="preserve"> </w:t>
      </w:r>
      <w:r w:rsidR="00FD2085" w:rsidRPr="00D84459">
        <w:t xml:space="preserve">- </w:t>
      </w:r>
      <w:r w:rsidR="001F42ED" w:rsidRPr="00D84459">
        <w:t>Change in Net Working Capital</w:t>
      </w:r>
      <w:r w:rsidR="00FD2085" w:rsidRPr="00D84459">
        <w:t>,</w:t>
      </w:r>
    </w:p>
    <w:p w14:paraId="28C8B883" w14:textId="77777777" w:rsidR="006A15F2" w:rsidRDefault="00DF071B" w:rsidP="00DF071B">
      <w:pPr>
        <w:tabs>
          <w:tab w:val="right" w:pos="3060"/>
          <w:tab w:val="left" w:pos="3195"/>
          <w:tab w:val="left" w:pos="3465"/>
        </w:tabs>
        <w:ind w:left="3960" w:hanging="3960"/>
      </w:pPr>
      <w:r>
        <w:tab/>
        <w:t>Operating Cash Flow</w:t>
      </w:r>
      <w:r>
        <w:tab/>
        <w:t>=</w:t>
      </w:r>
      <w:r>
        <w:tab/>
      </w:r>
      <w:r w:rsidR="00FD2085" w:rsidRPr="00D84459">
        <w:t>EBIT + Depreciation – Taxes</w:t>
      </w:r>
      <w:r w:rsidR="006A15F2">
        <w:t xml:space="preserve"> </w:t>
      </w:r>
      <w:r w:rsidR="006A15F2" w:rsidRPr="006A15F2">
        <w:rPr>
          <w:b/>
          <w:u w:val="single"/>
        </w:rPr>
        <w:t>or</w:t>
      </w:r>
      <w:r w:rsidR="006A15F2" w:rsidRPr="006A15F2">
        <w:rPr>
          <w:u w:val="single"/>
        </w:rPr>
        <w:t xml:space="preserve"> alternatively</w:t>
      </w:r>
    </w:p>
    <w:p w14:paraId="375B4531" w14:textId="77777777" w:rsidR="00D84459" w:rsidRPr="00D84459" w:rsidRDefault="006A15F2" w:rsidP="00DF071B">
      <w:pPr>
        <w:tabs>
          <w:tab w:val="right" w:pos="3060"/>
          <w:tab w:val="left" w:pos="3195"/>
          <w:tab w:val="left" w:pos="3465"/>
        </w:tabs>
        <w:ind w:left="3960" w:hanging="3960"/>
      </w:pPr>
      <w:r>
        <w:t xml:space="preserve">                 Operating Cash Flow = Net Income + Depreciation + Interest Expense</w:t>
      </w:r>
      <w:r w:rsidR="00FD2085" w:rsidRPr="00D84459">
        <w:t>;</w:t>
      </w:r>
    </w:p>
    <w:p w14:paraId="437A4D34" w14:textId="77777777" w:rsidR="00D84459" w:rsidRPr="00D84459" w:rsidRDefault="00DF071B" w:rsidP="00DF071B">
      <w:pPr>
        <w:tabs>
          <w:tab w:val="right" w:pos="3060"/>
          <w:tab w:val="left" w:pos="3195"/>
          <w:tab w:val="left" w:pos="3465"/>
        </w:tabs>
        <w:ind w:left="3960" w:hanging="3960"/>
      </w:pPr>
      <w:r>
        <w:tab/>
        <w:t>Net Capital Spending</w:t>
      </w:r>
      <w:r>
        <w:tab/>
        <w:t>=</w:t>
      </w:r>
      <w:r>
        <w:tab/>
      </w:r>
      <w:r w:rsidR="00FD2085" w:rsidRPr="00D84459">
        <w:t>Ending Net Fixed Assets - Beginning Net Fixed</w:t>
      </w:r>
      <w:r w:rsidR="00D84459" w:rsidRPr="00D84459">
        <w:t xml:space="preserve"> </w:t>
      </w:r>
      <w:r w:rsidR="00FD2085" w:rsidRPr="00D84459">
        <w:t>Assets</w:t>
      </w:r>
      <w:r w:rsidR="002059EF" w:rsidRPr="00D84459">
        <w:t xml:space="preserve"> </w:t>
      </w:r>
      <w:r w:rsidR="00FD2085" w:rsidRPr="00D84459">
        <w:t>+ Depreciatio</w:t>
      </w:r>
      <w:r w:rsidR="00D84459" w:rsidRPr="00D84459">
        <w:t xml:space="preserve">n </w:t>
      </w:r>
    </w:p>
    <w:p w14:paraId="45F0AD04" w14:textId="77777777" w:rsidR="00D84459" w:rsidRPr="00D84459" w:rsidRDefault="00DF071B" w:rsidP="00DF071B">
      <w:pPr>
        <w:tabs>
          <w:tab w:val="right" w:pos="3060"/>
          <w:tab w:val="left" w:pos="3195"/>
          <w:tab w:val="left" w:pos="3465"/>
        </w:tabs>
        <w:ind w:left="3960" w:hanging="3960"/>
      </w:pPr>
      <w:r>
        <w:tab/>
        <w:t>Change in Net Working Capital</w:t>
      </w:r>
      <w:r>
        <w:tab/>
        <w:t>=</w:t>
      </w:r>
      <w:r>
        <w:tab/>
      </w:r>
      <w:r w:rsidR="00FD2085" w:rsidRPr="00D84459">
        <w:t>Ending NWC – Beginning NWC</w:t>
      </w:r>
    </w:p>
    <w:p w14:paraId="3D2A4639" w14:textId="77777777" w:rsidR="00D84459" w:rsidRPr="00D84459" w:rsidRDefault="00DF071B" w:rsidP="00DF071B">
      <w:pPr>
        <w:tabs>
          <w:tab w:val="right" w:pos="3060"/>
          <w:tab w:val="left" w:pos="3195"/>
          <w:tab w:val="left" w:pos="3465"/>
        </w:tabs>
        <w:ind w:left="3960" w:hanging="3960"/>
      </w:pPr>
      <w:r>
        <w:tab/>
        <w:t>Net Working Capital</w:t>
      </w:r>
      <w:r>
        <w:tab/>
        <w:t>=</w:t>
      </w:r>
      <w:r>
        <w:tab/>
      </w:r>
      <w:r w:rsidR="00FD2085" w:rsidRPr="00D84459">
        <w:t>Current Assets – Current Liabilitie</w:t>
      </w:r>
      <w:r w:rsidR="00D84459" w:rsidRPr="00D84459">
        <w:t xml:space="preserve">s </w:t>
      </w:r>
    </w:p>
    <w:p w14:paraId="19D4D565" w14:textId="77777777" w:rsidR="00D84459" w:rsidRPr="00D84459" w:rsidRDefault="00DF071B" w:rsidP="00DF071B">
      <w:pPr>
        <w:tabs>
          <w:tab w:val="right" w:pos="3060"/>
          <w:tab w:val="left" w:pos="3195"/>
          <w:tab w:val="left" w:pos="3465"/>
        </w:tabs>
        <w:ind w:left="3960" w:hanging="3960"/>
      </w:pPr>
      <w:r>
        <w:rPr>
          <w:i/>
        </w:rPr>
        <w:tab/>
      </w:r>
      <w:r w:rsidR="00D84459" w:rsidRPr="00D84459">
        <w:rPr>
          <w:i/>
        </w:rPr>
        <w:t>Cash Flow to Creditors</w:t>
      </w:r>
      <w:r>
        <w:tab/>
        <w:t>=</w:t>
      </w:r>
      <w:r>
        <w:tab/>
      </w:r>
      <w:r w:rsidR="007730F5" w:rsidRPr="00D84459">
        <w:t>Interest Expense</w:t>
      </w:r>
      <w:r w:rsidR="008B3413" w:rsidRPr="00D84459">
        <w:t xml:space="preserve"> </w:t>
      </w:r>
      <w:r w:rsidR="007730F5" w:rsidRPr="00D84459">
        <w:t>– Net New Borrowing from Creditor</w:t>
      </w:r>
      <w:r w:rsidR="00D84459" w:rsidRPr="00D84459">
        <w:t xml:space="preserve">s </w:t>
      </w:r>
    </w:p>
    <w:p w14:paraId="150B519F" w14:textId="77777777" w:rsidR="00D84459" w:rsidRPr="00D84459" w:rsidRDefault="00DF071B" w:rsidP="00DF071B">
      <w:pPr>
        <w:tabs>
          <w:tab w:val="right" w:pos="3060"/>
          <w:tab w:val="left" w:pos="3195"/>
          <w:tab w:val="left" w:pos="3465"/>
        </w:tabs>
        <w:ind w:left="3960" w:hanging="3960"/>
      </w:pPr>
      <w:r>
        <w:tab/>
        <w:t>Net New Borrowing</w:t>
      </w:r>
      <w:r>
        <w:tab/>
        <w:t>=</w:t>
      </w:r>
      <w:r>
        <w:tab/>
      </w:r>
      <w:r w:rsidR="007730F5" w:rsidRPr="00D84459">
        <w:t>Ending Long-term Liabilities</w:t>
      </w:r>
      <w:r>
        <w:t xml:space="preserve"> </w:t>
      </w:r>
      <w:r w:rsidR="007730F5" w:rsidRPr="00D84459">
        <w:t>– Beginning Long-</w:t>
      </w:r>
      <w:r>
        <w:t>te</w:t>
      </w:r>
      <w:r w:rsidR="007730F5" w:rsidRPr="00D84459">
        <w:t>rm Liabilitie</w:t>
      </w:r>
      <w:r w:rsidR="00D84459" w:rsidRPr="00D84459">
        <w:t xml:space="preserve">s </w:t>
      </w:r>
    </w:p>
    <w:p w14:paraId="6E46F0A3" w14:textId="77777777" w:rsidR="00D84459" w:rsidRPr="00D84459" w:rsidRDefault="00DF071B" w:rsidP="00DF071B">
      <w:pPr>
        <w:tabs>
          <w:tab w:val="right" w:pos="3060"/>
          <w:tab w:val="left" w:pos="3195"/>
          <w:tab w:val="left" w:pos="3465"/>
        </w:tabs>
        <w:ind w:left="3960" w:hanging="3960"/>
      </w:pPr>
      <w:r>
        <w:rPr>
          <w:i/>
        </w:rPr>
        <w:tab/>
      </w:r>
      <w:r w:rsidR="00D84459" w:rsidRPr="00D84459">
        <w:rPr>
          <w:i/>
        </w:rPr>
        <w:t>Cash Flow to Owners</w:t>
      </w:r>
      <w:r>
        <w:tab/>
        <w:t>=</w:t>
      </w:r>
      <w:r>
        <w:tab/>
      </w:r>
      <w:r w:rsidR="007730F5" w:rsidRPr="00D84459">
        <w:t>Dividends – Net New Borrowing from Owner</w:t>
      </w:r>
      <w:r w:rsidR="00D84459" w:rsidRPr="00D84459">
        <w:t xml:space="preserve">s </w:t>
      </w:r>
    </w:p>
    <w:p w14:paraId="328AA00A" w14:textId="77777777" w:rsidR="00D84459" w:rsidRPr="00D84459" w:rsidRDefault="00DF071B" w:rsidP="00DF071B">
      <w:pPr>
        <w:tabs>
          <w:tab w:val="right" w:pos="3060"/>
          <w:tab w:val="left" w:pos="3195"/>
          <w:tab w:val="left" w:pos="3465"/>
        </w:tabs>
        <w:ind w:left="3960" w:hanging="3960"/>
      </w:pPr>
      <w:r>
        <w:tab/>
        <w:t>Net New Borrowing from Owners</w:t>
      </w:r>
      <w:r>
        <w:tab/>
        <w:t>=</w:t>
      </w:r>
      <w:r>
        <w:tab/>
      </w:r>
      <w:r w:rsidR="007730F5" w:rsidRPr="00D84459">
        <w:t>Change in Equit</w:t>
      </w:r>
      <w:r w:rsidR="00D84459" w:rsidRPr="00D84459">
        <w:t xml:space="preserve">y </w:t>
      </w:r>
    </w:p>
    <w:p w14:paraId="0B2A7F2C" w14:textId="77777777" w:rsidR="00D84459" w:rsidRPr="00D84459" w:rsidRDefault="00DF071B" w:rsidP="00DF071B">
      <w:pPr>
        <w:tabs>
          <w:tab w:val="right" w:pos="3060"/>
          <w:tab w:val="left" w:pos="3195"/>
          <w:tab w:val="left" w:pos="3465"/>
        </w:tabs>
        <w:ind w:left="3960" w:hanging="3960"/>
      </w:pPr>
      <w:r>
        <w:lastRenderedPageBreak/>
        <w:tab/>
        <w:t>Change in Equity</w:t>
      </w:r>
      <w:r>
        <w:tab/>
        <w:t>=</w:t>
      </w:r>
      <w:r>
        <w:tab/>
      </w:r>
      <w:r w:rsidR="007730F5" w:rsidRPr="00D84459">
        <w:t>Ending Common Stock and Paid-in-Surplus</w:t>
      </w:r>
      <w:r>
        <w:t xml:space="preserve"> </w:t>
      </w:r>
      <w:r w:rsidR="007730F5" w:rsidRPr="00D84459">
        <w:t>- Beginning Common Stock and Paid-in-Surplu</w:t>
      </w:r>
      <w:r w:rsidR="00D84459" w:rsidRPr="00D84459">
        <w:t xml:space="preserve">s </w:t>
      </w:r>
    </w:p>
    <w:p w14:paraId="785D5ECC" w14:textId="77777777" w:rsidR="00D84459" w:rsidRPr="00D84459" w:rsidRDefault="00D84459" w:rsidP="00D84459">
      <w:pPr>
        <w:rPr>
          <w:b/>
        </w:rPr>
      </w:pPr>
      <w:r w:rsidRPr="00D84459">
        <w:rPr>
          <w:b/>
        </w:rPr>
        <w:t>For J.F. &amp; Sons,</w:t>
      </w:r>
    </w:p>
    <w:p w14:paraId="310AB192" w14:textId="77777777" w:rsidR="00D84459" w:rsidRPr="00D84459" w:rsidRDefault="00A95A99" w:rsidP="00A95A99">
      <w:pPr>
        <w:pStyle w:val="EQ4"/>
      </w:pPr>
      <w:r>
        <w:tab/>
      </w:r>
      <w:r w:rsidR="00FD2085" w:rsidRPr="00D84459">
        <w:t>Operating Cash Flow</w:t>
      </w:r>
      <w:r>
        <w:tab/>
        <w:t>=</w:t>
      </w:r>
      <w:r>
        <w:tab/>
      </w:r>
      <w:r w:rsidR="00FD2085" w:rsidRPr="00D84459">
        <w:t>-$2000+$125,000-0</w:t>
      </w:r>
      <w:r>
        <w:t xml:space="preserve"> = </w:t>
      </w:r>
      <w:r w:rsidR="00FD2085" w:rsidRPr="00D84459">
        <w:t>$123,000</w:t>
      </w:r>
    </w:p>
    <w:p w14:paraId="024AF274" w14:textId="77777777" w:rsidR="00D84459" w:rsidRPr="00D84459" w:rsidRDefault="00A95A99" w:rsidP="00A95A99">
      <w:pPr>
        <w:pStyle w:val="EQ4"/>
      </w:pPr>
      <w:r>
        <w:tab/>
      </w:r>
      <w:r w:rsidR="00FD2085" w:rsidRPr="00D84459">
        <w:t>Net</w:t>
      </w:r>
      <w:r w:rsidR="003B1F07" w:rsidRPr="00D84459">
        <w:t xml:space="preserve"> </w:t>
      </w:r>
      <w:r w:rsidR="00FD2085" w:rsidRPr="00D84459">
        <w:t>Capital Spending</w:t>
      </w:r>
      <w:r>
        <w:tab/>
        <w:t>=</w:t>
      </w:r>
      <w:r>
        <w:tab/>
      </w:r>
      <w:r w:rsidR="00B12875" w:rsidRPr="00D84459">
        <w:t>$500,000 - 0 + $125,000</w:t>
      </w:r>
      <w:r>
        <w:t xml:space="preserve"> = </w:t>
      </w:r>
      <w:r w:rsidR="00B12875" w:rsidRPr="00D84459">
        <w:t>$625,000</w:t>
      </w:r>
    </w:p>
    <w:p w14:paraId="1043F967" w14:textId="77777777" w:rsidR="00D84459" w:rsidRPr="00D84459" w:rsidRDefault="00A95A99" w:rsidP="00A95A99">
      <w:pPr>
        <w:pStyle w:val="EQ4"/>
      </w:pPr>
      <w:r>
        <w:tab/>
      </w:r>
      <w:r w:rsidR="003B1F07" w:rsidRPr="00D84459">
        <w:t>Change in Net Working Capital</w:t>
      </w:r>
      <w:r>
        <w:tab/>
        <w:t>=</w:t>
      </w:r>
      <w:r>
        <w:tab/>
      </w:r>
      <w:r w:rsidR="003B1F07" w:rsidRPr="00D84459">
        <w:t>$448,000 - $1,000,000</w:t>
      </w:r>
      <w:r>
        <w:t xml:space="preserve"> = </w:t>
      </w:r>
      <w:r w:rsidR="003B1F07" w:rsidRPr="00D84459">
        <w:t>-552,000</w:t>
      </w:r>
    </w:p>
    <w:p w14:paraId="1AC38CCF" w14:textId="77777777" w:rsidR="00D84459" w:rsidRPr="00D84459" w:rsidRDefault="00A95A99" w:rsidP="00A95A99">
      <w:pPr>
        <w:pStyle w:val="EQ4"/>
      </w:pPr>
      <w:r>
        <w:tab/>
      </w:r>
      <w:r w:rsidR="003B1F07" w:rsidRPr="00D84459">
        <w:t>So, Cash Flow from Assets</w:t>
      </w:r>
      <w:r>
        <w:tab/>
        <w:t>=</w:t>
      </w:r>
      <w:r>
        <w:tab/>
        <w:t>123,000 - 625,000 - (-552,000)</w:t>
      </w:r>
    </w:p>
    <w:p w14:paraId="5AFDA801" w14:textId="77777777" w:rsidR="00D84459" w:rsidRPr="00D84459" w:rsidRDefault="00A95A99" w:rsidP="00A95A99">
      <w:pPr>
        <w:pStyle w:val="EQ4"/>
      </w:pPr>
      <w:r>
        <w:tab/>
      </w:r>
      <w:r>
        <w:tab/>
      </w:r>
      <w:r w:rsidR="003B1F07" w:rsidRPr="00D84459">
        <w:t>= 675,000 - 625,000</w:t>
      </w:r>
      <w:r>
        <w:t xml:space="preserve"> = </w:t>
      </w:r>
      <w:r w:rsidR="003B1F07" w:rsidRPr="00D84459">
        <w:t>$50,000</w:t>
      </w:r>
    </w:p>
    <w:p w14:paraId="50232127" w14:textId="77777777" w:rsidR="00D84459" w:rsidRPr="00D84459" w:rsidRDefault="00A95A99" w:rsidP="00A95A99">
      <w:pPr>
        <w:pStyle w:val="EQ4"/>
      </w:pPr>
      <w:r>
        <w:tab/>
      </w:r>
      <w:r w:rsidR="007730F5" w:rsidRPr="00D84459">
        <w:t>Cash Flow to Creditors</w:t>
      </w:r>
      <w:r>
        <w:tab/>
        <w:t>=</w:t>
      </w:r>
      <w:r>
        <w:tab/>
      </w:r>
      <w:r w:rsidR="007730F5" w:rsidRPr="00D84459">
        <w:t>$50,000 - $0 (since the loan amount was neithe</w:t>
      </w:r>
      <w:r w:rsidR="00636C96" w:rsidRPr="00D84459">
        <w:t>r</w:t>
      </w:r>
      <w:r w:rsidR="00636C96">
        <w:t xml:space="preserve"> </w:t>
      </w:r>
      <w:r w:rsidR="00636C96" w:rsidRPr="00D84459">
        <w:t>i</w:t>
      </w:r>
      <w:r w:rsidR="007730F5" w:rsidRPr="00D84459">
        <w:t>ncreased nor decreased)</w:t>
      </w:r>
    </w:p>
    <w:p w14:paraId="6EBBB97F" w14:textId="77777777" w:rsidR="00D84459" w:rsidRPr="00D84459" w:rsidRDefault="00A95A99" w:rsidP="00A95A99">
      <w:pPr>
        <w:pStyle w:val="EQ4"/>
      </w:pPr>
      <w:r>
        <w:tab/>
      </w:r>
      <w:r w:rsidR="007730F5" w:rsidRPr="00D84459">
        <w:t>Cash Flow to Owners</w:t>
      </w:r>
      <w:r>
        <w:tab/>
        <w:t>=</w:t>
      </w:r>
      <w:r>
        <w:tab/>
      </w:r>
      <w:r w:rsidR="007730F5" w:rsidRPr="00D84459">
        <w:t>0 (since no shares were issued or repurchased nor wer</w:t>
      </w:r>
      <w:r w:rsidR="00636C96" w:rsidRPr="00D84459">
        <w:t>e</w:t>
      </w:r>
      <w:r w:rsidR="00636C96">
        <w:t xml:space="preserve"> </w:t>
      </w:r>
      <w:r w:rsidR="00636C96" w:rsidRPr="00D84459">
        <w:t>a</w:t>
      </w:r>
      <w:r w:rsidR="007730F5" w:rsidRPr="00D84459">
        <w:t>ny dividends paid)</w:t>
      </w:r>
    </w:p>
    <w:p w14:paraId="32C81F4B" w14:textId="77777777" w:rsidR="00D84459" w:rsidRPr="00D84459" w:rsidRDefault="00B12875" w:rsidP="00A95A99">
      <w:pPr>
        <w:pStyle w:val="EQ4"/>
      </w:pPr>
      <w:r w:rsidRPr="00D84459">
        <w:t>Hence, the cash flow identity holds,</w:t>
      </w:r>
    </w:p>
    <w:p w14:paraId="42655849" w14:textId="77777777" w:rsidR="00D84459" w:rsidRPr="00D84459" w:rsidRDefault="00B12875" w:rsidP="00A95A99">
      <w:pPr>
        <w:pStyle w:val="EQ4"/>
      </w:pPr>
      <w:r w:rsidRPr="00D84459">
        <w:t xml:space="preserve">i.e., </w:t>
      </w:r>
      <w:r w:rsidR="00A95A99">
        <w:tab/>
      </w:r>
      <w:r w:rsidRPr="00D84459">
        <w:t>Cash Flow from Assets</w:t>
      </w:r>
      <w:r w:rsidR="00A95A99">
        <w:tab/>
        <w:t>=</w:t>
      </w:r>
      <w:r w:rsidR="00A95A99">
        <w:tab/>
      </w:r>
      <w:r w:rsidRPr="00D84459">
        <w:t>$50,000</w:t>
      </w:r>
      <w:r w:rsidR="00A95A99">
        <w:t xml:space="preserve"> = </w:t>
      </w:r>
      <w:r w:rsidRPr="00D84459">
        <w:t>Cash Flow to Creditors and Owner</w:t>
      </w:r>
      <w:r w:rsidR="00D84459" w:rsidRPr="00D84459">
        <w:t xml:space="preserve">s </w:t>
      </w:r>
    </w:p>
    <w:p w14:paraId="44F8D2C5" w14:textId="77777777" w:rsidR="00D84459" w:rsidRPr="00D84459" w:rsidRDefault="00D84459" w:rsidP="00D84459">
      <w:r w:rsidRPr="00D84459">
        <w:rPr>
          <w:b/>
          <w:i/>
        </w:rPr>
        <w:t xml:space="preserve">The Statement of Cash Flows, </w:t>
      </w:r>
      <w:r w:rsidR="00473AD0" w:rsidRPr="00D84459">
        <w:t>or the</w:t>
      </w:r>
      <w:r w:rsidRPr="00D84459">
        <w:rPr>
          <w:b/>
        </w:rPr>
        <w:t xml:space="preserve"> </w:t>
      </w:r>
      <w:r w:rsidR="00473AD0" w:rsidRPr="00D84459">
        <w:t>Sources and Uses of Cash Statement</w:t>
      </w:r>
      <w:r w:rsidRPr="00D84459">
        <w:rPr>
          <w:b/>
          <w:i/>
        </w:rPr>
        <w:t>,</w:t>
      </w:r>
      <w:r w:rsidRPr="00D84459">
        <w:rPr>
          <w:b/>
        </w:rPr>
        <w:t xml:space="preserve"> </w:t>
      </w:r>
      <w:r w:rsidR="00473AD0" w:rsidRPr="00D84459">
        <w:t xml:space="preserve">as it is often called, is compiled by taking information from the Income Statement and the Balance Sheet and organizing it into three sections, i.e. </w:t>
      </w:r>
      <w:r w:rsidR="00A65956" w:rsidRPr="00D84459">
        <w:t>c</w:t>
      </w:r>
      <w:r w:rsidR="00473AD0" w:rsidRPr="00D84459">
        <w:t xml:space="preserve">ash </w:t>
      </w:r>
      <w:r w:rsidR="00A65956" w:rsidRPr="00D84459">
        <w:t xml:space="preserve">flow </w:t>
      </w:r>
      <w:r w:rsidR="00473AD0" w:rsidRPr="00D84459">
        <w:t>from operati</w:t>
      </w:r>
      <w:r w:rsidR="00A65956" w:rsidRPr="00D84459">
        <w:t>ng activities</w:t>
      </w:r>
      <w:r w:rsidR="00473AD0" w:rsidRPr="00D84459">
        <w:t xml:space="preserve">, </w:t>
      </w:r>
      <w:r w:rsidR="00A65956" w:rsidRPr="00D84459">
        <w:t>c</w:t>
      </w:r>
      <w:r w:rsidR="00473AD0" w:rsidRPr="00D84459">
        <w:t xml:space="preserve">ash </w:t>
      </w:r>
      <w:r w:rsidR="00A65956" w:rsidRPr="00D84459">
        <w:t xml:space="preserve">flow </w:t>
      </w:r>
      <w:r w:rsidR="00473AD0" w:rsidRPr="00D84459">
        <w:t xml:space="preserve">from </w:t>
      </w:r>
      <w:r w:rsidR="00A65956" w:rsidRPr="00D84459">
        <w:t>i</w:t>
      </w:r>
      <w:r w:rsidR="00473AD0" w:rsidRPr="00D84459">
        <w:t>nvest</w:t>
      </w:r>
      <w:r w:rsidR="00A65956" w:rsidRPr="00D84459">
        <w:t>ment activities</w:t>
      </w:r>
      <w:r w:rsidR="00473AD0" w:rsidRPr="00D84459">
        <w:t xml:space="preserve">, and </w:t>
      </w:r>
      <w:r w:rsidR="00A65956" w:rsidRPr="00D84459">
        <w:t>c</w:t>
      </w:r>
      <w:r w:rsidR="00473AD0" w:rsidRPr="00D84459">
        <w:t xml:space="preserve">ash </w:t>
      </w:r>
      <w:r w:rsidR="00A65956" w:rsidRPr="00D84459">
        <w:t xml:space="preserve">flow </w:t>
      </w:r>
      <w:r w:rsidR="00473AD0" w:rsidRPr="00D84459">
        <w:t xml:space="preserve">from </w:t>
      </w:r>
      <w:r w:rsidR="00A65956" w:rsidRPr="00D84459">
        <w:t>f</w:t>
      </w:r>
      <w:r w:rsidR="00473AD0" w:rsidRPr="00D84459">
        <w:t>inancing</w:t>
      </w:r>
      <w:r w:rsidR="00A65956" w:rsidRPr="00D84459">
        <w:t xml:space="preserve"> activities</w:t>
      </w:r>
      <w:r w:rsidR="00473AD0" w:rsidRPr="00D84459">
        <w:t>, so as to reflect the change in the ending cash balance of the firm during that reporting period i.e., quarter or year.</w:t>
      </w:r>
      <w:r w:rsidR="002059EF" w:rsidRPr="00D84459">
        <w:t xml:space="preserve"> </w:t>
      </w:r>
      <w:r w:rsidR="00A65956" w:rsidRPr="00D84459">
        <w:t xml:space="preserve">So the </w:t>
      </w:r>
      <w:r w:rsidR="0012513D" w:rsidRPr="00D84459">
        <w:t>three sections of the cash flow identity explained above are related to the three sections of the statement of cash flows in the following manner:</w:t>
      </w:r>
    </w:p>
    <w:p w14:paraId="18BA98C6" w14:textId="77777777" w:rsidR="00D84459" w:rsidRPr="00D84459" w:rsidRDefault="0012513D" w:rsidP="004203CD">
      <w:pPr>
        <w:tabs>
          <w:tab w:val="left" w:pos="2520"/>
          <w:tab w:val="left" w:pos="3060"/>
        </w:tabs>
      </w:pPr>
      <w:r w:rsidRPr="00D84459">
        <w:t>Cash flow</w:t>
      </w:r>
      <w:r w:rsidR="004203CD">
        <w:t xml:space="preserve"> from Assets</w:t>
      </w:r>
      <w:r w:rsidR="004203CD">
        <w:tab/>
        <w:t>=</w:t>
      </w:r>
      <w:r w:rsidR="004203CD">
        <w:tab/>
      </w:r>
      <w:r w:rsidRPr="00D84459">
        <w:t>Cash flow to Creditors + Cash flow to Owners</w:t>
      </w:r>
    </w:p>
    <w:p w14:paraId="4983A92A" w14:textId="77777777" w:rsidR="00D84459" w:rsidRPr="00D84459" w:rsidRDefault="00A83086" w:rsidP="00D84459">
      <w:r>
        <w:pict w14:anchorId="0F5FB8B9">
          <v:shapetype id="_x0000_t32" coordsize="21600,21600" o:spt="32" o:oned="t" path="m0,0l21600,21600e" filled="f">
            <v:path arrowok="t" fillok="f" o:connecttype="none"/>
            <o:lock v:ext="edit" shapetype="t"/>
          </v:shapetype>
          <v:shape id="_x0000_s1089" type="#_x0000_t32" style="position:absolute;margin-left:245.25pt;margin-top:2.15pt;width:54.75pt;height:22.5pt;flip:x;z-index:251659264" o:connectortype="straight">
            <v:stroke endarrow="block"/>
          </v:shape>
        </w:pict>
      </w:r>
      <w:r>
        <w:pict w14:anchorId="663E4BE0">
          <v:shape id="_x0000_s1088" type="#_x0000_t32" style="position:absolute;margin-left:198pt;margin-top:2.15pt;width:47.25pt;height:22.5pt;z-index:251658240" o:connectortype="straight">
            <v:stroke endarrow="block"/>
          </v:shape>
        </w:pict>
      </w:r>
      <w:r>
        <w:pict w14:anchorId="7EF1B2D4">
          <v:shape id="_x0000_s1087" type="#_x0000_t32" style="position:absolute;margin-left:84.75pt;margin-top:2.15pt;width:23.25pt;height:15pt;z-index:251657216" o:connectortype="straight">
            <v:stroke endarrow="block"/>
          </v:shape>
        </w:pict>
      </w:r>
      <w:r>
        <w:pict w14:anchorId="196662C8">
          <v:shape id="_x0000_s1086" type="#_x0000_t32" style="position:absolute;margin-left:60.75pt;margin-top:2.15pt;width:24pt;height:15pt;flip:x;z-index:251656192" o:connectortype="straight">
            <v:stroke endarrow="block"/>
          </v:shape>
        </w:pict>
      </w:r>
    </w:p>
    <w:p w14:paraId="5AFD83CD" w14:textId="77777777" w:rsidR="00D84459" w:rsidRPr="00D84459" w:rsidRDefault="0012513D" w:rsidP="004203CD">
      <w:pPr>
        <w:tabs>
          <w:tab w:val="center" w:pos="2880"/>
          <w:tab w:val="center" w:pos="4860"/>
        </w:tabs>
      </w:pPr>
      <w:r w:rsidRPr="00D84459">
        <w:t>Cash flow from</w:t>
      </w:r>
      <w:r w:rsidR="00D84459" w:rsidRPr="00D84459">
        <w:tab/>
      </w:r>
      <w:r w:rsidRPr="00D84459">
        <w:t>Cash flow from</w:t>
      </w:r>
      <w:r w:rsidR="00D84459" w:rsidRPr="00D84459">
        <w:tab/>
      </w:r>
      <w:r w:rsidRPr="00D84459">
        <w:t>Cash flow fro</w:t>
      </w:r>
      <w:r w:rsidR="00D84459" w:rsidRPr="00D84459">
        <w:t xml:space="preserve">m </w:t>
      </w:r>
      <w:r w:rsidR="004203CD">
        <w:br/>
      </w:r>
      <w:r w:rsidR="00D84459" w:rsidRPr="00D84459">
        <w:t>o</w:t>
      </w:r>
      <w:r w:rsidRPr="00D84459">
        <w:t>perating activities</w:t>
      </w:r>
      <w:r w:rsidR="004203CD">
        <w:tab/>
      </w:r>
      <w:r w:rsidRPr="00D84459">
        <w:t>investment activitie</w:t>
      </w:r>
      <w:r w:rsidR="00636C96" w:rsidRPr="00D84459">
        <w:t>s</w:t>
      </w:r>
      <w:r w:rsidR="004203CD">
        <w:tab/>
      </w:r>
      <w:r w:rsidR="00636C96" w:rsidRPr="00D84459">
        <w:t>f</w:t>
      </w:r>
      <w:r w:rsidRPr="00D84459">
        <w:t>inancing activitie</w:t>
      </w:r>
      <w:r w:rsidR="00D84459" w:rsidRPr="00D84459">
        <w:t xml:space="preserve">s </w:t>
      </w:r>
    </w:p>
    <w:p w14:paraId="4AB63D9E" w14:textId="77777777" w:rsidR="00D84459" w:rsidRPr="00D84459" w:rsidRDefault="00D84459" w:rsidP="00D84459">
      <w:pPr>
        <w:rPr>
          <w:b/>
        </w:rPr>
      </w:pPr>
      <w:r w:rsidRPr="00D84459">
        <w:rPr>
          <w:b/>
        </w:rPr>
        <w:t>Note: Remind students that based on the accounting identity and double-entry accounting principles explained earlier, an increase in an asset (except cash) would result in a use of cash, while a decrease (sale) of an asset would result in a source of cash. Similarly, an increase in a liability or owners’ equity would bring in cash while a decrease would take away cash.</w:t>
      </w:r>
    </w:p>
    <w:p w14:paraId="4C66B0B0" w14:textId="77777777" w:rsidR="00473AD0" w:rsidRPr="00D84459" w:rsidRDefault="00D84459" w:rsidP="00D0737D">
      <w:pPr>
        <w:keepNext/>
      </w:pPr>
      <w:r w:rsidRPr="00D84459">
        <w:rPr>
          <w:b/>
        </w:rPr>
        <w:t xml:space="preserve">J. F. &amp; Sons’ Statement of Cash Flow </w:t>
      </w:r>
    </w:p>
    <w:tbl>
      <w:tblPr>
        <w:tblW w:w="87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61"/>
        <w:gridCol w:w="343"/>
        <w:gridCol w:w="3364"/>
        <w:gridCol w:w="1620"/>
        <w:gridCol w:w="1260"/>
      </w:tblGrid>
      <w:tr w:rsidR="00473AD0" w:rsidRPr="00D84459" w14:paraId="7AB57AEA" w14:textId="77777777" w:rsidTr="00D0737D">
        <w:trPr>
          <w:trHeight w:val="265"/>
        </w:trPr>
        <w:tc>
          <w:tcPr>
            <w:tcW w:w="2504" w:type="dxa"/>
            <w:gridSpan w:val="2"/>
            <w:shd w:val="clear" w:color="auto" w:fill="auto"/>
            <w:noWrap/>
            <w:vAlign w:val="bottom"/>
          </w:tcPr>
          <w:p w14:paraId="1A95250F" w14:textId="77777777" w:rsidR="00473AD0" w:rsidRPr="00D84459" w:rsidRDefault="00D84459" w:rsidP="00D84459">
            <w:r w:rsidRPr="00D84459">
              <w:rPr>
                <w:b/>
                <w:u w:val="single"/>
              </w:rPr>
              <w:t>Operating Cash Flow</w:t>
            </w:r>
          </w:p>
        </w:tc>
        <w:tc>
          <w:tcPr>
            <w:tcW w:w="3364" w:type="dxa"/>
            <w:shd w:val="clear" w:color="auto" w:fill="auto"/>
            <w:noWrap/>
            <w:vAlign w:val="bottom"/>
          </w:tcPr>
          <w:p w14:paraId="66BB711C" w14:textId="77777777" w:rsidR="00473AD0" w:rsidRPr="00D84459" w:rsidRDefault="00473AD0" w:rsidP="00D84459"/>
        </w:tc>
        <w:tc>
          <w:tcPr>
            <w:tcW w:w="1620" w:type="dxa"/>
            <w:shd w:val="clear" w:color="auto" w:fill="auto"/>
            <w:noWrap/>
            <w:vAlign w:val="bottom"/>
          </w:tcPr>
          <w:p w14:paraId="3FEF3602" w14:textId="77777777" w:rsidR="00473AD0" w:rsidRPr="00D84459" w:rsidRDefault="00473AD0" w:rsidP="00D0737D">
            <w:pPr>
              <w:tabs>
                <w:tab w:val="decimal" w:pos="1152"/>
              </w:tabs>
            </w:pPr>
          </w:p>
        </w:tc>
        <w:tc>
          <w:tcPr>
            <w:tcW w:w="1260" w:type="dxa"/>
            <w:shd w:val="clear" w:color="auto" w:fill="auto"/>
            <w:noWrap/>
            <w:vAlign w:val="bottom"/>
          </w:tcPr>
          <w:p w14:paraId="56F7C7B6" w14:textId="77777777" w:rsidR="00473AD0" w:rsidRPr="00D84459" w:rsidRDefault="00473AD0" w:rsidP="00D0737D">
            <w:pPr>
              <w:tabs>
                <w:tab w:val="decimal" w:pos="882"/>
              </w:tabs>
            </w:pPr>
          </w:p>
        </w:tc>
      </w:tr>
      <w:tr w:rsidR="00473AD0" w:rsidRPr="00D84459" w14:paraId="272C1639" w14:textId="77777777" w:rsidTr="00D0737D">
        <w:trPr>
          <w:trHeight w:val="265"/>
        </w:trPr>
        <w:tc>
          <w:tcPr>
            <w:tcW w:w="2161" w:type="dxa"/>
            <w:shd w:val="clear" w:color="auto" w:fill="auto"/>
            <w:noWrap/>
            <w:vAlign w:val="bottom"/>
          </w:tcPr>
          <w:p w14:paraId="1F394F22" w14:textId="77777777" w:rsidR="00473AD0" w:rsidRPr="00D84459" w:rsidRDefault="00473AD0" w:rsidP="00D84459">
            <w:r w:rsidRPr="00D84459">
              <w:t>EBIT</w:t>
            </w:r>
          </w:p>
        </w:tc>
        <w:tc>
          <w:tcPr>
            <w:tcW w:w="343" w:type="dxa"/>
            <w:shd w:val="clear" w:color="auto" w:fill="auto"/>
            <w:noWrap/>
            <w:vAlign w:val="bottom"/>
          </w:tcPr>
          <w:p w14:paraId="749D8305" w14:textId="77777777" w:rsidR="00473AD0" w:rsidRPr="00D84459" w:rsidRDefault="00473AD0" w:rsidP="00D84459"/>
        </w:tc>
        <w:tc>
          <w:tcPr>
            <w:tcW w:w="3364" w:type="dxa"/>
            <w:shd w:val="clear" w:color="auto" w:fill="auto"/>
            <w:noWrap/>
            <w:vAlign w:val="bottom"/>
          </w:tcPr>
          <w:p w14:paraId="59B85572" w14:textId="77777777" w:rsidR="00473AD0" w:rsidRPr="00D84459" w:rsidRDefault="00473AD0" w:rsidP="00D84459"/>
        </w:tc>
        <w:tc>
          <w:tcPr>
            <w:tcW w:w="1620" w:type="dxa"/>
            <w:shd w:val="clear" w:color="auto" w:fill="auto"/>
            <w:noWrap/>
            <w:vAlign w:val="bottom"/>
          </w:tcPr>
          <w:p w14:paraId="0FB2CF5B" w14:textId="77777777" w:rsidR="00473AD0" w:rsidRPr="00D84459" w:rsidRDefault="00D0737D" w:rsidP="00D0737D">
            <w:pPr>
              <w:tabs>
                <w:tab w:val="decimal" w:pos="1152"/>
              </w:tabs>
            </w:pPr>
            <w:r>
              <w:t>–</w:t>
            </w:r>
            <w:r w:rsidR="00473AD0" w:rsidRPr="00D84459">
              <w:t>2,000</w:t>
            </w:r>
          </w:p>
        </w:tc>
        <w:tc>
          <w:tcPr>
            <w:tcW w:w="1260" w:type="dxa"/>
            <w:shd w:val="clear" w:color="auto" w:fill="auto"/>
            <w:noWrap/>
            <w:vAlign w:val="bottom"/>
          </w:tcPr>
          <w:p w14:paraId="59C9A0D6" w14:textId="77777777" w:rsidR="00473AD0" w:rsidRPr="00D84459" w:rsidRDefault="00473AD0" w:rsidP="00D0737D">
            <w:pPr>
              <w:tabs>
                <w:tab w:val="decimal" w:pos="882"/>
              </w:tabs>
            </w:pPr>
          </w:p>
        </w:tc>
      </w:tr>
      <w:tr w:rsidR="00473AD0" w:rsidRPr="00D84459" w14:paraId="56A336A9" w14:textId="77777777" w:rsidTr="00D0737D">
        <w:trPr>
          <w:trHeight w:val="265"/>
        </w:trPr>
        <w:tc>
          <w:tcPr>
            <w:tcW w:w="2504" w:type="dxa"/>
            <w:gridSpan w:val="2"/>
            <w:shd w:val="clear" w:color="auto" w:fill="auto"/>
            <w:noWrap/>
            <w:vAlign w:val="bottom"/>
          </w:tcPr>
          <w:p w14:paraId="615D526F" w14:textId="77777777" w:rsidR="00473AD0" w:rsidRPr="00D84459" w:rsidRDefault="00473AD0" w:rsidP="00D84459">
            <w:r w:rsidRPr="00D84459">
              <w:t>Depreciation</w:t>
            </w:r>
          </w:p>
        </w:tc>
        <w:tc>
          <w:tcPr>
            <w:tcW w:w="3364" w:type="dxa"/>
            <w:shd w:val="clear" w:color="auto" w:fill="auto"/>
            <w:noWrap/>
            <w:vAlign w:val="bottom"/>
          </w:tcPr>
          <w:p w14:paraId="54306256" w14:textId="77777777" w:rsidR="00473AD0" w:rsidRPr="00D84459" w:rsidRDefault="00473AD0" w:rsidP="00D84459"/>
        </w:tc>
        <w:tc>
          <w:tcPr>
            <w:tcW w:w="1620" w:type="dxa"/>
            <w:shd w:val="clear" w:color="auto" w:fill="auto"/>
            <w:noWrap/>
            <w:vAlign w:val="bottom"/>
          </w:tcPr>
          <w:p w14:paraId="5F395A4D" w14:textId="77777777" w:rsidR="00473AD0" w:rsidRPr="00D84459" w:rsidRDefault="00473AD0" w:rsidP="00D0737D">
            <w:pPr>
              <w:tabs>
                <w:tab w:val="decimal" w:pos="1152"/>
              </w:tabs>
            </w:pPr>
            <w:r w:rsidRPr="00D84459">
              <w:t>125,000</w:t>
            </w:r>
          </w:p>
        </w:tc>
        <w:tc>
          <w:tcPr>
            <w:tcW w:w="1260" w:type="dxa"/>
            <w:shd w:val="clear" w:color="auto" w:fill="auto"/>
            <w:noWrap/>
            <w:vAlign w:val="bottom"/>
          </w:tcPr>
          <w:p w14:paraId="364A2CBE" w14:textId="77777777" w:rsidR="00473AD0" w:rsidRPr="00D84459" w:rsidRDefault="00473AD0" w:rsidP="00D0737D">
            <w:pPr>
              <w:tabs>
                <w:tab w:val="decimal" w:pos="882"/>
              </w:tabs>
            </w:pPr>
          </w:p>
        </w:tc>
      </w:tr>
      <w:tr w:rsidR="00473AD0" w:rsidRPr="00D84459" w14:paraId="09C243D5" w14:textId="77777777" w:rsidTr="00D0737D">
        <w:trPr>
          <w:trHeight w:val="265"/>
        </w:trPr>
        <w:tc>
          <w:tcPr>
            <w:tcW w:w="2161" w:type="dxa"/>
            <w:shd w:val="clear" w:color="auto" w:fill="auto"/>
            <w:noWrap/>
            <w:vAlign w:val="bottom"/>
          </w:tcPr>
          <w:p w14:paraId="4E74CFBB" w14:textId="77777777" w:rsidR="00473AD0" w:rsidRPr="00D84459" w:rsidRDefault="00473AD0" w:rsidP="00D84459"/>
        </w:tc>
        <w:tc>
          <w:tcPr>
            <w:tcW w:w="343" w:type="dxa"/>
            <w:shd w:val="clear" w:color="auto" w:fill="auto"/>
            <w:noWrap/>
            <w:vAlign w:val="bottom"/>
          </w:tcPr>
          <w:p w14:paraId="725206B5" w14:textId="77777777" w:rsidR="00473AD0" w:rsidRPr="00D84459" w:rsidRDefault="00473AD0" w:rsidP="00D84459"/>
        </w:tc>
        <w:tc>
          <w:tcPr>
            <w:tcW w:w="3364" w:type="dxa"/>
            <w:shd w:val="clear" w:color="auto" w:fill="auto"/>
            <w:noWrap/>
            <w:vAlign w:val="bottom"/>
          </w:tcPr>
          <w:p w14:paraId="4FD83C6C" w14:textId="77777777" w:rsidR="00473AD0" w:rsidRPr="00D84459" w:rsidRDefault="00473AD0" w:rsidP="00D84459"/>
        </w:tc>
        <w:tc>
          <w:tcPr>
            <w:tcW w:w="1620" w:type="dxa"/>
            <w:shd w:val="clear" w:color="auto" w:fill="auto"/>
            <w:noWrap/>
            <w:vAlign w:val="bottom"/>
          </w:tcPr>
          <w:p w14:paraId="3592E004" w14:textId="77777777" w:rsidR="00473AD0" w:rsidRPr="00D84459" w:rsidRDefault="00473AD0" w:rsidP="00D0737D">
            <w:pPr>
              <w:tabs>
                <w:tab w:val="decimal" w:pos="1152"/>
              </w:tabs>
            </w:pPr>
          </w:p>
        </w:tc>
        <w:tc>
          <w:tcPr>
            <w:tcW w:w="1260" w:type="dxa"/>
            <w:shd w:val="clear" w:color="auto" w:fill="auto"/>
            <w:noWrap/>
            <w:vAlign w:val="bottom"/>
          </w:tcPr>
          <w:p w14:paraId="5EA8B8B1" w14:textId="77777777" w:rsidR="00473AD0" w:rsidRPr="00D84459" w:rsidRDefault="00473AD0" w:rsidP="00D0737D">
            <w:pPr>
              <w:tabs>
                <w:tab w:val="decimal" w:pos="882"/>
              </w:tabs>
            </w:pPr>
          </w:p>
        </w:tc>
      </w:tr>
      <w:tr w:rsidR="00473AD0" w:rsidRPr="00D84459" w14:paraId="3D00BD86" w14:textId="77777777" w:rsidTr="00D0737D">
        <w:trPr>
          <w:trHeight w:val="265"/>
        </w:trPr>
        <w:tc>
          <w:tcPr>
            <w:tcW w:w="5868" w:type="dxa"/>
            <w:gridSpan w:val="3"/>
            <w:shd w:val="clear" w:color="auto" w:fill="auto"/>
            <w:noWrap/>
            <w:vAlign w:val="bottom"/>
          </w:tcPr>
          <w:p w14:paraId="7CB0FA92" w14:textId="77777777" w:rsidR="00473AD0" w:rsidRPr="00D84459" w:rsidRDefault="00473AD0" w:rsidP="00D84459">
            <w:r w:rsidRPr="00D84459">
              <w:t>Increase in Inventory (Use)</w:t>
            </w:r>
          </w:p>
        </w:tc>
        <w:tc>
          <w:tcPr>
            <w:tcW w:w="1620" w:type="dxa"/>
            <w:shd w:val="clear" w:color="auto" w:fill="auto"/>
            <w:noWrap/>
            <w:vAlign w:val="bottom"/>
          </w:tcPr>
          <w:p w14:paraId="2C89BC16" w14:textId="77777777" w:rsidR="00473AD0" w:rsidRPr="00D84459" w:rsidRDefault="00D0737D" w:rsidP="00D0737D">
            <w:pPr>
              <w:tabs>
                <w:tab w:val="decimal" w:pos="1152"/>
              </w:tabs>
            </w:pPr>
            <w:r>
              <w:t>–</w:t>
            </w:r>
            <w:r w:rsidR="00473AD0" w:rsidRPr="00D84459">
              <w:t>50,000</w:t>
            </w:r>
          </w:p>
        </w:tc>
        <w:tc>
          <w:tcPr>
            <w:tcW w:w="1260" w:type="dxa"/>
            <w:shd w:val="clear" w:color="auto" w:fill="auto"/>
            <w:noWrap/>
            <w:vAlign w:val="bottom"/>
          </w:tcPr>
          <w:p w14:paraId="3B015403" w14:textId="77777777" w:rsidR="00473AD0" w:rsidRPr="00D84459" w:rsidRDefault="00473AD0" w:rsidP="00D0737D">
            <w:pPr>
              <w:tabs>
                <w:tab w:val="decimal" w:pos="882"/>
              </w:tabs>
            </w:pPr>
          </w:p>
        </w:tc>
      </w:tr>
      <w:tr w:rsidR="00473AD0" w:rsidRPr="00D84459" w14:paraId="7214BE6E" w14:textId="77777777" w:rsidTr="00D0737D">
        <w:trPr>
          <w:trHeight w:val="265"/>
        </w:trPr>
        <w:tc>
          <w:tcPr>
            <w:tcW w:w="5868" w:type="dxa"/>
            <w:gridSpan w:val="3"/>
            <w:shd w:val="clear" w:color="auto" w:fill="auto"/>
            <w:noWrap/>
            <w:vAlign w:val="bottom"/>
          </w:tcPr>
          <w:p w14:paraId="60738DA0" w14:textId="77777777" w:rsidR="00473AD0" w:rsidRPr="00D84459" w:rsidRDefault="00473AD0" w:rsidP="00D84459">
            <w:r w:rsidRPr="00D84459">
              <w:lastRenderedPageBreak/>
              <w:t>Increase in Accounts Receivable (Use)</w:t>
            </w:r>
          </w:p>
        </w:tc>
        <w:tc>
          <w:tcPr>
            <w:tcW w:w="1620" w:type="dxa"/>
            <w:shd w:val="clear" w:color="auto" w:fill="auto"/>
            <w:noWrap/>
            <w:vAlign w:val="bottom"/>
          </w:tcPr>
          <w:p w14:paraId="4C0D2C0F" w14:textId="77777777" w:rsidR="00473AD0" w:rsidRPr="00D84459" w:rsidRDefault="00D0737D" w:rsidP="00D0737D">
            <w:pPr>
              <w:tabs>
                <w:tab w:val="decimal" w:pos="1152"/>
              </w:tabs>
            </w:pPr>
            <w:r>
              <w:t>–</w:t>
            </w:r>
            <w:r w:rsidR="00473AD0" w:rsidRPr="00D84459">
              <w:t>180,000</w:t>
            </w:r>
          </w:p>
        </w:tc>
        <w:tc>
          <w:tcPr>
            <w:tcW w:w="1260" w:type="dxa"/>
            <w:shd w:val="clear" w:color="auto" w:fill="auto"/>
            <w:noWrap/>
            <w:vAlign w:val="bottom"/>
          </w:tcPr>
          <w:p w14:paraId="30601BBC" w14:textId="77777777" w:rsidR="00473AD0" w:rsidRPr="00D84459" w:rsidRDefault="00473AD0" w:rsidP="00D0737D">
            <w:pPr>
              <w:tabs>
                <w:tab w:val="decimal" w:pos="882"/>
              </w:tabs>
            </w:pPr>
          </w:p>
        </w:tc>
      </w:tr>
      <w:tr w:rsidR="00473AD0" w:rsidRPr="00D84459" w14:paraId="38DEE682" w14:textId="77777777" w:rsidTr="00D0737D">
        <w:trPr>
          <w:trHeight w:val="265"/>
        </w:trPr>
        <w:tc>
          <w:tcPr>
            <w:tcW w:w="5868" w:type="dxa"/>
            <w:gridSpan w:val="3"/>
            <w:shd w:val="clear" w:color="auto" w:fill="auto"/>
            <w:noWrap/>
            <w:vAlign w:val="bottom"/>
          </w:tcPr>
          <w:p w14:paraId="20DA7893" w14:textId="77777777" w:rsidR="00473AD0" w:rsidRPr="00D84459" w:rsidRDefault="00473AD0" w:rsidP="00D84459">
            <w:r w:rsidRPr="00D84459">
              <w:t>Increase in Accounts payable (Source)</w:t>
            </w:r>
          </w:p>
        </w:tc>
        <w:tc>
          <w:tcPr>
            <w:tcW w:w="1620" w:type="dxa"/>
            <w:shd w:val="clear" w:color="auto" w:fill="auto"/>
            <w:noWrap/>
            <w:vAlign w:val="bottom"/>
          </w:tcPr>
          <w:p w14:paraId="7850678E" w14:textId="77777777" w:rsidR="00473AD0" w:rsidRPr="00D84459" w:rsidRDefault="00473AD0" w:rsidP="00D0737D">
            <w:pPr>
              <w:tabs>
                <w:tab w:val="decimal" w:pos="1152"/>
              </w:tabs>
            </w:pPr>
            <w:r w:rsidRPr="00D84459">
              <w:t>100,000</w:t>
            </w:r>
          </w:p>
        </w:tc>
        <w:tc>
          <w:tcPr>
            <w:tcW w:w="1260" w:type="dxa"/>
            <w:shd w:val="clear" w:color="auto" w:fill="auto"/>
            <w:noWrap/>
            <w:vAlign w:val="bottom"/>
          </w:tcPr>
          <w:p w14:paraId="3FA1AFB7" w14:textId="77777777" w:rsidR="00473AD0" w:rsidRPr="00D84459" w:rsidRDefault="00473AD0" w:rsidP="00D0737D">
            <w:pPr>
              <w:tabs>
                <w:tab w:val="decimal" w:pos="882"/>
              </w:tabs>
            </w:pPr>
          </w:p>
        </w:tc>
      </w:tr>
      <w:tr w:rsidR="00473AD0" w:rsidRPr="00D84459" w14:paraId="2806FC71" w14:textId="77777777" w:rsidTr="00D0737D">
        <w:trPr>
          <w:trHeight w:val="265"/>
        </w:trPr>
        <w:tc>
          <w:tcPr>
            <w:tcW w:w="2161" w:type="dxa"/>
            <w:shd w:val="clear" w:color="auto" w:fill="auto"/>
            <w:noWrap/>
            <w:vAlign w:val="bottom"/>
          </w:tcPr>
          <w:p w14:paraId="5A3DD9B3" w14:textId="77777777" w:rsidR="00473AD0" w:rsidRPr="00D84459" w:rsidRDefault="00473AD0" w:rsidP="00D84459"/>
        </w:tc>
        <w:tc>
          <w:tcPr>
            <w:tcW w:w="343" w:type="dxa"/>
            <w:shd w:val="clear" w:color="auto" w:fill="auto"/>
            <w:noWrap/>
            <w:vAlign w:val="bottom"/>
          </w:tcPr>
          <w:p w14:paraId="11D58504" w14:textId="77777777" w:rsidR="00473AD0" w:rsidRPr="00D84459" w:rsidRDefault="00473AD0" w:rsidP="00D84459"/>
        </w:tc>
        <w:tc>
          <w:tcPr>
            <w:tcW w:w="3364" w:type="dxa"/>
            <w:shd w:val="clear" w:color="auto" w:fill="auto"/>
            <w:noWrap/>
            <w:vAlign w:val="bottom"/>
          </w:tcPr>
          <w:p w14:paraId="475CADE3" w14:textId="77777777" w:rsidR="00473AD0" w:rsidRPr="00D84459" w:rsidRDefault="00473AD0" w:rsidP="00D84459"/>
        </w:tc>
        <w:tc>
          <w:tcPr>
            <w:tcW w:w="1620" w:type="dxa"/>
            <w:shd w:val="clear" w:color="auto" w:fill="auto"/>
            <w:noWrap/>
            <w:vAlign w:val="bottom"/>
          </w:tcPr>
          <w:p w14:paraId="4987C996" w14:textId="77777777" w:rsidR="00473AD0" w:rsidRPr="00D84459" w:rsidRDefault="00473AD0" w:rsidP="00D0737D">
            <w:pPr>
              <w:tabs>
                <w:tab w:val="decimal" w:pos="1152"/>
              </w:tabs>
            </w:pPr>
          </w:p>
        </w:tc>
        <w:tc>
          <w:tcPr>
            <w:tcW w:w="1260" w:type="dxa"/>
            <w:shd w:val="clear" w:color="auto" w:fill="auto"/>
            <w:noWrap/>
            <w:vAlign w:val="bottom"/>
          </w:tcPr>
          <w:p w14:paraId="794D5D73" w14:textId="77777777" w:rsidR="00473AD0" w:rsidRPr="00D84459" w:rsidRDefault="00473AD0" w:rsidP="00D0737D">
            <w:pPr>
              <w:tabs>
                <w:tab w:val="decimal" w:pos="882"/>
              </w:tabs>
            </w:pPr>
          </w:p>
        </w:tc>
      </w:tr>
      <w:tr w:rsidR="00473AD0" w:rsidRPr="00D84459" w14:paraId="559CC4D4" w14:textId="77777777" w:rsidTr="00D0737D">
        <w:trPr>
          <w:trHeight w:val="265"/>
        </w:trPr>
        <w:tc>
          <w:tcPr>
            <w:tcW w:w="5868" w:type="dxa"/>
            <w:gridSpan w:val="3"/>
            <w:shd w:val="clear" w:color="auto" w:fill="auto"/>
            <w:noWrap/>
            <w:vAlign w:val="bottom"/>
          </w:tcPr>
          <w:p w14:paraId="2F0F31AD" w14:textId="77777777" w:rsidR="00473AD0" w:rsidRPr="00D84459" w:rsidRDefault="00473AD0" w:rsidP="00D84459">
            <w:r w:rsidRPr="00D84459">
              <w:t>Cash Flow from Operati</w:t>
            </w:r>
            <w:r w:rsidR="0012513D" w:rsidRPr="00D84459">
              <w:t>ng Activities</w:t>
            </w:r>
          </w:p>
        </w:tc>
        <w:tc>
          <w:tcPr>
            <w:tcW w:w="1620" w:type="dxa"/>
            <w:shd w:val="clear" w:color="auto" w:fill="auto"/>
            <w:noWrap/>
            <w:vAlign w:val="bottom"/>
          </w:tcPr>
          <w:p w14:paraId="74F17D48" w14:textId="77777777" w:rsidR="00473AD0" w:rsidRPr="00D84459" w:rsidRDefault="00473AD0" w:rsidP="00D0737D">
            <w:pPr>
              <w:tabs>
                <w:tab w:val="decimal" w:pos="1152"/>
              </w:tabs>
            </w:pPr>
          </w:p>
        </w:tc>
        <w:tc>
          <w:tcPr>
            <w:tcW w:w="1260" w:type="dxa"/>
            <w:shd w:val="clear" w:color="auto" w:fill="auto"/>
            <w:noWrap/>
            <w:vAlign w:val="bottom"/>
          </w:tcPr>
          <w:p w14:paraId="6F601F46" w14:textId="77777777" w:rsidR="00473AD0" w:rsidRPr="00D84459" w:rsidRDefault="00D0737D" w:rsidP="00D0737D">
            <w:pPr>
              <w:tabs>
                <w:tab w:val="decimal" w:pos="882"/>
              </w:tabs>
            </w:pPr>
            <w:r>
              <w:t>–</w:t>
            </w:r>
            <w:r w:rsidR="00473AD0" w:rsidRPr="00D84459">
              <w:t>7,000</w:t>
            </w:r>
          </w:p>
        </w:tc>
      </w:tr>
      <w:tr w:rsidR="00473AD0" w:rsidRPr="00D84459" w14:paraId="4C5E23C5" w14:textId="77777777" w:rsidTr="00D0737D">
        <w:trPr>
          <w:trHeight w:val="265"/>
        </w:trPr>
        <w:tc>
          <w:tcPr>
            <w:tcW w:w="2161" w:type="dxa"/>
            <w:shd w:val="clear" w:color="auto" w:fill="auto"/>
            <w:noWrap/>
            <w:vAlign w:val="bottom"/>
          </w:tcPr>
          <w:p w14:paraId="7A37D15A" w14:textId="77777777" w:rsidR="00473AD0" w:rsidRPr="00D84459" w:rsidRDefault="00473AD0" w:rsidP="00D84459"/>
        </w:tc>
        <w:tc>
          <w:tcPr>
            <w:tcW w:w="343" w:type="dxa"/>
            <w:shd w:val="clear" w:color="auto" w:fill="auto"/>
            <w:noWrap/>
            <w:vAlign w:val="bottom"/>
          </w:tcPr>
          <w:p w14:paraId="4A676FD1" w14:textId="77777777" w:rsidR="00473AD0" w:rsidRPr="00D84459" w:rsidRDefault="00473AD0" w:rsidP="00D84459"/>
        </w:tc>
        <w:tc>
          <w:tcPr>
            <w:tcW w:w="3364" w:type="dxa"/>
            <w:shd w:val="clear" w:color="auto" w:fill="auto"/>
            <w:noWrap/>
            <w:vAlign w:val="bottom"/>
          </w:tcPr>
          <w:p w14:paraId="7D398428" w14:textId="77777777" w:rsidR="00473AD0" w:rsidRPr="00D84459" w:rsidRDefault="00473AD0" w:rsidP="00D84459"/>
        </w:tc>
        <w:tc>
          <w:tcPr>
            <w:tcW w:w="1620" w:type="dxa"/>
            <w:shd w:val="clear" w:color="auto" w:fill="auto"/>
            <w:noWrap/>
            <w:vAlign w:val="bottom"/>
          </w:tcPr>
          <w:p w14:paraId="228FED91" w14:textId="77777777" w:rsidR="00473AD0" w:rsidRPr="00D84459" w:rsidRDefault="00473AD0" w:rsidP="00D0737D">
            <w:pPr>
              <w:tabs>
                <w:tab w:val="decimal" w:pos="1152"/>
              </w:tabs>
            </w:pPr>
          </w:p>
        </w:tc>
        <w:tc>
          <w:tcPr>
            <w:tcW w:w="1260" w:type="dxa"/>
            <w:shd w:val="clear" w:color="auto" w:fill="auto"/>
            <w:noWrap/>
            <w:vAlign w:val="bottom"/>
          </w:tcPr>
          <w:p w14:paraId="0699910C" w14:textId="77777777" w:rsidR="00473AD0" w:rsidRPr="00D84459" w:rsidRDefault="00473AD0" w:rsidP="00D0737D">
            <w:pPr>
              <w:tabs>
                <w:tab w:val="decimal" w:pos="882"/>
              </w:tabs>
            </w:pPr>
          </w:p>
        </w:tc>
      </w:tr>
      <w:tr w:rsidR="00473AD0" w:rsidRPr="00D84459" w14:paraId="4BD27674" w14:textId="77777777" w:rsidTr="00D0737D">
        <w:trPr>
          <w:trHeight w:val="265"/>
        </w:trPr>
        <w:tc>
          <w:tcPr>
            <w:tcW w:w="2161" w:type="dxa"/>
            <w:shd w:val="clear" w:color="auto" w:fill="auto"/>
            <w:noWrap/>
            <w:vAlign w:val="bottom"/>
          </w:tcPr>
          <w:p w14:paraId="528F0F10" w14:textId="77777777" w:rsidR="00473AD0" w:rsidRPr="00D84459" w:rsidRDefault="00473AD0" w:rsidP="00D84459"/>
        </w:tc>
        <w:tc>
          <w:tcPr>
            <w:tcW w:w="343" w:type="dxa"/>
            <w:shd w:val="clear" w:color="auto" w:fill="auto"/>
            <w:noWrap/>
            <w:vAlign w:val="bottom"/>
          </w:tcPr>
          <w:p w14:paraId="5541B220" w14:textId="77777777" w:rsidR="00473AD0" w:rsidRPr="00D84459" w:rsidRDefault="00473AD0" w:rsidP="00D84459"/>
        </w:tc>
        <w:tc>
          <w:tcPr>
            <w:tcW w:w="3364" w:type="dxa"/>
            <w:shd w:val="clear" w:color="auto" w:fill="auto"/>
            <w:noWrap/>
            <w:vAlign w:val="bottom"/>
          </w:tcPr>
          <w:p w14:paraId="545B633F" w14:textId="77777777" w:rsidR="00473AD0" w:rsidRPr="00D84459" w:rsidRDefault="00473AD0" w:rsidP="00D84459"/>
        </w:tc>
        <w:tc>
          <w:tcPr>
            <w:tcW w:w="1620" w:type="dxa"/>
            <w:shd w:val="clear" w:color="auto" w:fill="auto"/>
            <w:noWrap/>
            <w:vAlign w:val="bottom"/>
          </w:tcPr>
          <w:p w14:paraId="50FB37C2" w14:textId="77777777" w:rsidR="00473AD0" w:rsidRPr="00D84459" w:rsidRDefault="00473AD0" w:rsidP="00D0737D">
            <w:pPr>
              <w:tabs>
                <w:tab w:val="decimal" w:pos="1152"/>
              </w:tabs>
            </w:pPr>
          </w:p>
        </w:tc>
        <w:tc>
          <w:tcPr>
            <w:tcW w:w="1260" w:type="dxa"/>
            <w:shd w:val="clear" w:color="auto" w:fill="auto"/>
            <w:noWrap/>
            <w:vAlign w:val="bottom"/>
          </w:tcPr>
          <w:p w14:paraId="5096FF71" w14:textId="77777777" w:rsidR="00473AD0" w:rsidRPr="00D84459" w:rsidRDefault="00473AD0" w:rsidP="00D0737D">
            <w:pPr>
              <w:tabs>
                <w:tab w:val="decimal" w:pos="882"/>
              </w:tabs>
            </w:pPr>
          </w:p>
        </w:tc>
      </w:tr>
      <w:tr w:rsidR="00473AD0" w:rsidRPr="00D84459" w14:paraId="2FB020E4" w14:textId="77777777" w:rsidTr="00D0737D">
        <w:trPr>
          <w:trHeight w:val="265"/>
        </w:trPr>
        <w:tc>
          <w:tcPr>
            <w:tcW w:w="2504" w:type="dxa"/>
            <w:gridSpan w:val="2"/>
            <w:shd w:val="clear" w:color="auto" w:fill="auto"/>
            <w:noWrap/>
            <w:vAlign w:val="bottom"/>
          </w:tcPr>
          <w:p w14:paraId="64172943" w14:textId="77777777" w:rsidR="00473AD0" w:rsidRPr="00D84459" w:rsidRDefault="00D84459" w:rsidP="00D84459">
            <w:r w:rsidRPr="00D84459">
              <w:rPr>
                <w:b/>
                <w:u w:val="single"/>
              </w:rPr>
              <w:t>Investment Cash Flow</w:t>
            </w:r>
          </w:p>
        </w:tc>
        <w:tc>
          <w:tcPr>
            <w:tcW w:w="3364" w:type="dxa"/>
            <w:shd w:val="clear" w:color="auto" w:fill="auto"/>
            <w:noWrap/>
            <w:vAlign w:val="bottom"/>
          </w:tcPr>
          <w:p w14:paraId="6796E979" w14:textId="77777777" w:rsidR="00473AD0" w:rsidRPr="00D84459" w:rsidRDefault="00473AD0" w:rsidP="00D84459"/>
        </w:tc>
        <w:tc>
          <w:tcPr>
            <w:tcW w:w="1620" w:type="dxa"/>
            <w:shd w:val="clear" w:color="auto" w:fill="auto"/>
            <w:noWrap/>
            <w:vAlign w:val="bottom"/>
          </w:tcPr>
          <w:p w14:paraId="2387A3A5" w14:textId="77777777" w:rsidR="00473AD0" w:rsidRPr="00D84459" w:rsidRDefault="00473AD0" w:rsidP="00D0737D">
            <w:pPr>
              <w:tabs>
                <w:tab w:val="decimal" w:pos="1152"/>
              </w:tabs>
            </w:pPr>
          </w:p>
        </w:tc>
        <w:tc>
          <w:tcPr>
            <w:tcW w:w="1260" w:type="dxa"/>
            <w:shd w:val="clear" w:color="auto" w:fill="auto"/>
            <w:noWrap/>
            <w:vAlign w:val="bottom"/>
          </w:tcPr>
          <w:p w14:paraId="259DBEDE" w14:textId="77777777" w:rsidR="00473AD0" w:rsidRPr="00D84459" w:rsidRDefault="00473AD0" w:rsidP="00D0737D">
            <w:pPr>
              <w:tabs>
                <w:tab w:val="decimal" w:pos="882"/>
              </w:tabs>
            </w:pPr>
          </w:p>
        </w:tc>
      </w:tr>
      <w:tr w:rsidR="00473AD0" w:rsidRPr="00D84459" w14:paraId="6EB92109" w14:textId="77777777" w:rsidTr="00D0737D">
        <w:trPr>
          <w:trHeight w:val="265"/>
        </w:trPr>
        <w:tc>
          <w:tcPr>
            <w:tcW w:w="2161" w:type="dxa"/>
            <w:shd w:val="clear" w:color="auto" w:fill="auto"/>
            <w:noWrap/>
            <w:vAlign w:val="bottom"/>
          </w:tcPr>
          <w:p w14:paraId="12EAA74B" w14:textId="77777777" w:rsidR="00473AD0" w:rsidRPr="00D84459" w:rsidRDefault="00473AD0" w:rsidP="00D84459"/>
        </w:tc>
        <w:tc>
          <w:tcPr>
            <w:tcW w:w="343" w:type="dxa"/>
            <w:shd w:val="clear" w:color="auto" w:fill="auto"/>
            <w:noWrap/>
            <w:vAlign w:val="bottom"/>
          </w:tcPr>
          <w:p w14:paraId="4F20A144" w14:textId="77777777" w:rsidR="00473AD0" w:rsidRPr="00D84459" w:rsidRDefault="00473AD0" w:rsidP="00D84459"/>
        </w:tc>
        <w:tc>
          <w:tcPr>
            <w:tcW w:w="3364" w:type="dxa"/>
            <w:shd w:val="clear" w:color="auto" w:fill="auto"/>
            <w:noWrap/>
            <w:vAlign w:val="bottom"/>
          </w:tcPr>
          <w:p w14:paraId="31D7904F" w14:textId="77777777" w:rsidR="00473AD0" w:rsidRPr="00D84459" w:rsidRDefault="00473AD0" w:rsidP="00D84459"/>
        </w:tc>
        <w:tc>
          <w:tcPr>
            <w:tcW w:w="1620" w:type="dxa"/>
            <w:shd w:val="clear" w:color="auto" w:fill="auto"/>
            <w:noWrap/>
            <w:vAlign w:val="bottom"/>
          </w:tcPr>
          <w:p w14:paraId="35C8020A" w14:textId="77777777" w:rsidR="00473AD0" w:rsidRPr="00D84459" w:rsidRDefault="00473AD0" w:rsidP="00D0737D">
            <w:pPr>
              <w:tabs>
                <w:tab w:val="decimal" w:pos="1152"/>
              </w:tabs>
            </w:pPr>
          </w:p>
        </w:tc>
        <w:tc>
          <w:tcPr>
            <w:tcW w:w="1260" w:type="dxa"/>
            <w:shd w:val="clear" w:color="auto" w:fill="auto"/>
            <w:noWrap/>
            <w:vAlign w:val="bottom"/>
          </w:tcPr>
          <w:p w14:paraId="5502FD38" w14:textId="77777777" w:rsidR="00473AD0" w:rsidRPr="00D84459" w:rsidRDefault="00473AD0" w:rsidP="00D0737D">
            <w:pPr>
              <w:tabs>
                <w:tab w:val="decimal" w:pos="882"/>
              </w:tabs>
            </w:pPr>
          </w:p>
        </w:tc>
      </w:tr>
      <w:tr w:rsidR="00473AD0" w:rsidRPr="00D84459" w14:paraId="4A1C38D0" w14:textId="77777777" w:rsidTr="00D0737D">
        <w:trPr>
          <w:trHeight w:val="265"/>
        </w:trPr>
        <w:tc>
          <w:tcPr>
            <w:tcW w:w="5868" w:type="dxa"/>
            <w:gridSpan w:val="3"/>
            <w:shd w:val="clear" w:color="auto" w:fill="auto"/>
            <w:noWrap/>
            <w:vAlign w:val="bottom"/>
          </w:tcPr>
          <w:p w14:paraId="4F35525A" w14:textId="77777777" w:rsidR="00473AD0" w:rsidRPr="00D84459" w:rsidRDefault="00473AD0" w:rsidP="00D84459">
            <w:r w:rsidRPr="00D84459">
              <w:t>Invested in Plant &amp; Equipment (Use)</w:t>
            </w:r>
          </w:p>
        </w:tc>
        <w:tc>
          <w:tcPr>
            <w:tcW w:w="1620" w:type="dxa"/>
            <w:shd w:val="clear" w:color="auto" w:fill="auto"/>
            <w:noWrap/>
            <w:vAlign w:val="bottom"/>
          </w:tcPr>
          <w:p w14:paraId="4BA518BE" w14:textId="77777777" w:rsidR="00473AD0" w:rsidRPr="00D84459" w:rsidRDefault="00D0737D" w:rsidP="00D0737D">
            <w:pPr>
              <w:tabs>
                <w:tab w:val="decimal" w:pos="1152"/>
              </w:tabs>
            </w:pPr>
            <w:r>
              <w:t>–</w:t>
            </w:r>
            <w:r w:rsidR="00473AD0" w:rsidRPr="00D84459">
              <w:t>200,000</w:t>
            </w:r>
          </w:p>
        </w:tc>
        <w:tc>
          <w:tcPr>
            <w:tcW w:w="1260" w:type="dxa"/>
            <w:shd w:val="clear" w:color="auto" w:fill="auto"/>
            <w:noWrap/>
            <w:vAlign w:val="bottom"/>
          </w:tcPr>
          <w:p w14:paraId="17B306E5" w14:textId="77777777" w:rsidR="00473AD0" w:rsidRPr="00D84459" w:rsidRDefault="00473AD0" w:rsidP="00D0737D">
            <w:pPr>
              <w:tabs>
                <w:tab w:val="decimal" w:pos="882"/>
              </w:tabs>
            </w:pPr>
          </w:p>
        </w:tc>
      </w:tr>
      <w:tr w:rsidR="00473AD0" w:rsidRPr="00D84459" w14:paraId="4C21758F" w14:textId="77777777" w:rsidTr="00D0737D">
        <w:trPr>
          <w:trHeight w:val="265"/>
        </w:trPr>
        <w:tc>
          <w:tcPr>
            <w:tcW w:w="5868" w:type="dxa"/>
            <w:gridSpan w:val="3"/>
            <w:shd w:val="clear" w:color="auto" w:fill="auto"/>
            <w:noWrap/>
            <w:vAlign w:val="bottom"/>
          </w:tcPr>
          <w:p w14:paraId="37BC5130" w14:textId="77777777" w:rsidR="00473AD0" w:rsidRPr="00D84459" w:rsidRDefault="00473AD0" w:rsidP="00D84459">
            <w:r w:rsidRPr="00D84459">
              <w:t>Invested in a Truck (Use)</w:t>
            </w:r>
          </w:p>
        </w:tc>
        <w:tc>
          <w:tcPr>
            <w:tcW w:w="1620" w:type="dxa"/>
            <w:shd w:val="clear" w:color="auto" w:fill="auto"/>
            <w:noWrap/>
            <w:vAlign w:val="bottom"/>
          </w:tcPr>
          <w:p w14:paraId="4E837F2B" w14:textId="77777777" w:rsidR="00473AD0" w:rsidRPr="00D84459" w:rsidRDefault="00D0737D" w:rsidP="00D0737D">
            <w:pPr>
              <w:tabs>
                <w:tab w:val="decimal" w:pos="1152"/>
              </w:tabs>
            </w:pPr>
            <w:r>
              <w:t>–</w:t>
            </w:r>
            <w:r w:rsidR="00473AD0" w:rsidRPr="00D84459">
              <w:t>25,000</w:t>
            </w:r>
          </w:p>
        </w:tc>
        <w:tc>
          <w:tcPr>
            <w:tcW w:w="1260" w:type="dxa"/>
            <w:shd w:val="clear" w:color="auto" w:fill="auto"/>
            <w:noWrap/>
            <w:vAlign w:val="bottom"/>
          </w:tcPr>
          <w:p w14:paraId="25B28192" w14:textId="77777777" w:rsidR="00473AD0" w:rsidRPr="00D84459" w:rsidRDefault="00473AD0" w:rsidP="00D0737D">
            <w:pPr>
              <w:tabs>
                <w:tab w:val="decimal" w:pos="882"/>
              </w:tabs>
            </w:pPr>
          </w:p>
        </w:tc>
      </w:tr>
      <w:tr w:rsidR="00473AD0" w:rsidRPr="00D84459" w14:paraId="74BB8563" w14:textId="77777777" w:rsidTr="00D0737D">
        <w:trPr>
          <w:trHeight w:val="265"/>
        </w:trPr>
        <w:tc>
          <w:tcPr>
            <w:tcW w:w="5868" w:type="dxa"/>
            <w:gridSpan w:val="3"/>
            <w:shd w:val="clear" w:color="auto" w:fill="auto"/>
            <w:noWrap/>
            <w:vAlign w:val="bottom"/>
          </w:tcPr>
          <w:p w14:paraId="3AA7DFA4" w14:textId="77777777" w:rsidR="00473AD0" w:rsidRPr="00D84459" w:rsidRDefault="00473AD0" w:rsidP="00D84459">
            <w:r w:rsidRPr="00D84459">
              <w:t>Land &amp; Buildings (Use)</w:t>
            </w:r>
          </w:p>
        </w:tc>
        <w:tc>
          <w:tcPr>
            <w:tcW w:w="1620" w:type="dxa"/>
            <w:shd w:val="clear" w:color="auto" w:fill="auto"/>
            <w:noWrap/>
            <w:vAlign w:val="bottom"/>
          </w:tcPr>
          <w:p w14:paraId="553B779C" w14:textId="77777777" w:rsidR="00473AD0" w:rsidRPr="00D84459" w:rsidRDefault="00D0737D" w:rsidP="00D0737D">
            <w:pPr>
              <w:tabs>
                <w:tab w:val="decimal" w:pos="1152"/>
              </w:tabs>
            </w:pPr>
            <w:r>
              <w:t>–</w:t>
            </w:r>
            <w:r w:rsidR="00473AD0" w:rsidRPr="00D84459">
              <w:t>400,000</w:t>
            </w:r>
          </w:p>
        </w:tc>
        <w:tc>
          <w:tcPr>
            <w:tcW w:w="1260" w:type="dxa"/>
            <w:shd w:val="clear" w:color="auto" w:fill="auto"/>
            <w:noWrap/>
            <w:vAlign w:val="bottom"/>
          </w:tcPr>
          <w:p w14:paraId="65687E20" w14:textId="77777777" w:rsidR="00473AD0" w:rsidRPr="00D84459" w:rsidRDefault="00473AD0" w:rsidP="00D0737D">
            <w:pPr>
              <w:tabs>
                <w:tab w:val="decimal" w:pos="882"/>
              </w:tabs>
            </w:pPr>
          </w:p>
        </w:tc>
      </w:tr>
      <w:tr w:rsidR="00473AD0" w:rsidRPr="00D84459" w14:paraId="5C4FEC4F" w14:textId="77777777" w:rsidTr="00D0737D">
        <w:trPr>
          <w:trHeight w:val="265"/>
        </w:trPr>
        <w:tc>
          <w:tcPr>
            <w:tcW w:w="2161" w:type="dxa"/>
            <w:shd w:val="clear" w:color="auto" w:fill="auto"/>
            <w:noWrap/>
            <w:vAlign w:val="bottom"/>
          </w:tcPr>
          <w:p w14:paraId="58F91928" w14:textId="77777777" w:rsidR="00473AD0" w:rsidRPr="00D84459" w:rsidRDefault="00473AD0" w:rsidP="00D84459"/>
        </w:tc>
        <w:tc>
          <w:tcPr>
            <w:tcW w:w="343" w:type="dxa"/>
            <w:shd w:val="clear" w:color="auto" w:fill="auto"/>
            <w:noWrap/>
            <w:vAlign w:val="bottom"/>
          </w:tcPr>
          <w:p w14:paraId="6746E67A" w14:textId="77777777" w:rsidR="00473AD0" w:rsidRPr="00D84459" w:rsidRDefault="00473AD0" w:rsidP="00D84459"/>
        </w:tc>
        <w:tc>
          <w:tcPr>
            <w:tcW w:w="3364" w:type="dxa"/>
            <w:shd w:val="clear" w:color="auto" w:fill="auto"/>
            <w:noWrap/>
            <w:vAlign w:val="bottom"/>
          </w:tcPr>
          <w:p w14:paraId="2604B315" w14:textId="77777777" w:rsidR="00473AD0" w:rsidRPr="00D84459" w:rsidRDefault="00473AD0" w:rsidP="00D84459"/>
        </w:tc>
        <w:tc>
          <w:tcPr>
            <w:tcW w:w="1620" w:type="dxa"/>
            <w:shd w:val="clear" w:color="auto" w:fill="auto"/>
            <w:noWrap/>
            <w:vAlign w:val="bottom"/>
          </w:tcPr>
          <w:p w14:paraId="1D570186" w14:textId="77777777" w:rsidR="00473AD0" w:rsidRPr="00D84459" w:rsidRDefault="00473AD0" w:rsidP="00D0737D">
            <w:pPr>
              <w:tabs>
                <w:tab w:val="decimal" w:pos="1152"/>
              </w:tabs>
            </w:pPr>
          </w:p>
        </w:tc>
        <w:tc>
          <w:tcPr>
            <w:tcW w:w="1260" w:type="dxa"/>
            <w:shd w:val="clear" w:color="auto" w:fill="auto"/>
            <w:noWrap/>
            <w:vAlign w:val="bottom"/>
          </w:tcPr>
          <w:p w14:paraId="2DE243CD" w14:textId="77777777" w:rsidR="00473AD0" w:rsidRPr="00D84459" w:rsidRDefault="00473AD0" w:rsidP="00D0737D">
            <w:pPr>
              <w:tabs>
                <w:tab w:val="decimal" w:pos="882"/>
              </w:tabs>
            </w:pPr>
          </w:p>
        </w:tc>
      </w:tr>
      <w:tr w:rsidR="00473AD0" w:rsidRPr="00D84459" w14:paraId="7F92AB45" w14:textId="77777777" w:rsidTr="00D0737D">
        <w:trPr>
          <w:trHeight w:val="265"/>
        </w:trPr>
        <w:tc>
          <w:tcPr>
            <w:tcW w:w="5868" w:type="dxa"/>
            <w:gridSpan w:val="3"/>
            <w:shd w:val="clear" w:color="auto" w:fill="auto"/>
            <w:noWrap/>
            <w:vAlign w:val="bottom"/>
          </w:tcPr>
          <w:p w14:paraId="01296E91" w14:textId="77777777" w:rsidR="00473AD0" w:rsidRPr="00D84459" w:rsidRDefault="00473AD0" w:rsidP="00D84459">
            <w:r w:rsidRPr="00D84459">
              <w:t>Cash Flow from Investment</w:t>
            </w:r>
            <w:r w:rsidR="0012513D" w:rsidRPr="00D84459">
              <w:t xml:space="preserve"> Activities</w:t>
            </w:r>
          </w:p>
        </w:tc>
        <w:tc>
          <w:tcPr>
            <w:tcW w:w="1620" w:type="dxa"/>
            <w:shd w:val="clear" w:color="auto" w:fill="auto"/>
            <w:noWrap/>
            <w:vAlign w:val="bottom"/>
          </w:tcPr>
          <w:p w14:paraId="2D835850" w14:textId="77777777" w:rsidR="00473AD0" w:rsidRPr="00D84459" w:rsidRDefault="00473AD0" w:rsidP="00D0737D">
            <w:pPr>
              <w:tabs>
                <w:tab w:val="decimal" w:pos="1152"/>
              </w:tabs>
            </w:pPr>
          </w:p>
        </w:tc>
        <w:tc>
          <w:tcPr>
            <w:tcW w:w="1260" w:type="dxa"/>
            <w:shd w:val="clear" w:color="auto" w:fill="auto"/>
            <w:noWrap/>
            <w:vAlign w:val="bottom"/>
          </w:tcPr>
          <w:p w14:paraId="22DFD247" w14:textId="77777777" w:rsidR="00473AD0" w:rsidRPr="00D84459" w:rsidRDefault="00D0737D" w:rsidP="00D0737D">
            <w:pPr>
              <w:tabs>
                <w:tab w:val="decimal" w:pos="882"/>
              </w:tabs>
            </w:pPr>
            <w:r>
              <w:t>–</w:t>
            </w:r>
            <w:r w:rsidR="00473AD0" w:rsidRPr="00D84459">
              <w:t>625,000</w:t>
            </w:r>
          </w:p>
        </w:tc>
      </w:tr>
      <w:tr w:rsidR="00473AD0" w:rsidRPr="00D84459" w14:paraId="18356313" w14:textId="77777777" w:rsidTr="00D0737D">
        <w:trPr>
          <w:trHeight w:val="265"/>
        </w:trPr>
        <w:tc>
          <w:tcPr>
            <w:tcW w:w="2161" w:type="dxa"/>
            <w:shd w:val="clear" w:color="auto" w:fill="auto"/>
            <w:noWrap/>
            <w:vAlign w:val="bottom"/>
          </w:tcPr>
          <w:p w14:paraId="38C16479" w14:textId="77777777" w:rsidR="00473AD0" w:rsidRPr="00D84459" w:rsidRDefault="00473AD0" w:rsidP="00D84459"/>
        </w:tc>
        <w:tc>
          <w:tcPr>
            <w:tcW w:w="343" w:type="dxa"/>
            <w:shd w:val="clear" w:color="auto" w:fill="auto"/>
            <w:noWrap/>
            <w:vAlign w:val="bottom"/>
          </w:tcPr>
          <w:p w14:paraId="6E38557D" w14:textId="77777777" w:rsidR="00473AD0" w:rsidRPr="00D84459" w:rsidRDefault="00473AD0" w:rsidP="00D84459"/>
        </w:tc>
        <w:tc>
          <w:tcPr>
            <w:tcW w:w="3364" w:type="dxa"/>
            <w:shd w:val="clear" w:color="auto" w:fill="auto"/>
            <w:noWrap/>
            <w:vAlign w:val="bottom"/>
          </w:tcPr>
          <w:p w14:paraId="02348CF5" w14:textId="77777777" w:rsidR="00473AD0" w:rsidRPr="00D84459" w:rsidRDefault="00473AD0" w:rsidP="00D84459"/>
        </w:tc>
        <w:tc>
          <w:tcPr>
            <w:tcW w:w="1620" w:type="dxa"/>
            <w:shd w:val="clear" w:color="auto" w:fill="auto"/>
            <w:noWrap/>
            <w:vAlign w:val="bottom"/>
          </w:tcPr>
          <w:p w14:paraId="35103FE3" w14:textId="77777777" w:rsidR="00473AD0" w:rsidRPr="00D84459" w:rsidRDefault="00473AD0" w:rsidP="00D0737D">
            <w:pPr>
              <w:tabs>
                <w:tab w:val="decimal" w:pos="1152"/>
              </w:tabs>
            </w:pPr>
          </w:p>
        </w:tc>
        <w:tc>
          <w:tcPr>
            <w:tcW w:w="1260" w:type="dxa"/>
            <w:shd w:val="clear" w:color="auto" w:fill="auto"/>
            <w:noWrap/>
            <w:vAlign w:val="bottom"/>
          </w:tcPr>
          <w:p w14:paraId="4B6FB9BD" w14:textId="77777777" w:rsidR="00473AD0" w:rsidRPr="00D84459" w:rsidRDefault="00473AD0" w:rsidP="00D0737D">
            <w:pPr>
              <w:tabs>
                <w:tab w:val="decimal" w:pos="882"/>
              </w:tabs>
            </w:pPr>
          </w:p>
        </w:tc>
      </w:tr>
      <w:tr w:rsidR="00473AD0" w:rsidRPr="00D84459" w14:paraId="287550FE" w14:textId="77777777" w:rsidTr="00D0737D">
        <w:trPr>
          <w:trHeight w:val="265"/>
        </w:trPr>
        <w:tc>
          <w:tcPr>
            <w:tcW w:w="2161" w:type="dxa"/>
            <w:shd w:val="clear" w:color="auto" w:fill="auto"/>
            <w:noWrap/>
            <w:vAlign w:val="bottom"/>
          </w:tcPr>
          <w:p w14:paraId="53269A75" w14:textId="77777777" w:rsidR="00473AD0" w:rsidRPr="00D84459" w:rsidRDefault="00473AD0" w:rsidP="00D84459"/>
        </w:tc>
        <w:tc>
          <w:tcPr>
            <w:tcW w:w="343" w:type="dxa"/>
            <w:shd w:val="clear" w:color="auto" w:fill="auto"/>
            <w:noWrap/>
            <w:vAlign w:val="bottom"/>
          </w:tcPr>
          <w:p w14:paraId="0B004A15" w14:textId="77777777" w:rsidR="00473AD0" w:rsidRPr="00D84459" w:rsidRDefault="00473AD0" w:rsidP="00D84459"/>
        </w:tc>
        <w:tc>
          <w:tcPr>
            <w:tcW w:w="3364" w:type="dxa"/>
            <w:shd w:val="clear" w:color="auto" w:fill="auto"/>
            <w:noWrap/>
            <w:vAlign w:val="bottom"/>
          </w:tcPr>
          <w:p w14:paraId="2526B75C" w14:textId="77777777" w:rsidR="00473AD0" w:rsidRPr="00D84459" w:rsidRDefault="00473AD0" w:rsidP="00D84459"/>
        </w:tc>
        <w:tc>
          <w:tcPr>
            <w:tcW w:w="1620" w:type="dxa"/>
            <w:shd w:val="clear" w:color="auto" w:fill="auto"/>
            <w:noWrap/>
            <w:vAlign w:val="bottom"/>
          </w:tcPr>
          <w:p w14:paraId="595512F2" w14:textId="77777777" w:rsidR="00473AD0" w:rsidRPr="00D84459" w:rsidRDefault="00473AD0" w:rsidP="00D0737D">
            <w:pPr>
              <w:tabs>
                <w:tab w:val="decimal" w:pos="1152"/>
              </w:tabs>
            </w:pPr>
          </w:p>
        </w:tc>
        <w:tc>
          <w:tcPr>
            <w:tcW w:w="1260" w:type="dxa"/>
            <w:shd w:val="clear" w:color="auto" w:fill="auto"/>
            <w:noWrap/>
            <w:vAlign w:val="bottom"/>
          </w:tcPr>
          <w:p w14:paraId="2FC4B58B" w14:textId="77777777" w:rsidR="00473AD0" w:rsidRPr="00D84459" w:rsidRDefault="00473AD0" w:rsidP="00D0737D">
            <w:pPr>
              <w:tabs>
                <w:tab w:val="decimal" w:pos="882"/>
              </w:tabs>
            </w:pPr>
          </w:p>
        </w:tc>
      </w:tr>
      <w:tr w:rsidR="00473AD0" w:rsidRPr="00D84459" w14:paraId="088356AB" w14:textId="77777777" w:rsidTr="00D0737D">
        <w:trPr>
          <w:trHeight w:val="265"/>
        </w:trPr>
        <w:tc>
          <w:tcPr>
            <w:tcW w:w="2504" w:type="dxa"/>
            <w:gridSpan w:val="2"/>
            <w:shd w:val="clear" w:color="auto" w:fill="auto"/>
            <w:noWrap/>
            <w:vAlign w:val="bottom"/>
          </w:tcPr>
          <w:p w14:paraId="37B0DC4B" w14:textId="77777777" w:rsidR="00473AD0" w:rsidRPr="00D84459" w:rsidRDefault="00D84459" w:rsidP="00D84459">
            <w:r w:rsidRPr="00D84459">
              <w:rPr>
                <w:b/>
                <w:u w:val="single"/>
              </w:rPr>
              <w:t>Financing Cash Flow</w:t>
            </w:r>
          </w:p>
        </w:tc>
        <w:tc>
          <w:tcPr>
            <w:tcW w:w="3364" w:type="dxa"/>
            <w:shd w:val="clear" w:color="auto" w:fill="auto"/>
            <w:noWrap/>
            <w:vAlign w:val="bottom"/>
          </w:tcPr>
          <w:p w14:paraId="16FFEFAE" w14:textId="77777777" w:rsidR="00473AD0" w:rsidRPr="00D84459" w:rsidRDefault="00473AD0" w:rsidP="00D84459"/>
        </w:tc>
        <w:tc>
          <w:tcPr>
            <w:tcW w:w="1620" w:type="dxa"/>
            <w:shd w:val="clear" w:color="auto" w:fill="auto"/>
            <w:noWrap/>
            <w:vAlign w:val="bottom"/>
          </w:tcPr>
          <w:p w14:paraId="739AB628" w14:textId="77777777" w:rsidR="00473AD0" w:rsidRPr="00D84459" w:rsidRDefault="00473AD0" w:rsidP="00D0737D">
            <w:pPr>
              <w:tabs>
                <w:tab w:val="decimal" w:pos="1152"/>
              </w:tabs>
            </w:pPr>
          </w:p>
        </w:tc>
        <w:tc>
          <w:tcPr>
            <w:tcW w:w="1260" w:type="dxa"/>
            <w:shd w:val="clear" w:color="auto" w:fill="auto"/>
            <w:noWrap/>
            <w:vAlign w:val="bottom"/>
          </w:tcPr>
          <w:p w14:paraId="114B1578" w14:textId="77777777" w:rsidR="00473AD0" w:rsidRPr="00D84459" w:rsidRDefault="00473AD0" w:rsidP="00D0737D">
            <w:pPr>
              <w:tabs>
                <w:tab w:val="decimal" w:pos="882"/>
              </w:tabs>
            </w:pPr>
          </w:p>
        </w:tc>
      </w:tr>
      <w:tr w:rsidR="00473AD0" w:rsidRPr="00D84459" w14:paraId="0F1D4D70" w14:textId="77777777" w:rsidTr="00D0737D">
        <w:trPr>
          <w:trHeight w:val="265"/>
        </w:trPr>
        <w:tc>
          <w:tcPr>
            <w:tcW w:w="2504" w:type="dxa"/>
            <w:gridSpan w:val="2"/>
            <w:shd w:val="clear" w:color="auto" w:fill="auto"/>
            <w:noWrap/>
            <w:vAlign w:val="bottom"/>
          </w:tcPr>
          <w:p w14:paraId="31A088D5" w14:textId="77777777" w:rsidR="00473AD0" w:rsidRPr="00D84459" w:rsidRDefault="00473AD0" w:rsidP="00D84459">
            <w:r w:rsidRPr="00D84459">
              <w:t>Interest Paid</w:t>
            </w:r>
          </w:p>
        </w:tc>
        <w:tc>
          <w:tcPr>
            <w:tcW w:w="3364" w:type="dxa"/>
            <w:shd w:val="clear" w:color="auto" w:fill="auto"/>
            <w:noWrap/>
            <w:vAlign w:val="bottom"/>
          </w:tcPr>
          <w:p w14:paraId="76AE1B62" w14:textId="77777777" w:rsidR="00473AD0" w:rsidRPr="00D84459" w:rsidRDefault="00473AD0" w:rsidP="00D84459"/>
        </w:tc>
        <w:tc>
          <w:tcPr>
            <w:tcW w:w="1620" w:type="dxa"/>
            <w:shd w:val="clear" w:color="auto" w:fill="auto"/>
            <w:noWrap/>
            <w:vAlign w:val="bottom"/>
          </w:tcPr>
          <w:p w14:paraId="105D6DCC" w14:textId="77777777" w:rsidR="00473AD0" w:rsidRPr="00D84459" w:rsidRDefault="00D0737D" w:rsidP="00D0737D">
            <w:pPr>
              <w:tabs>
                <w:tab w:val="decimal" w:pos="1152"/>
              </w:tabs>
            </w:pPr>
            <w:r>
              <w:t>–</w:t>
            </w:r>
            <w:r w:rsidR="00473AD0" w:rsidRPr="00D84459">
              <w:t>50,000</w:t>
            </w:r>
          </w:p>
        </w:tc>
        <w:tc>
          <w:tcPr>
            <w:tcW w:w="1260" w:type="dxa"/>
            <w:shd w:val="clear" w:color="auto" w:fill="auto"/>
            <w:noWrap/>
            <w:vAlign w:val="bottom"/>
          </w:tcPr>
          <w:p w14:paraId="6B49F3DD" w14:textId="77777777" w:rsidR="00473AD0" w:rsidRPr="00D84459" w:rsidRDefault="00473AD0" w:rsidP="00D0737D">
            <w:pPr>
              <w:tabs>
                <w:tab w:val="decimal" w:pos="882"/>
              </w:tabs>
            </w:pPr>
          </w:p>
        </w:tc>
      </w:tr>
      <w:tr w:rsidR="00473AD0" w:rsidRPr="00D84459" w14:paraId="2078B618" w14:textId="77777777" w:rsidTr="00D0737D">
        <w:trPr>
          <w:trHeight w:val="265"/>
        </w:trPr>
        <w:tc>
          <w:tcPr>
            <w:tcW w:w="2161" w:type="dxa"/>
            <w:shd w:val="clear" w:color="auto" w:fill="auto"/>
            <w:noWrap/>
            <w:vAlign w:val="bottom"/>
          </w:tcPr>
          <w:p w14:paraId="723087BE" w14:textId="77777777" w:rsidR="00473AD0" w:rsidRPr="00D84459" w:rsidRDefault="00473AD0" w:rsidP="00D84459"/>
        </w:tc>
        <w:tc>
          <w:tcPr>
            <w:tcW w:w="343" w:type="dxa"/>
            <w:shd w:val="clear" w:color="auto" w:fill="auto"/>
            <w:noWrap/>
            <w:vAlign w:val="bottom"/>
          </w:tcPr>
          <w:p w14:paraId="4AD47DDB" w14:textId="77777777" w:rsidR="00473AD0" w:rsidRPr="00D84459" w:rsidRDefault="00473AD0" w:rsidP="00D84459"/>
        </w:tc>
        <w:tc>
          <w:tcPr>
            <w:tcW w:w="3364" w:type="dxa"/>
            <w:shd w:val="clear" w:color="auto" w:fill="auto"/>
            <w:noWrap/>
            <w:vAlign w:val="bottom"/>
          </w:tcPr>
          <w:p w14:paraId="54ED21E2" w14:textId="77777777" w:rsidR="00473AD0" w:rsidRPr="00D84459" w:rsidRDefault="00473AD0" w:rsidP="00D84459"/>
        </w:tc>
        <w:tc>
          <w:tcPr>
            <w:tcW w:w="1620" w:type="dxa"/>
            <w:shd w:val="clear" w:color="auto" w:fill="auto"/>
            <w:noWrap/>
            <w:vAlign w:val="bottom"/>
          </w:tcPr>
          <w:p w14:paraId="2839C773" w14:textId="77777777" w:rsidR="00473AD0" w:rsidRPr="00D84459" w:rsidRDefault="00473AD0" w:rsidP="00D0737D">
            <w:pPr>
              <w:tabs>
                <w:tab w:val="decimal" w:pos="1152"/>
              </w:tabs>
            </w:pPr>
          </w:p>
        </w:tc>
        <w:tc>
          <w:tcPr>
            <w:tcW w:w="1260" w:type="dxa"/>
            <w:shd w:val="clear" w:color="auto" w:fill="auto"/>
            <w:noWrap/>
            <w:vAlign w:val="bottom"/>
          </w:tcPr>
          <w:p w14:paraId="4BA55347" w14:textId="77777777" w:rsidR="00473AD0" w:rsidRPr="00D84459" w:rsidRDefault="00473AD0" w:rsidP="00D0737D">
            <w:pPr>
              <w:tabs>
                <w:tab w:val="decimal" w:pos="882"/>
              </w:tabs>
            </w:pPr>
          </w:p>
        </w:tc>
      </w:tr>
      <w:tr w:rsidR="00473AD0" w:rsidRPr="00D84459" w14:paraId="4AB3E9EE" w14:textId="77777777" w:rsidTr="00D0737D">
        <w:trPr>
          <w:trHeight w:val="265"/>
        </w:trPr>
        <w:tc>
          <w:tcPr>
            <w:tcW w:w="5868" w:type="dxa"/>
            <w:gridSpan w:val="3"/>
            <w:shd w:val="clear" w:color="auto" w:fill="auto"/>
            <w:noWrap/>
            <w:vAlign w:val="bottom"/>
          </w:tcPr>
          <w:p w14:paraId="51EE6E64" w14:textId="77777777" w:rsidR="00473AD0" w:rsidRPr="00D84459" w:rsidRDefault="00473AD0" w:rsidP="00D84459">
            <w:r w:rsidRPr="00D84459">
              <w:t>Cash flow from financing activities</w:t>
            </w:r>
          </w:p>
        </w:tc>
        <w:tc>
          <w:tcPr>
            <w:tcW w:w="1620" w:type="dxa"/>
            <w:shd w:val="clear" w:color="auto" w:fill="auto"/>
            <w:noWrap/>
            <w:vAlign w:val="bottom"/>
          </w:tcPr>
          <w:p w14:paraId="430DCA98" w14:textId="77777777" w:rsidR="00473AD0" w:rsidRPr="00D84459" w:rsidRDefault="00473AD0" w:rsidP="00D0737D">
            <w:pPr>
              <w:tabs>
                <w:tab w:val="decimal" w:pos="1152"/>
              </w:tabs>
            </w:pPr>
          </w:p>
        </w:tc>
        <w:tc>
          <w:tcPr>
            <w:tcW w:w="1260" w:type="dxa"/>
            <w:shd w:val="clear" w:color="auto" w:fill="auto"/>
            <w:noWrap/>
            <w:vAlign w:val="bottom"/>
          </w:tcPr>
          <w:p w14:paraId="03220203" w14:textId="77777777" w:rsidR="00473AD0" w:rsidRPr="00D84459" w:rsidRDefault="00D0737D" w:rsidP="00D0737D">
            <w:pPr>
              <w:tabs>
                <w:tab w:val="decimal" w:pos="882"/>
              </w:tabs>
            </w:pPr>
            <w:r>
              <w:t>–</w:t>
            </w:r>
            <w:r w:rsidR="00473AD0" w:rsidRPr="00D84459">
              <w:t>50,000</w:t>
            </w:r>
          </w:p>
        </w:tc>
      </w:tr>
      <w:tr w:rsidR="00D0737D" w:rsidRPr="00D84459" w14:paraId="6A260181" w14:textId="77777777" w:rsidTr="00E20166">
        <w:trPr>
          <w:trHeight w:val="265"/>
        </w:trPr>
        <w:tc>
          <w:tcPr>
            <w:tcW w:w="5868" w:type="dxa"/>
            <w:gridSpan w:val="3"/>
            <w:shd w:val="clear" w:color="auto" w:fill="auto"/>
            <w:noWrap/>
            <w:vAlign w:val="bottom"/>
          </w:tcPr>
          <w:p w14:paraId="73223C2E" w14:textId="77777777" w:rsidR="00D0737D" w:rsidRPr="00D84459" w:rsidRDefault="00D0737D" w:rsidP="00D84459">
            <w:r w:rsidRPr="00D84459">
              <w:t>Net Sources (Uses) or Change in Cash Account</w:t>
            </w:r>
          </w:p>
        </w:tc>
        <w:tc>
          <w:tcPr>
            <w:tcW w:w="1620" w:type="dxa"/>
            <w:shd w:val="clear" w:color="auto" w:fill="auto"/>
            <w:noWrap/>
            <w:vAlign w:val="bottom"/>
          </w:tcPr>
          <w:p w14:paraId="036BB710" w14:textId="77777777" w:rsidR="00D0737D" w:rsidRPr="00D84459" w:rsidRDefault="00D0737D" w:rsidP="00D0737D">
            <w:pPr>
              <w:tabs>
                <w:tab w:val="decimal" w:pos="1152"/>
              </w:tabs>
            </w:pPr>
          </w:p>
        </w:tc>
        <w:tc>
          <w:tcPr>
            <w:tcW w:w="1260" w:type="dxa"/>
            <w:shd w:val="clear" w:color="auto" w:fill="auto"/>
            <w:noWrap/>
            <w:vAlign w:val="bottom"/>
          </w:tcPr>
          <w:p w14:paraId="565A8826" w14:textId="77777777" w:rsidR="00D0737D" w:rsidRPr="00D84459" w:rsidRDefault="00D0737D" w:rsidP="00D0737D">
            <w:pPr>
              <w:tabs>
                <w:tab w:val="decimal" w:pos="882"/>
              </w:tabs>
            </w:pPr>
            <w:r>
              <w:t>–</w:t>
            </w:r>
            <w:r w:rsidRPr="00D84459">
              <w:t xml:space="preserve"> 682,000</w:t>
            </w:r>
          </w:p>
        </w:tc>
      </w:tr>
      <w:tr w:rsidR="00473AD0" w:rsidRPr="00D84459" w14:paraId="17B33EAC" w14:textId="77777777" w:rsidTr="00D0737D">
        <w:trPr>
          <w:trHeight w:val="265"/>
        </w:trPr>
        <w:tc>
          <w:tcPr>
            <w:tcW w:w="5868" w:type="dxa"/>
            <w:gridSpan w:val="3"/>
            <w:shd w:val="clear" w:color="auto" w:fill="auto"/>
            <w:noWrap/>
            <w:vAlign w:val="bottom"/>
          </w:tcPr>
          <w:p w14:paraId="4F149AB0" w14:textId="77777777" w:rsidR="00473AD0" w:rsidRPr="00D84459" w:rsidRDefault="00473AD0" w:rsidP="00D84459">
            <w:r w:rsidRPr="00D84459">
              <w:t>Beginning Cash Balance</w:t>
            </w:r>
          </w:p>
        </w:tc>
        <w:tc>
          <w:tcPr>
            <w:tcW w:w="1620" w:type="dxa"/>
            <w:shd w:val="clear" w:color="auto" w:fill="auto"/>
            <w:noWrap/>
            <w:vAlign w:val="bottom"/>
          </w:tcPr>
          <w:p w14:paraId="647F3032" w14:textId="77777777" w:rsidR="00473AD0" w:rsidRPr="00D84459" w:rsidRDefault="00473AD0" w:rsidP="00D0737D">
            <w:pPr>
              <w:tabs>
                <w:tab w:val="decimal" w:pos="1152"/>
              </w:tabs>
            </w:pPr>
          </w:p>
        </w:tc>
        <w:tc>
          <w:tcPr>
            <w:tcW w:w="1260" w:type="dxa"/>
            <w:shd w:val="clear" w:color="auto" w:fill="auto"/>
            <w:noWrap/>
            <w:vAlign w:val="bottom"/>
          </w:tcPr>
          <w:p w14:paraId="7E68DB55" w14:textId="77777777" w:rsidR="00473AD0" w:rsidRPr="00D84459" w:rsidRDefault="00473AD0" w:rsidP="00D0737D">
            <w:pPr>
              <w:tabs>
                <w:tab w:val="decimal" w:pos="882"/>
              </w:tabs>
            </w:pPr>
            <w:r w:rsidRPr="00D84459">
              <w:t>1,000,000</w:t>
            </w:r>
          </w:p>
        </w:tc>
      </w:tr>
      <w:tr w:rsidR="00473AD0" w:rsidRPr="00D84459" w14:paraId="5D8D2AB9" w14:textId="77777777" w:rsidTr="00D0737D">
        <w:trPr>
          <w:trHeight w:val="265"/>
        </w:trPr>
        <w:tc>
          <w:tcPr>
            <w:tcW w:w="2161" w:type="dxa"/>
            <w:shd w:val="clear" w:color="auto" w:fill="auto"/>
            <w:noWrap/>
            <w:vAlign w:val="bottom"/>
          </w:tcPr>
          <w:p w14:paraId="52780A73" w14:textId="77777777" w:rsidR="00473AD0" w:rsidRPr="00D84459" w:rsidRDefault="00473AD0" w:rsidP="00D84459"/>
        </w:tc>
        <w:tc>
          <w:tcPr>
            <w:tcW w:w="343" w:type="dxa"/>
            <w:shd w:val="clear" w:color="auto" w:fill="auto"/>
            <w:noWrap/>
            <w:vAlign w:val="bottom"/>
          </w:tcPr>
          <w:p w14:paraId="6235BFEF" w14:textId="77777777" w:rsidR="00473AD0" w:rsidRPr="00D84459" w:rsidRDefault="00473AD0" w:rsidP="00D84459"/>
        </w:tc>
        <w:tc>
          <w:tcPr>
            <w:tcW w:w="3364" w:type="dxa"/>
            <w:shd w:val="clear" w:color="auto" w:fill="auto"/>
            <w:noWrap/>
            <w:vAlign w:val="bottom"/>
          </w:tcPr>
          <w:p w14:paraId="43110BB7" w14:textId="77777777" w:rsidR="00473AD0" w:rsidRPr="00D84459" w:rsidRDefault="00473AD0" w:rsidP="00D84459"/>
        </w:tc>
        <w:tc>
          <w:tcPr>
            <w:tcW w:w="1620" w:type="dxa"/>
            <w:shd w:val="clear" w:color="auto" w:fill="auto"/>
            <w:noWrap/>
            <w:vAlign w:val="bottom"/>
          </w:tcPr>
          <w:p w14:paraId="7FFB47CA" w14:textId="77777777" w:rsidR="00473AD0" w:rsidRPr="00D84459" w:rsidRDefault="00473AD0" w:rsidP="00D0737D">
            <w:pPr>
              <w:tabs>
                <w:tab w:val="decimal" w:pos="1152"/>
              </w:tabs>
            </w:pPr>
          </w:p>
        </w:tc>
        <w:tc>
          <w:tcPr>
            <w:tcW w:w="1260" w:type="dxa"/>
            <w:shd w:val="clear" w:color="auto" w:fill="auto"/>
            <w:noWrap/>
            <w:vAlign w:val="bottom"/>
          </w:tcPr>
          <w:p w14:paraId="65FE0831" w14:textId="77777777" w:rsidR="00473AD0" w:rsidRPr="00D84459" w:rsidRDefault="00473AD0" w:rsidP="00D0737D">
            <w:pPr>
              <w:tabs>
                <w:tab w:val="decimal" w:pos="882"/>
              </w:tabs>
            </w:pPr>
          </w:p>
        </w:tc>
      </w:tr>
      <w:tr w:rsidR="00473AD0" w:rsidRPr="00D84459" w14:paraId="139709B9" w14:textId="77777777" w:rsidTr="00D0737D">
        <w:trPr>
          <w:trHeight w:val="265"/>
        </w:trPr>
        <w:tc>
          <w:tcPr>
            <w:tcW w:w="5868" w:type="dxa"/>
            <w:gridSpan w:val="3"/>
            <w:shd w:val="clear" w:color="auto" w:fill="auto"/>
            <w:noWrap/>
            <w:vAlign w:val="bottom"/>
          </w:tcPr>
          <w:p w14:paraId="0BACDCC4" w14:textId="77777777" w:rsidR="00473AD0" w:rsidRPr="00D84459" w:rsidRDefault="00473AD0" w:rsidP="00D84459">
            <w:r w:rsidRPr="00D84459">
              <w:t>Net Cash Flow during current year</w:t>
            </w:r>
          </w:p>
        </w:tc>
        <w:tc>
          <w:tcPr>
            <w:tcW w:w="1620" w:type="dxa"/>
            <w:shd w:val="clear" w:color="auto" w:fill="auto"/>
            <w:noWrap/>
            <w:vAlign w:val="bottom"/>
          </w:tcPr>
          <w:p w14:paraId="019E11B7" w14:textId="77777777" w:rsidR="00473AD0" w:rsidRPr="00D84459" w:rsidRDefault="00473AD0" w:rsidP="00D0737D">
            <w:pPr>
              <w:tabs>
                <w:tab w:val="decimal" w:pos="1152"/>
              </w:tabs>
            </w:pPr>
          </w:p>
        </w:tc>
        <w:tc>
          <w:tcPr>
            <w:tcW w:w="1260" w:type="dxa"/>
            <w:shd w:val="clear" w:color="auto" w:fill="auto"/>
            <w:noWrap/>
            <w:vAlign w:val="bottom"/>
          </w:tcPr>
          <w:p w14:paraId="281A4A09" w14:textId="77777777" w:rsidR="00473AD0" w:rsidRPr="00D84459" w:rsidRDefault="00D0737D" w:rsidP="00D0737D">
            <w:pPr>
              <w:tabs>
                <w:tab w:val="decimal" w:pos="882"/>
              </w:tabs>
            </w:pPr>
            <w:r>
              <w:t>–</w:t>
            </w:r>
            <w:r w:rsidR="00473AD0" w:rsidRPr="00D84459">
              <w:t>682,000</w:t>
            </w:r>
          </w:p>
        </w:tc>
      </w:tr>
      <w:tr w:rsidR="00473AD0" w:rsidRPr="00D84459" w14:paraId="7345DEA3" w14:textId="77777777" w:rsidTr="00D0737D">
        <w:trPr>
          <w:trHeight w:val="265"/>
        </w:trPr>
        <w:tc>
          <w:tcPr>
            <w:tcW w:w="2161" w:type="dxa"/>
            <w:shd w:val="clear" w:color="auto" w:fill="auto"/>
            <w:noWrap/>
            <w:vAlign w:val="bottom"/>
          </w:tcPr>
          <w:p w14:paraId="245CC401" w14:textId="77777777" w:rsidR="00473AD0" w:rsidRPr="00D84459" w:rsidRDefault="00473AD0" w:rsidP="00D84459"/>
        </w:tc>
        <w:tc>
          <w:tcPr>
            <w:tcW w:w="343" w:type="dxa"/>
            <w:shd w:val="clear" w:color="auto" w:fill="auto"/>
            <w:noWrap/>
            <w:vAlign w:val="bottom"/>
          </w:tcPr>
          <w:p w14:paraId="15D828A1" w14:textId="77777777" w:rsidR="00473AD0" w:rsidRPr="00D84459" w:rsidRDefault="00473AD0" w:rsidP="00D84459"/>
        </w:tc>
        <w:tc>
          <w:tcPr>
            <w:tcW w:w="3364" w:type="dxa"/>
            <w:shd w:val="clear" w:color="auto" w:fill="auto"/>
            <w:noWrap/>
            <w:vAlign w:val="bottom"/>
          </w:tcPr>
          <w:p w14:paraId="209B648C" w14:textId="77777777" w:rsidR="00473AD0" w:rsidRPr="00D84459" w:rsidRDefault="00473AD0" w:rsidP="00D84459"/>
        </w:tc>
        <w:tc>
          <w:tcPr>
            <w:tcW w:w="1620" w:type="dxa"/>
            <w:shd w:val="clear" w:color="auto" w:fill="auto"/>
            <w:noWrap/>
            <w:vAlign w:val="bottom"/>
          </w:tcPr>
          <w:p w14:paraId="046D0599" w14:textId="77777777" w:rsidR="00473AD0" w:rsidRPr="00D84459" w:rsidRDefault="00473AD0" w:rsidP="00D0737D">
            <w:pPr>
              <w:tabs>
                <w:tab w:val="decimal" w:pos="1152"/>
              </w:tabs>
            </w:pPr>
          </w:p>
        </w:tc>
        <w:tc>
          <w:tcPr>
            <w:tcW w:w="1260" w:type="dxa"/>
            <w:shd w:val="clear" w:color="auto" w:fill="auto"/>
            <w:noWrap/>
            <w:vAlign w:val="bottom"/>
          </w:tcPr>
          <w:p w14:paraId="657C7949" w14:textId="77777777" w:rsidR="00473AD0" w:rsidRPr="00D84459" w:rsidRDefault="00473AD0" w:rsidP="00D0737D">
            <w:pPr>
              <w:tabs>
                <w:tab w:val="decimal" w:pos="882"/>
              </w:tabs>
            </w:pPr>
          </w:p>
        </w:tc>
      </w:tr>
      <w:tr w:rsidR="00473AD0" w:rsidRPr="00D84459" w14:paraId="56ACD6C8" w14:textId="77777777" w:rsidTr="00D0737D">
        <w:trPr>
          <w:trHeight w:val="265"/>
        </w:trPr>
        <w:tc>
          <w:tcPr>
            <w:tcW w:w="2504" w:type="dxa"/>
            <w:gridSpan w:val="2"/>
            <w:shd w:val="clear" w:color="auto" w:fill="auto"/>
            <w:noWrap/>
            <w:vAlign w:val="bottom"/>
          </w:tcPr>
          <w:p w14:paraId="5A7B1823" w14:textId="77777777" w:rsidR="00473AD0" w:rsidRPr="00D84459" w:rsidRDefault="00473AD0" w:rsidP="00D84459">
            <w:r w:rsidRPr="00D84459">
              <w:t>Ending Cash Balance</w:t>
            </w:r>
          </w:p>
        </w:tc>
        <w:tc>
          <w:tcPr>
            <w:tcW w:w="3364" w:type="dxa"/>
            <w:shd w:val="clear" w:color="auto" w:fill="auto"/>
            <w:noWrap/>
            <w:vAlign w:val="bottom"/>
          </w:tcPr>
          <w:p w14:paraId="3F59D98C" w14:textId="77777777" w:rsidR="00473AD0" w:rsidRPr="00D84459" w:rsidRDefault="00473AD0" w:rsidP="00D84459"/>
        </w:tc>
        <w:tc>
          <w:tcPr>
            <w:tcW w:w="1620" w:type="dxa"/>
            <w:shd w:val="clear" w:color="auto" w:fill="auto"/>
            <w:noWrap/>
            <w:vAlign w:val="bottom"/>
          </w:tcPr>
          <w:p w14:paraId="74FB99BC" w14:textId="77777777" w:rsidR="00473AD0" w:rsidRPr="00D84459" w:rsidRDefault="00473AD0" w:rsidP="00D0737D">
            <w:pPr>
              <w:tabs>
                <w:tab w:val="decimal" w:pos="1152"/>
              </w:tabs>
            </w:pPr>
          </w:p>
        </w:tc>
        <w:tc>
          <w:tcPr>
            <w:tcW w:w="1260" w:type="dxa"/>
            <w:shd w:val="clear" w:color="auto" w:fill="auto"/>
            <w:noWrap/>
            <w:vAlign w:val="bottom"/>
          </w:tcPr>
          <w:p w14:paraId="7345C53E" w14:textId="77777777" w:rsidR="00473AD0" w:rsidRPr="00D84459" w:rsidRDefault="00473AD0" w:rsidP="00D0737D">
            <w:pPr>
              <w:tabs>
                <w:tab w:val="decimal" w:pos="882"/>
              </w:tabs>
            </w:pPr>
            <w:r w:rsidRPr="00D84459">
              <w:t>318,000</w:t>
            </w:r>
          </w:p>
        </w:tc>
      </w:tr>
    </w:tbl>
    <w:p w14:paraId="3FB888DA" w14:textId="77777777" w:rsidR="00D84459" w:rsidRPr="00D84459" w:rsidRDefault="00D84459" w:rsidP="00D84459">
      <w:r w:rsidRPr="00077F0C">
        <w:rPr>
          <w:b/>
        </w:rPr>
        <w:t>Cash flow from operating activities -</w:t>
      </w:r>
      <w:r w:rsidR="00473AD0" w:rsidRPr="00077F0C">
        <w:rPr>
          <w:b/>
        </w:rPr>
        <w:t xml:space="preserve"> </w:t>
      </w:r>
      <w:r w:rsidR="00473AD0" w:rsidRPr="00D84459">
        <w:t>would include the firm’s operating cash flow calculated as follows:</w:t>
      </w:r>
    </w:p>
    <w:p w14:paraId="2566F700" w14:textId="77777777" w:rsidR="00D84459" w:rsidRPr="00D84459" w:rsidRDefault="00473AD0" w:rsidP="00D84459">
      <w:r w:rsidRPr="00077F0C">
        <w:rPr>
          <w:b/>
        </w:rPr>
        <w:t>Operating Cash Flow (OCF) = EBIT + Depreciation – Taxe</w:t>
      </w:r>
      <w:r w:rsidR="00D84459" w:rsidRPr="00077F0C">
        <w:rPr>
          <w:b/>
        </w:rPr>
        <w:t>s</w:t>
      </w:r>
      <w:r w:rsidR="00D84459" w:rsidRPr="00D84459">
        <w:t xml:space="preserve"> a</w:t>
      </w:r>
      <w:r w:rsidRPr="00D84459">
        <w:t xml:space="preserve">s well as the changes in the current assets (except cash) and </w:t>
      </w:r>
      <w:r w:rsidR="000B1112" w:rsidRPr="00D84459">
        <w:t xml:space="preserve">current liabilities of </w:t>
      </w:r>
      <w:r w:rsidRPr="00D84459">
        <w:t>the firm for that reporting period.</w:t>
      </w:r>
      <w:r w:rsidR="002059EF" w:rsidRPr="00D84459">
        <w:t xml:space="preserve"> </w:t>
      </w:r>
      <w:r w:rsidRPr="00D84459">
        <w:t>For J</w:t>
      </w:r>
      <w:r w:rsidR="00A16069">
        <w:t>.</w:t>
      </w:r>
      <w:r w:rsidRPr="00D84459">
        <w:t>F</w:t>
      </w:r>
      <w:r w:rsidR="00A16069">
        <w:t>.</w:t>
      </w:r>
      <w:r w:rsidRPr="00D84459">
        <w:t xml:space="preserve"> &amp; Sons d</w:t>
      </w:r>
      <w:r w:rsidR="000B1112" w:rsidRPr="00D84459">
        <w:t xml:space="preserve">uring the past year, cash flow </w:t>
      </w:r>
      <w:r w:rsidRPr="00D84459">
        <w:t>from operations was -$7,000, indicating that the fi</w:t>
      </w:r>
      <w:r w:rsidR="000B1112" w:rsidRPr="00D84459">
        <w:t xml:space="preserve">rm had to dip into it its cash </w:t>
      </w:r>
      <w:r w:rsidRPr="00D84459">
        <w:t>account to fund its operations for the year.</w:t>
      </w:r>
    </w:p>
    <w:p w14:paraId="7A1E92BD" w14:textId="77777777" w:rsidR="00D84459" w:rsidRPr="00D84459" w:rsidRDefault="00D84459" w:rsidP="00D84459">
      <w:r w:rsidRPr="00077F0C">
        <w:rPr>
          <w:b/>
        </w:rPr>
        <w:t xml:space="preserve">Cash flow from investing activities - </w:t>
      </w:r>
      <w:r w:rsidR="00473AD0" w:rsidRPr="00D84459">
        <w:t>includes the cash used/generated in purchasing/disposin</w:t>
      </w:r>
      <w:r w:rsidR="00636C96" w:rsidRPr="00D84459">
        <w:t>g</w:t>
      </w:r>
      <w:r w:rsidR="00636C96">
        <w:t xml:space="preserve"> </w:t>
      </w:r>
      <w:r w:rsidR="00636C96" w:rsidRPr="00D84459">
        <w:t>f</w:t>
      </w:r>
      <w:r w:rsidR="00473AD0" w:rsidRPr="00D84459">
        <w:t>ixed assets and other investments.</w:t>
      </w:r>
      <w:r w:rsidR="002059EF" w:rsidRPr="00D84459">
        <w:t xml:space="preserve"> </w:t>
      </w:r>
      <w:r w:rsidR="00473AD0" w:rsidRPr="00D84459">
        <w:t xml:space="preserve">For J.F. &amp; Sons, given that this </w:t>
      </w:r>
      <w:r w:rsidR="00473AD0" w:rsidRPr="00D84459">
        <w:lastRenderedPageBreak/>
        <w:t>has been its first year of operations, a fairly large use of cash ($625,000) has resulted from th</w:t>
      </w:r>
      <w:r w:rsidR="00636C96" w:rsidRPr="00D84459">
        <w:t>e</w:t>
      </w:r>
      <w:r w:rsidR="00636C96">
        <w:t xml:space="preserve"> </w:t>
      </w:r>
      <w:r w:rsidR="00636C96" w:rsidRPr="00D84459">
        <w:t>p</w:t>
      </w:r>
      <w:r w:rsidR="00473AD0" w:rsidRPr="00D84459">
        <w:t>urchase of its plant, equipment, land, buildings, and a delivery truck.</w:t>
      </w:r>
    </w:p>
    <w:p w14:paraId="01F05167" w14:textId="77777777" w:rsidR="00D84459" w:rsidRPr="00D84459" w:rsidRDefault="00D84459" w:rsidP="00D84459">
      <w:pPr>
        <w:rPr>
          <w:b/>
        </w:rPr>
      </w:pPr>
      <w:r w:rsidRPr="00D84459">
        <w:rPr>
          <w:b/>
        </w:rPr>
        <w:t xml:space="preserve">Note: Since we have already added back depreciation for the year ($125,000) as part of the sources of funds from operations, we account for the change in gross value of the assets </w:t>
      </w:r>
      <w:r w:rsidR="00A16069">
        <w:rPr>
          <w:b/>
        </w:rPr>
        <w:br/>
      </w:r>
      <w:r w:rsidRPr="00D84459">
        <w:rPr>
          <w:b/>
        </w:rPr>
        <w:t>(</w:t>
      </w:r>
      <w:r w:rsidR="00A16069">
        <w:rPr>
          <w:b/>
        </w:rPr>
        <w:t>–</w:t>
      </w:r>
      <w:r w:rsidRPr="00D84459">
        <w:rPr>
          <w:b/>
        </w:rPr>
        <w:t>$625,000) in this section. Sometimes, the Balance Sheet shows only net fixed assets and accumulated depreciation figures. In such a case we would add together the change in value in each of the 2 items to represent the change in gross fixed assets.</w:t>
      </w:r>
    </w:p>
    <w:p w14:paraId="7B6F8FE4" w14:textId="77777777" w:rsidR="00D84459" w:rsidRPr="00D84459" w:rsidRDefault="00D84459" w:rsidP="00D84459">
      <w:r w:rsidRPr="00077F0C">
        <w:rPr>
          <w:b/>
        </w:rPr>
        <w:t>Cash flow from financing activities-</w:t>
      </w:r>
      <w:r w:rsidR="00473AD0" w:rsidRPr="00077F0C">
        <w:rPr>
          <w:b/>
        </w:rPr>
        <w:t xml:space="preserve"> </w:t>
      </w:r>
      <w:r w:rsidR="00473AD0" w:rsidRPr="00D84459">
        <w:t>includes the payment of interest, dividends, reduction of the principal balance on debt, repurchase of stock, floating of new issues of stock and/or bonds and increase/decrease in treasury stock.</w:t>
      </w:r>
      <w:r w:rsidR="002059EF" w:rsidRPr="00D84459">
        <w:t xml:space="preserve"> </w:t>
      </w:r>
      <w:r w:rsidR="00473AD0" w:rsidRPr="00D84459">
        <w:t>For J.F. &amp; Sons, this past year, the only cash flow from financing in the payment of interest of $50,000 on its outstanding loan.</w:t>
      </w:r>
    </w:p>
    <w:p w14:paraId="01F015DF" w14:textId="77777777" w:rsidR="00D84459" w:rsidRPr="00D84459" w:rsidRDefault="00D84459" w:rsidP="00D84459">
      <w:r w:rsidRPr="00077F0C">
        <w:rPr>
          <w:b/>
        </w:rPr>
        <w:t>Free Cash Flow:</w:t>
      </w:r>
      <w:r w:rsidRPr="00D84459">
        <w:rPr>
          <w:b/>
          <w:i/>
        </w:rPr>
        <w:t xml:space="preserve"> </w:t>
      </w:r>
      <w:r w:rsidR="00F87E81" w:rsidRPr="00D84459">
        <w:t>is another term used in conjunction with the cash flow from assets of a firm.</w:t>
      </w:r>
      <w:r w:rsidR="002059EF" w:rsidRPr="00D84459">
        <w:t xml:space="preserve"> </w:t>
      </w:r>
      <w:r w:rsidR="00F87E81" w:rsidRPr="00D84459">
        <w:t>It refers to the cash available to pay the creditors and owners once the firm has made the investments in working capital and capital assets necessary for continuing and growing the business.</w:t>
      </w:r>
      <w:r w:rsidR="002059EF" w:rsidRPr="00D84459">
        <w:t xml:space="preserve"> </w:t>
      </w:r>
      <w:r w:rsidR="0061047D" w:rsidRPr="00D84459">
        <w:t>The timing and amount of free cash flow generated by a firm is critical to its valuation.</w:t>
      </w:r>
    </w:p>
    <w:p w14:paraId="7283AFC0" w14:textId="77777777" w:rsidR="00D84459" w:rsidRPr="00636C96" w:rsidRDefault="00D84459" w:rsidP="00077F0C">
      <w:pPr>
        <w:pStyle w:val="BHead"/>
      </w:pPr>
      <w:r w:rsidRPr="00636C96">
        <w:t>2.3 Financial Performance Reporting</w:t>
      </w:r>
      <w:r w:rsidRPr="00636C96">
        <w:tab/>
        <w:t>(Slide 2-21)</w:t>
      </w:r>
    </w:p>
    <w:p w14:paraId="40FA4B3E" w14:textId="77777777" w:rsidR="00D84459" w:rsidRPr="00D84459" w:rsidRDefault="00E62EB0" w:rsidP="00D84459">
      <w:r w:rsidRPr="00D84459">
        <w:t>Publicly traded companies provide current and p</w:t>
      </w:r>
      <w:r w:rsidR="000B1112" w:rsidRPr="00D84459">
        <w:t xml:space="preserve">otential shareholders financial </w:t>
      </w:r>
      <w:r w:rsidRPr="00D84459">
        <w:t>performance information, company highlights,</w:t>
      </w:r>
      <w:r w:rsidR="000B1112" w:rsidRPr="00D84459">
        <w:t xml:space="preserve"> and management perspectives by </w:t>
      </w:r>
      <w:r w:rsidRPr="00D84459">
        <w:t>compiling annual reports.</w:t>
      </w:r>
      <w:r w:rsidR="002059EF" w:rsidRPr="00D84459">
        <w:t xml:space="preserve"> </w:t>
      </w:r>
      <w:r w:rsidRPr="00D84459">
        <w:t>In addition, they are requir</w:t>
      </w:r>
      <w:r w:rsidR="000B1112" w:rsidRPr="00D84459">
        <w:t xml:space="preserve">ed to file quarterly (10-Q) and </w:t>
      </w:r>
      <w:r w:rsidRPr="00D84459">
        <w:t>annual (10-K) reports with the SEC</w:t>
      </w:r>
    </w:p>
    <w:p w14:paraId="5D25690E" w14:textId="77777777" w:rsidR="00D84459" w:rsidRPr="00D84459" w:rsidRDefault="00D84459" w:rsidP="00D84459">
      <w:pPr>
        <w:rPr>
          <w:i/>
        </w:rPr>
      </w:pPr>
      <w:r w:rsidRPr="00D84459">
        <w:rPr>
          <w:i/>
        </w:rPr>
        <w:t>Regulation Fair Disclosure (Reg. FD):</w:t>
      </w:r>
      <w:r w:rsidR="00E62EB0" w:rsidRPr="00D84459">
        <w:t xml:space="preserve"> requires companies to release all materia</w:t>
      </w:r>
      <w:r w:rsidR="00636C96" w:rsidRPr="00D84459">
        <w:t>l</w:t>
      </w:r>
      <w:r w:rsidR="00636C96">
        <w:t xml:space="preserve"> </w:t>
      </w:r>
      <w:r w:rsidR="00636C96" w:rsidRPr="00D84459">
        <w:t>i</w:t>
      </w:r>
      <w:r w:rsidR="00E62EB0" w:rsidRPr="00D84459">
        <w:t>nformation (which would include financial statements)to all investors at the sam</w:t>
      </w:r>
      <w:r w:rsidR="00636C96" w:rsidRPr="00D84459">
        <w:t>e</w:t>
      </w:r>
      <w:r w:rsidR="00636C96">
        <w:t xml:space="preserve"> </w:t>
      </w:r>
      <w:r w:rsidR="00636C96" w:rsidRPr="00D84459">
        <w:t>t</w:t>
      </w:r>
      <w:r w:rsidR="00E62EB0" w:rsidRPr="00D84459">
        <w:t>ime so that no single investor or group of investors has privileged access t</w:t>
      </w:r>
      <w:r w:rsidR="00636C96" w:rsidRPr="00D84459">
        <w:t>o</w:t>
      </w:r>
      <w:r w:rsidR="00636C96">
        <w:t xml:space="preserve"> </w:t>
      </w:r>
      <w:r w:rsidR="00636C96" w:rsidRPr="00D84459">
        <w:t>t</w:t>
      </w:r>
      <w:r w:rsidR="00E62EB0" w:rsidRPr="00D84459">
        <w:t>he information and is able to profit from it at the expense of others.</w:t>
      </w:r>
    </w:p>
    <w:p w14:paraId="7F3C2EA0" w14:textId="77777777" w:rsidR="00D84459" w:rsidRPr="00D84459" w:rsidRDefault="00D84459" w:rsidP="00D84459">
      <w:r w:rsidRPr="00D84459">
        <w:rPr>
          <w:i/>
        </w:rPr>
        <w:t xml:space="preserve">Notes to the Financial Statements </w:t>
      </w:r>
      <w:r w:rsidR="00E62EB0" w:rsidRPr="00D84459">
        <w:t>are included to provide details an</w:t>
      </w:r>
      <w:r w:rsidR="00636C96" w:rsidRPr="00D84459">
        <w:t>d</w:t>
      </w:r>
      <w:r w:rsidR="00636C96">
        <w:t xml:space="preserve"> </w:t>
      </w:r>
      <w:r w:rsidR="00636C96" w:rsidRPr="00D84459">
        <w:t>c</w:t>
      </w:r>
      <w:r w:rsidR="00E62EB0" w:rsidRPr="00D84459">
        <w:t>larifications regarding the various items and methods use to report a firm’</w:t>
      </w:r>
      <w:r w:rsidR="00636C96" w:rsidRPr="00D84459">
        <w:t>s</w:t>
      </w:r>
      <w:r w:rsidR="00636C96">
        <w:t xml:space="preserve"> </w:t>
      </w:r>
      <w:r w:rsidR="00636C96" w:rsidRPr="00D84459">
        <w:t>f</w:t>
      </w:r>
      <w:r w:rsidR="00E62EB0" w:rsidRPr="00D84459">
        <w:t>inancial performance.</w:t>
      </w:r>
      <w:r w:rsidR="002059EF" w:rsidRPr="00D84459">
        <w:t xml:space="preserve"> </w:t>
      </w:r>
      <w:r w:rsidR="00E62EB0" w:rsidRPr="00D84459">
        <w:t>Unusual items such as sudden increases in debt, losses, o</w:t>
      </w:r>
      <w:r w:rsidR="00636C96" w:rsidRPr="00D84459">
        <w:t>r</w:t>
      </w:r>
      <w:r w:rsidR="00636C96">
        <w:t xml:space="preserve"> </w:t>
      </w:r>
      <w:r w:rsidR="00636C96" w:rsidRPr="00D84459">
        <w:t>f</w:t>
      </w:r>
      <w:r w:rsidR="00E62EB0" w:rsidRPr="00D84459">
        <w:t>inancial impact from lawsuits are clarified in the Notes section.</w:t>
      </w:r>
    </w:p>
    <w:p w14:paraId="42D5A995" w14:textId="77777777" w:rsidR="00D84459" w:rsidRPr="00636C96" w:rsidRDefault="00D84459" w:rsidP="00077F0C">
      <w:pPr>
        <w:pStyle w:val="BHead"/>
      </w:pPr>
      <w:r w:rsidRPr="00636C96">
        <w:t>2.4 Financial Statements on the Internet</w:t>
      </w:r>
      <w:r w:rsidRPr="00636C96">
        <w:tab/>
        <w:t>(Slide 2-22)</w:t>
      </w:r>
    </w:p>
    <w:p w14:paraId="19D7A3E8" w14:textId="77777777" w:rsidR="00D84459" w:rsidRPr="00D84459" w:rsidRDefault="00D84459" w:rsidP="00D84459">
      <w:r w:rsidRPr="00D84459">
        <w:rPr>
          <w:b/>
          <w:i/>
        </w:rPr>
        <w:t>EDGAR (Electronic Data Gathering Analysis and</w:t>
      </w:r>
      <w:r w:rsidRPr="00D84459">
        <w:rPr>
          <w:i/>
        </w:rPr>
        <w:t xml:space="preserve"> </w:t>
      </w:r>
      <w:r w:rsidRPr="00D84459">
        <w:rPr>
          <w:b/>
          <w:i/>
        </w:rPr>
        <w:t>Retrieval</w:t>
      </w:r>
      <w:r w:rsidRPr="00D84459">
        <w:rPr>
          <w:i/>
        </w:rPr>
        <w:t xml:space="preserve">) </w:t>
      </w:r>
      <w:r w:rsidR="00B674ED" w:rsidRPr="00D84459">
        <w:t>is the SEC’</w:t>
      </w:r>
      <w:r w:rsidR="00D05E1B" w:rsidRPr="00D84459">
        <w:t>s</w:t>
      </w:r>
      <w:r w:rsidR="00B674ED" w:rsidRPr="00D84459">
        <w:t xml:space="preserve"> website (www.sec.gov/edgar.shtml) for obtaining financial reports and filings of all publicly listed companies, free of charge.</w:t>
      </w:r>
      <w:r w:rsidR="002059EF" w:rsidRPr="00D84459">
        <w:t xml:space="preserve"> </w:t>
      </w:r>
      <w:r w:rsidR="00B674ED" w:rsidRPr="00D84459">
        <w:t>The internet is replete with other sites such as finance.yahoo.com, etc. that offer similar financial statement data for publicly listed companies</w:t>
      </w:r>
      <w:r w:rsidR="00695740" w:rsidRPr="00D84459">
        <w:t>.</w:t>
      </w:r>
      <w:r w:rsidR="002059EF" w:rsidRPr="00D84459">
        <w:t xml:space="preserve"> </w:t>
      </w:r>
      <w:r w:rsidR="00695740" w:rsidRPr="00D84459">
        <w:t>It is important to note that often times the formatting and grouping of the data can be different and some adjustments would have to be made so as to standardize the data.</w:t>
      </w:r>
    </w:p>
    <w:p w14:paraId="00B7A88B" w14:textId="77777777" w:rsidR="00D84459" w:rsidRPr="00D84459" w:rsidRDefault="00D84459" w:rsidP="00077F0C">
      <w:pPr>
        <w:pStyle w:val="AHead"/>
      </w:pPr>
      <w:r w:rsidRPr="00D84459">
        <w:lastRenderedPageBreak/>
        <w:t>A</w:t>
      </w:r>
      <w:r w:rsidR="00A16069" w:rsidRPr="00D84459">
        <w:t>ppendix</w:t>
      </w:r>
    </w:p>
    <w:p w14:paraId="20C984E2" w14:textId="77777777" w:rsidR="00D84459" w:rsidRPr="00D84459" w:rsidRDefault="00D84459" w:rsidP="00077F0C">
      <w:pPr>
        <w:pStyle w:val="BHead"/>
      </w:pPr>
      <w:r w:rsidRPr="00D84459">
        <w:t xml:space="preserve">A Review of Double Entry Book-Keeping </w:t>
      </w:r>
    </w:p>
    <w:p w14:paraId="6DFBA845" w14:textId="77777777" w:rsidR="00D84459" w:rsidRPr="00D84459" w:rsidRDefault="00C963D9" w:rsidP="00D84459">
      <w:r w:rsidRPr="00D84459">
        <w:t>The basic rules of double entry book-keeping are as follows:</w:t>
      </w:r>
    </w:p>
    <w:p w14:paraId="6A73400F" w14:textId="77777777" w:rsidR="00D84459" w:rsidRPr="00D84459" w:rsidRDefault="00D84459" w:rsidP="00D84459">
      <w:pPr>
        <w:pStyle w:val="ListContinue"/>
      </w:pPr>
      <w:r w:rsidRPr="00D84459">
        <w:t>1.</w:t>
      </w:r>
      <w:r>
        <w:tab/>
      </w:r>
      <w:r w:rsidR="00C963D9" w:rsidRPr="00D84459">
        <w:t>Debit what comes in; credit what goes out.</w:t>
      </w:r>
    </w:p>
    <w:p w14:paraId="626D71B7" w14:textId="77777777" w:rsidR="00D84459" w:rsidRPr="00D84459" w:rsidRDefault="00D84459" w:rsidP="00D84459">
      <w:pPr>
        <w:pStyle w:val="ListContinue"/>
      </w:pPr>
      <w:r w:rsidRPr="00D84459">
        <w:t>2.</w:t>
      </w:r>
      <w:r>
        <w:tab/>
      </w:r>
      <w:r w:rsidR="00C963D9" w:rsidRPr="00D84459">
        <w:t>Debit an expenditure item; credit a revenue item</w:t>
      </w:r>
    </w:p>
    <w:p w14:paraId="1BB05366" w14:textId="77777777" w:rsidR="00D84459" w:rsidRPr="00D84459" w:rsidRDefault="00D84459" w:rsidP="00D84459">
      <w:pPr>
        <w:pStyle w:val="ListContinue"/>
      </w:pPr>
      <w:r w:rsidRPr="00D84459">
        <w:t>3.</w:t>
      </w:r>
      <w:r>
        <w:tab/>
      </w:r>
      <w:r w:rsidR="00C963D9" w:rsidRPr="00D84459">
        <w:t>Debit an asset; credit a liability.</w:t>
      </w:r>
    </w:p>
    <w:p w14:paraId="567C2255" w14:textId="77777777" w:rsidR="00D84459" w:rsidRPr="00D84459" w:rsidRDefault="00C963D9" w:rsidP="00D84459">
      <w:r w:rsidRPr="00D84459">
        <w:t>Thus, let’s say a firm purchased $300 worth of finished goods inventory on credit on January 2</w:t>
      </w:r>
      <w:r w:rsidR="00D84459" w:rsidRPr="00D84459">
        <w:rPr>
          <w:vertAlign w:val="superscript"/>
        </w:rPr>
        <w:t>nd</w:t>
      </w:r>
      <w:r w:rsidRPr="00D84459">
        <w:t>, paid for it on February 2</w:t>
      </w:r>
      <w:r w:rsidR="00D84459" w:rsidRPr="00D84459">
        <w:rPr>
          <w:vertAlign w:val="superscript"/>
        </w:rPr>
        <w:t>nd</w:t>
      </w:r>
      <w:r w:rsidR="00F73752" w:rsidRPr="00D84459">
        <w:t>,</w:t>
      </w:r>
      <w:r w:rsidRPr="00D84459">
        <w:t xml:space="preserve"> sold it on credit for $350 on February 15</w:t>
      </w:r>
      <w:r w:rsidR="00D84459" w:rsidRPr="00D84459">
        <w:rPr>
          <w:vertAlign w:val="superscript"/>
        </w:rPr>
        <w:t>th</w:t>
      </w:r>
      <w:r w:rsidRPr="00D84459">
        <w:t>, and received payment on April 14</w:t>
      </w:r>
      <w:r w:rsidR="00D84459" w:rsidRPr="00D84459">
        <w:rPr>
          <w:vertAlign w:val="superscript"/>
        </w:rPr>
        <w:t>th</w:t>
      </w:r>
      <w:r w:rsidRPr="00D84459">
        <w:t>.</w:t>
      </w:r>
    </w:p>
    <w:p w14:paraId="733DEC25" w14:textId="77777777" w:rsidR="00D84459" w:rsidRPr="00D84459" w:rsidRDefault="00C963D9" w:rsidP="00D84459">
      <w:r w:rsidRPr="00D84459">
        <w:t>The ledger entries would be as follows:</w:t>
      </w:r>
    </w:p>
    <w:p w14:paraId="29993C68" w14:textId="77777777" w:rsidR="00D84459" w:rsidRPr="00D84459" w:rsidRDefault="00D84459" w:rsidP="0062414C">
      <w:pPr>
        <w:tabs>
          <w:tab w:val="left" w:pos="1800"/>
          <w:tab w:val="left" w:pos="2880"/>
          <w:tab w:val="decimal" w:pos="6660"/>
          <w:tab w:val="decimal" w:pos="7920"/>
        </w:tabs>
      </w:pPr>
      <w:r w:rsidRPr="00D84459">
        <w:rPr>
          <w:u w:val="single"/>
        </w:rPr>
        <w:t>Date</w:t>
      </w:r>
      <w:r w:rsidRPr="00D84459">
        <w:tab/>
      </w:r>
      <w:r w:rsidR="0062414C">
        <w:tab/>
      </w:r>
      <w:r w:rsidR="0062414C">
        <w:tab/>
      </w:r>
      <w:r w:rsidRPr="00D84459">
        <w:rPr>
          <w:u w:val="single"/>
        </w:rPr>
        <w:t>Debit</w:t>
      </w:r>
      <w:r w:rsidRPr="00D84459">
        <w:tab/>
      </w:r>
      <w:r w:rsidR="0062414C">
        <w:rPr>
          <w:u w:val="single"/>
        </w:rPr>
        <w:t>Credit</w:t>
      </w:r>
    </w:p>
    <w:p w14:paraId="76AF2A16" w14:textId="77777777" w:rsidR="00D84459" w:rsidRPr="00D84459" w:rsidRDefault="00C963D9" w:rsidP="00D0737D">
      <w:pPr>
        <w:tabs>
          <w:tab w:val="left" w:pos="1080"/>
          <w:tab w:val="left" w:pos="1800"/>
          <w:tab w:val="decimal" w:pos="6660"/>
          <w:tab w:val="decimal" w:pos="7920"/>
        </w:tabs>
      </w:pPr>
      <w:r w:rsidRPr="00D84459">
        <w:t>Jan. 2</w:t>
      </w:r>
      <w:r w:rsidR="00D84459" w:rsidRPr="00D84459">
        <w:tab/>
      </w:r>
      <w:r w:rsidRPr="00D84459">
        <w:t>Inventory (Asset)</w:t>
      </w:r>
      <w:r w:rsidR="00D84459" w:rsidRPr="00D84459">
        <w:tab/>
      </w:r>
      <w:r w:rsidRPr="00D84459">
        <w:t>$300</w:t>
      </w:r>
    </w:p>
    <w:p w14:paraId="38EE72B2" w14:textId="77777777" w:rsidR="00D84459" w:rsidRPr="00D84459" w:rsidRDefault="00D84459" w:rsidP="00D0737D">
      <w:pPr>
        <w:tabs>
          <w:tab w:val="left" w:pos="1080"/>
          <w:tab w:val="left" w:pos="1800"/>
          <w:tab w:val="decimal" w:pos="6660"/>
          <w:tab w:val="decimal" w:pos="7920"/>
        </w:tabs>
      </w:pPr>
      <w:r w:rsidRPr="00D84459">
        <w:tab/>
      </w:r>
      <w:r w:rsidR="0062414C">
        <w:tab/>
      </w:r>
      <w:r w:rsidR="00C963D9" w:rsidRPr="00D84459">
        <w:t>Accounts Payable (Liability)</w:t>
      </w:r>
      <w:r w:rsidRPr="00D84459">
        <w:tab/>
      </w:r>
      <w:r w:rsidR="0062414C">
        <w:tab/>
      </w:r>
      <w:r w:rsidR="00C963D9" w:rsidRPr="00D84459">
        <w:t>$300</w:t>
      </w:r>
    </w:p>
    <w:p w14:paraId="2EB2F54D" w14:textId="77777777" w:rsidR="00D84459" w:rsidRPr="00D84459" w:rsidRDefault="00C963D9" w:rsidP="00D0737D">
      <w:pPr>
        <w:tabs>
          <w:tab w:val="left" w:pos="1080"/>
          <w:tab w:val="left" w:pos="1800"/>
          <w:tab w:val="decimal" w:pos="6660"/>
          <w:tab w:val="decimal" w:pos="7920"/>
        </w:tabs>
      </w:pPr>
      <w:r w:rsidRPr="00D84459">
        <w:t>(Recording of inventory purchased on credit)</w:t>
      </w:r>
    </w:p>
    <w:p w14:paraId="22794E43" w14:textId="77777777" w:rsidR="00D84459" w:rsidRPr="00D84459" w:rsidRDefault="00C963D9" w:rsidP="00D0737D">
      <w:pPr>
        <w:tabs>
          <w:tab w:val="left" w:pos="1080"/>
          <w:tab w:val="left" w:pos="1800"/>
          <w:tab w:val="decimal" w:pos="6660"/>
          <w:tab w:val="decimal" w:pos="7920"/>
        </w:tabs>
      </w:pPr>
      <w:r w:rsidRPr="00D84459">
        <w:t>Feb. 2</w:t>
      </w:r>
      <w:r w:rsidR="00D84459" w:rsidRPr="00D84459">
        <w:tab/>
      </w:r>
      <w:r w:rsidRPr="00D84459">
        <w:t>Accounts Payable</w:t>
      </w:r>
      <w:r w:rsidR="00D84459" w:rsidRPr="00D84459">
        <w:tab/>
      </w:r>
      <w:r w:rsidRPr="00D84459">
        <w:t>$300</w:t>
      </w:r>
    </w:p>
    <w:p w14:paraId="22BC182A" w14:textId="77777777" w:rsidR="00D84459" w:rsidRPr="00D84459" w:rsidRDefault="00D84459" w:rsidP="00D0737D">
      <w:pPr>
        <w:tabs>
          <w:tab w:val="left" w:pos="1080"/>
          <w:tab w:val="left" w:pos="1800"/>
          <w:tab w:val="decimal" w:pos="6660"/>
          <w:tab w:val="decimal" w:pos="7920"/>
        </w:tabs>
      </w:pPr>
      <w:r w:rsidRPr="00D84459">
        <w:tab/>
      </w:r>
      <w:r w:rsidR="0062414C">
        <w:tab/>
      </w:r>
      <w:r w:rsidR="00C963D9" w:rsidRPr="00D84459">
        <w:t>Cash (since cash goes out)</w:t>
      </w:r>
      <w:r w:rsidRPr="00D84459">
        <w:tab/>
      </w:r>
      <w:r w:rsidR="0062414C">
        <w:tab/>
      </w:r>
      <w:r w:rsidR="00C963D9" w:rsidRPr="00D84459">
        <w:t>$300</w:t>
      </w:r>
    </w:p>
    <w:p w14:paraId="24F7C319" w14:textId="77777777" w:rsidR="00D84459" w:rsidRPr="00D84459" w:rsidRDefault="00C963D9" w:rsidP="00D0737D">
      <w:pPr>
        <w:tabs>
          <w:tab w:val="left" w:pos="1080"/>
          <w:tab w:val="left" w:pos="1800"/>
          <w:tab w:val="decimal" w:pos="6660"/>
          <w:tab w:val="decimal" w:pos="7920"/>
        </w:tabs>
      </w:pPr>
      <w:r w:rsidRPr="00D84459">
        <w:t>(Recording of payment for inventory purchased)</w:t>
      </w:r>
    </w:p>
    <w:p w14:paraId="500466A1" w14:textId="77777777" w:rsidR="0062414C" w:rsidRDefault="00C963D9" w:rsidP="00D0737D">
      <w:pPr>
        <w:tabs>
          <w:tab w:val="left" w:pos="1080"/>
          <w:tab w:val="left" w:pos="1800"/>
          <w:tab w:val="decimal" w:pos="6660"/>
          <w:tab w:val="decimal" w:pos="7920"/>
        </w:tabs>
      </w:pPr>
      <w:r w:rsidRPr="00D84459">
        <w:t>Feb. 15</w:t>
      </w:r>
      <w:r w:rsidR="00D84459" w:rsidRPr="00D84459">
        <w:tab/>
      </w:r>
      <w:r w:rsidRPr="00D84459">
        <w:t>Accounts Receivable (Asset)</w:t>
      </w:r>
      <w:r w:rsidR="00D84459" w:rsidRPr="00D84459">
        <w:tab/>
      </w:r>
      <w:r w:rsidRPr="00D84459">
        <w:t>$350</w:t>
      </w:r>
    </w:p>
    <w:p w14:paraId="53E21271" w14:textId="77777777" w:rsidR="00D84459" w:rsidRPr="00D84459" w:rsidRDefault="0062414C" w:rsidP="00D0737D">
      <w:pPr>
        <w:tabs>
          <w:tab w:val="left" w:pos="1080"/>
          <w:tab w:val="left" w:pos="1800"/>
          <w:tab w:val="decimal" w:pos="6660"/>
          <w:tab w:val="decimal" w:pos="7920"/>
        </w:tabs>
      </w:pPr>
      <w:r>
        <w:tab/>
      </w:r>
      <w:r>
        <w:tab/>
      </w:r>
      <w:r w:rsidR="00C963D9" w:rsidRPr="00D84459">
        <w:t>Credit sales (Revenues)</w:t>
      </w:r>
      <w:r>
        <w:tab/>
      </w:r>
      <w:r w:rsidR="00D84459" w:rsidRPr="00D84459">
        <w:tab/>
      </w:r>
      <w:r w:rsidR="00C963D9" w:rsidRPr="00D84459">
        <w:t>$350</w:t>
      </w:r>
    </w:p>
    <w:p w14:paraId="22EA5EBB" w14:textId="77777777" w:rsidR="00D84459" w:rsidRPr="00D84459" w:rsidRDefault="00C963D9" w:rsidP="00D0737D">
      <w:pPr>
        <w:tabs>
          <w:tab w:val="left" w:pos="1080"/>
          <w:tab w:val="left" w:pos="1800"/>
          <w:tab w:val="decimal" w:pos="6660"/>
          <w:tab w:val="decimal" w:pos="7920"/>
        </w:tabs>
      </w:pPr>
      <w:r w:rsidRPr="00D84459">
        <w:t>(Recording of credit sale)</w:t>
      </w:r>
    </w:p>
    <w:p w14:paraId="1440F212" w14:textId="77777777" w:rsidR="00D84459" w:rsidRPr="00D84459" w:rsidRDefault="00C963D9" w:rsidP="00D0737D">
      <w:pPr>
        <w:tabs>
          <w:tab w:val="left" w:pos="1080"/>
          <w:tab w:val="left" w:pos="1800"/>
          <w:tab w:val="decimal" w:pos="6660"/>
          <w:tab w:val="decimal" w:pos="7920"/>
        </w:tabs>
      </w:pPr>
      <w:r w:rsidRPr="00D84459">
        <w:t>April 14</w:t>
      </w:r>
      <w:r w:rsidR="00D84459" w:rsidRPr="00D84459">
        <w:rPr>
          <w:vertAlign w:val="superscript"/>
        </w:rPr>
        <w:t>th</w:t>
      </w:r>
      <w:r w:rsidR="00D84459" w:rsidRPr="00D84459">
        <w:tab/>
      </w:r>
      <w:r w:rsidRPr="00D84459">
        <w:t>Cash</w:t>
      </w:r>
      <w:r w:rsidR="0062414C">
        <w:t xml:space="preserve"> </w:t>
      </w:r>
      <w:r w:rsidRPr="00D84459">
        <w:t>(Asset)</w:t>
      </w:r>
      <w:r w:rsidR="00D84459" w:rsidRPr="00D84459">
        <w:tab/>
      </w:r>
      <w:r w:rsidRPr="00D84459">
        <w:t>$350</w:t>
      </w:r>
    </w:p>
    <w:p w14:paraId="1A93509E" w14:textId="77777777" w:rsidR="00D84459" w:rsidRPr="00D84459" w:rsidRDefault="00D84459" w:rsidP="00D0737D">
      <w:pPr>
        <w:tabs>
          <w:tab w:val="left" w:pos="1080"/>
          <w:tab w:val="left" w:pos="1800"/>
          <w:tab w:val="decimal" w:pos="6660"/>
          <w:tab w:val="decimal" w:pos="7920"/>
        </w:tabs>
      </w:pPr>
      <w:r w:rsidRPr="00D84459">
        <w:tab/>
      </w:r>
      <w:r w:rsidR="0062414C">
        <w:tab/>
      </w:r>
      <w:r w:rsidR="00C963D9" w:rsidRPr="00D84459">
        <w:t>Accounts Receivable</w:t>
      </w:r>
      <w:r w:rsidRPr="00D84459">
        <w:tab/>
      </w:r>
      <w:r w:rsidR="0062414C">
        <w:tab/>
      </w:r>
      <w:r w:rsidR="00C963D9" w:rsidRPr="00D84459">
        <w:t>$350</w:t>
      </w:r>
    </w:p>
    <w:p w14:paraId="20887A18" w14:textId="77777777" w:rsidR="00D84459" w:rsidRPr="00D84459" w:rsidRDefault="00C963D9" w:rsidP="00D0737D">
      <w:pPr>
        <w:tabs>
          <w:tab w:val="left" w:pos="1080"/>
          <w:tab w:val="left" w:pos="1800"/>
          <w:tab w:val="decimal" w:pos="6660"/>
          <w:tab w:val="decimal" w:pos="7920"/>
        </w:tabs>
      </w:pPr>
      <w:r w:rsidRPr="00D84459">
        <w:t>(Recording of receipt of payment for credit sale)</w:t>
      </w:r>
    </w:p>
    <w:p w14:paraId="2EC0A324" w14:textId="77777777" w:rsidR="00D84459" w:rsidRPr="00D84459" w:rsidRDefault="00D84459" w:rsidP="0062414C">
      <w:pPr>
        <w:pStyle w:val="CHead"/>
      </w:pPr>
      <w:r w:rsidRPr="00D84459">
        <w:t xml:space="preserve">A Comprehensive Example to show how the 3 </w:t>
      </w:r>
      <w:r w:rsidR="0062414C">
        <w:br/>
      </w:r>
      <w:r w:rsidRPr="00D84459">
        <w:t xml:space="preserve">statements are prepared from the ledger entries </w:t>
      </w:r>
    </w:p>
    <w:p w14:paraId="2F3F6D4D" w14:textId="77777777" w:rsidR="00D84459" w:rsidRPr="00D84459" w:rsidRDefault="00C963D9" w:rsidP="00D84459">
      <w:r w:rsidRPr="00D84459">
        <w:t>Let’s say that J.F. &amp; Sons decide to start a business by contributing $500,000 of their own money and borrowing $500,000 from a bank (10-year note) at the rate of</w:t>
      </w:r>
    </w:p>
    <w:p w14:paraId="2F50F8EB" w14:textId="77777777" w:rsidR="00D84459" w:rsidRPr="00D84459" w:rsidRDefault="00C963D9" w:rsidP="00D84459">
      <w:proofErr w:type="gramStart"/>
      <w:r w:rsidRPr="00D84459">
        <w:t>10%, per year.</w:t>
      </w:r>
      <w:proofErr w:type="gramEnd"/>
      <w:r w:rsidR="002059EF" w:rsidRPr="00D84459">
        <w:t xml:space="preserve"> </w:t>
      </w:r>
      <w:r w:rsidRPr="00D84459">
        <w:t>It is the last week in December.</w:t>
      </w:r>
    </w:p>
    <w:p w14:paraId="506A0FF5" w14:textId="77777777" w:rsidR="00C963D9" w:rsidRPr="00D84459" w:rsidRDefault="00C963D9" w:rsidP="00D84459">
      <w:r w:rsidRPr="00D84459">
        <w:t>During the first quarter of the following year, they complete the followin</w:t>
      </w:r>
      <w:r w:rsidR="00D84459" w:rsidRPr="00D84459">
        <w:t>g t</w:t>
      </w:r>
      <w:r w:rsidRPr="00D84459">
        <w:t>ransactions:</w:t>
      </w:r>
    </w:p>
    <w:tbl>
      <w:tblPr>
        <w:tblW w:w="0" w:type="auto"/>
        <w:tblInd w:w="20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57"/>
        <w:gridCol w:w="3576"/>
        <w:gridCol w:w="222"/>
      </w:tblGrid>
      <w:tr w:rsidR="006E4795" w:rsidRPr="006E4795" w14:paraId="15992A83" w14:textId="77777777" w:rsidTr="00E20166">
        <w:tc>
          <w:tcPr>
            <w:tcW w:w="0" w:type="auto"/>
          </w:tcPr>
          <w:p w14:paraId="0FF319E0" w14:textId="77777777" w:rsidR="006E4795" w:rsidRPr="006E4795" w:rsidRDefault="006E4795" w:rsidP="006E4795">
            <w:r w:rsidRPr="00E20166">
              <w:rPr>
                <w:b/>
                <w:u w:val="single"/>
              </w:rPr>
              <w:t>Amount</w:t>
            </w:r>
          </w:p>
        </w:tc>
        <w:tc>
          <w:tcPr>
            <w:tcW w:w="0" w:type="auto"/>
          </w:tcPr>
          <w:p w14:paraId="7C34611E" w14:textId="77777777" w:rsidR="006E4795" w:rsidRPr="006E4795" w:rsidRDefault="006E4795" w:rsidP="006E4795">
            <w:r w:rsidRPr="00E20166">
              <w:rPr>
                <w:b/>
                <w:u w:val="single"/>
              </w:rPr>
              <w:t>Transaction</w:t>
            </w:r>
          </w:p>
        </w:tc>
        <w:tc>
          <w:tcPr>
            <w:tcW w:w="0" w:type="auto"/>
          </w:tcPr>
          <w:p w14:paraId="007EA554" w14:textId="77777777" w:rsidR="006E4795" w:rsidRPr="006E4795" w:rsidRDefault="006E4795" w:rsidP="006E4795"/>
        </w:tc>
      </w:tr>
      <w:tr w:rsidR="006E4795" w:rsidRPr="006E4795" w14:paraId="04E9131B" w14:textId="77777777" w:rsidTr="00E20166">
        <w:tc>
          <w:tcPr>
            <w:tcW w:w="0" w:type="auto"/>
          </w:tcPr>
          <w:p w14:paraId="30009066" w14:textId="77777777" w:rsidR="006E4795" w:rsidRPr="006E4795" w:rsidRDefault="006E4795" w:rsidP="00E20166">
            <w:pPr>
              <w:jc w:val="right"/>
            </w:pPr>
            <w:r w:rsidRPr="00E20166">
              <w:rPr>
                <w:b/>
              </w:rPr>
              <w:t>200,000</w:t>
            </w:r>
          </w:p>
        </w:tc>
        <w:tc>
          <w:tcPr>
            <w:tcW w:w="0" w:type="auto"/>
          </w:tcPr>
          <w:p w14:paraId="20B06FDD" w14:textId="77777777" w:rsidR="006E4795" w:rsidRPr="006E4795" w:rsidRDefault="006E4795" w:rsidP="006E4795">
            <w:r w:rsidRPr="00E20166">
              <w:rPr>
                <w:b/>
              </w:rPr>
              <w:t>Bought Equipment</w:t>
            </w:r>
          </w:p>
        </w:tc>
        <w:tc>
          <w:tcPr>
            <w:tcW w:w="0" w:type="auto"/>
          </w:tcPr>
          <w:p w14:paraId="2BC0221A" w14:textId="77777777" w:rsidR="006E4795" w:rsidRPr="006E4795" w:rsidRDefault="006E4795" w:rsidP="006E4795"/>
        </w:tc>
      </w:tr>
      <w:tr w:rsidR="006E4795" w:rsidRPr="006E4795" w14:paraId="6E9D3A28" w14:textId="77777777" w:rsidTr="00E20166">
        <w:tc>
          <w:tcPr>
            <w:tcW w:w="0" w:type="auto"/>
          </w:tcPr>
          <w:p w14:paraId="7C8EB1DB" w14:textId="77777777" w:rsidR="006E4795" w:rsidRPr="006E4795" w:rsidRDefault="006E4795" w:rsidP="00E20166">
            <w:pPr>
              <w:jc w:val="right"/>
            </w:pPr>
            <w:r w:rsidRPr="00E20166">
              <w:rPr>
                <w:b/>
              </w:rPr>
              <w:t>400,000</w:t>
            </w:r>
          </w:p>
        </w:tc>
        <w:tc>
          <w:tcPr>
            <w:tcW w:w="0" w:type="auto"/>
          </w:tcPr>
          <w:p w14:paraId="094A2C37" w14:textId="77777777" w:rsidR="006E4795" w:rsidRPr="006E4795" w:rsidRDefault="006E4795" w:rsidP="006E4795">
            <w:r w:rsidRPr="00E20166">
              <w:rPr>
                <w:b/>
              </w:rPr>
              <w:t xml:space="preserve">Bought Land &amp; </w:t>
            </w:r>
            <w:proofErr w:type="spellStart"/>
            <w:r w:rsidRPr="00E20166">
              <w:rPr>
                <w:b/>
              </w:rPr>
              <w:t>Bldg</w:t>
            </w:r>
            <w:proofErr w:type="spellEnd"/>
          </w:p>
        </w:tc>
        <w:tc>
          <w:tcPr>
            <w:tcW w:w="0" w:type="auto"/>
          </w:tcPr>
          <w:p w14:paraId="7D8EE968" w14:textId="77777777" w:rsidR="006E4795" w:rsidRPr="006E4795" w:rsidRDefault="006E4795" w:rsidP="006E4795"/>
        </w:tc>
      </w:tr>
      <w:tr w:rsidR="006E4795" w:rsidRPr="006E4795" w14:paraId="544A036A" w14:textId="77777777" w:rsidTr="00E20166">
        <w:tc>
          <w:tcPr>
            <w:tcW w:w="0" w:type="auto"/>
          </w:tcPr>
          <w:p w14:paraId="20CD08A5" w14:textId="77777777" w:rsidR="006E4795" w:rsidRPr="006E4795" w:rsidRDefault="006E4795" w:rsidP="00E20166">
            <w:pPr>
              <w:jc w:val="right"/>
            </w:pPr>
            <w:r w:rsidRPr="00E20166">
              <w:rPr>
                <w:b/>
              </w:rPr>
              <w:t>100,000</w:t>
            </w:r>
          </w:p>
        </w:tc>
        <w:tc>
          <w:tcPr>
            <w:tcW w:w="0" w:type="auto"/>
          </w:tcPr>
          <w:p w14:paraId="74D15C02" w14:textId="77777777" w:rsidR="006E4795" w:rsidRPr="006E4795" w:rsidRDefault="006E4795" w:rsidP="006E4795">
            <w:r w:rsidRPr="00E20166">
              <w:rPr>
                <w:b/>
              </w:rPr>
              <w:t>Paid Cash for Raw Materials</w:t>
            </w:r>
          </w:p>
        </w:tc>
        <w:tc>
          <w:tcPr>
            <w:tcW w:w="0" w:type="auto"/>
          </w:tcPr>
          <w:p w14:paraId="1EC3B02A" w14:textId="77777777" w:rsidR="006E4795" w:rsidRPr="006E4795" w:rsidRDefault="006E4795" w:rsidP="006E4795"/>
        </w:tc>
      </w:tr>
      <w:tr w:rsidR="006E4795" w:rsidRPr="006E4795" w14:paraId="2AA60C07" w14:textId="77777777" w:rsidTr="00E20166">
        <w:tc>
          <w:tcPr>
            <w:tcW w:w="0" w:type="auto"/>
          </w:tcPr>
          <w:p w14:paraId="3671D047" w14:textId="77777777" w:rsidR="006E4795" w:rsidRPr="006E4795" w:rsidRDefault="006E4795" w:rsidP="00E20166">
            <w:pPr>
              <w:jc w:val="right"/>
            </w:pPr>
            <w:r w:rsidRPr="00E20166">
              <w:rPr>
                <w:b/>
              </w:rPr>
              <w:lastRenderedPageBreak/>
              <w:t>100,000</w:t>
            </w:r>
          </w:p>
        </w:tc>
        <w:tc>
          <w:tcPr>
            <w:tcW w:w="0" w:type="auto"/>
          </w:tcPr>
          <w:p w14:paraId="474FF44E" w14:textId="77777777" w:rsidR="006E4795" w:rsidRPr="006E4795" w:rsidRDefault="006E4795" w:rsidP="006E4795">
            <w:r w:rsidRPr="00E20166">
              <w:rPr>
                <w:b/>
              </w:rPr>
              <w:t>Bought Raw Materials on Credit</w:t>
            </w:r>
          </w:p>
        </w:tc>
        <w:tc>
          <w:tcPr>
            <w:tcW w:w="0" w:type="auto"/>
          </w:tcPr>
          <w:p w14:paraId="615C3D3C" w14:textId="77777777" w:rsidR="006E4795" w:rsidRPr="006E4795" w:rsidRDefault="006E4795" w:rsidP="006E4795"/>
        </w:tc>
      </w:tr>
      <w:tr w:rsidR="006E4795" w:rsidRPr="006E4795" w14:paraId="597C48DC" w14:textId="77777777" w:rsidTr="00E20166">
        <w:tc>
          <w:tcPr>
            <w:tcW w:w="0" w:type="auto"/>
          </w:tcPr>
          <w:p w14:paraId="3F282B3B" w14:textId="77777777" w:rsidR="006E4795" w:rsidRPr="006E4795" w:rsidRDefault="006E4795" w:rsidP="00E20166">
            <w:pPr>
              <w:jc w:val="right"/>
            </w:pPr>
            <w:r w:rsidRPr="00E20166">
              <w:rPr>
                <w:b/>
              </w:rPr>
              <w:t>25,000</w:t>
            </w:r>
          </w:p>
        </w:tc>
        <w:tc>
          <w:tcPr>
            <w:tcW w:w="0" w:type="auto"/>
          </w:tcPr>
          <w:p w14:paraId="030F433D" w14:textId="77777777" w:rsidR="006E4795" w:rsidRPr="006E4795" w:rsidRDefault="006E4795" w:rsidP="006E4795">
            <w:r w:rsidRPr="00E20166">
              <w:rPr>
                <w:b/>
              </w:rPr>
              <w:t>Bought Truck for cash</w:t>
            </w:r>
          </w:p>
        </w:tc>
        <w:tc>
          <w:tcPr>
            <w:tcW w:w="0" w:type="auto"/>
          </w:tcPr>
          <w:p w14:paraId="7B93359A" w14:textId="77777777" w:rsidR="006E4795" w:rsidRPr="006E4795" w:rsidRDefault="006E4795" w:rsidP="006E4795"/>
        </w:tc>
      </w:tr>
    </w:tbl>
    <w:p w14:paraId="100410B1" w14:textId="77777777" w:rsidR="00C963D9" w:rsidRPr="00D84459" w:rsidRDefault="00C963D9" w:rsidP="00D84459">
      <w:r w:rsidRPr="00D84459">
        <w:t>By the end of the year, they have made the following transactions as well…</w:t>
      </w:r>
    </w:p>
    <w:tbl>
      <w:tblPr>
        <w:tblW w:w="7278" w:type="dxa"/>
        <w:jc w:val="center"/>
        <w:tblInd w:w="9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42"/>
        <w:gridCol w:w="1263"/>
        <w:gridCol w:w="1291"/>
        <w:gridCol w:w="1291"/>
        <w:gridCol w:w="1291"/>
      </w:tblGrid>
      <w:tr w:rsidR="00C963D9" w:rsidRPr="00D84459" w14:paraId="6C3B5BE7" w14:textId="77777777" w:rsidTr="00B06302">
        <w:trPr>
          <w:trHeight w:val="269"/>
          <w:jc w:val="center"/>
        </w:trPr>
        <w:tc>
          <w:tcPr>
            <w:tcW w:w="3405" w:type="dxa"/>
            <w:gridSpan w:val="2"/>
            <w:shd w:val="clear" w:color="auto" w:fill="auto"/>
            <w:noWrap/>
            <w:vAlign w:val="bottom"/>
          </w:tcPr>
          <w:p w14:paraId="070117F1" w14:textId="77777777" w:rsidR="00C963D9" w:rsidRPr="00D84459" w:rsidRDefault="00D84459" w:rsidP="00D84459">
            <w:r w:rsidRPr="00D84459">
              <w:rPr>
                <w:b/>
              </w:rPr>
              <w:t>First Year transactions</w:t>
            </w:r>
          </w:p>
        </w:tc>
        <w:tc>
          <w:tcPr>
            <w:tcW w:w="1291" w:type="dxa"/>
            <w:shd w:val="clear" w:color="auto" w:fill="auto"/>
            <w:noWrap/>
            <w:vAlign w:val="bottom"/>
          </w:tcPr>
          <w:p w14:paraId="50003086" w14:textId="77777777" w:rsidR="00C963D9" w:rsidRPr="00D84459" w:rsidRDefault="00C963D9" w:rsidP="00D84459"/>
        </w:tc>
        <w:tc>
          <w:tcPr>
            <w:tcW w:w="1291" w:type="dxa"/>
            <w:shd w:val="clear" w:color="auto" w:fill="auto"/>
            <w:noWrap/>
            <w:vAlign w:val="bottom"/>
          </w:tcPr>
          <w:p w14:paraId="32525275" w14:textId="77777777" w:rsidR="00C963D9" w:rsidRPr="00D84459" w:rsidRDefault="00C963D9" w:rsidP="00D84459"/>
        </w:tc>
        <w:tc>
          <w:tcPr>
            <w:tcW w:w="1291" w:type="dxa"/>
            <w:shd w:val="clear" w:color="auto" w:fill="auto"/>
            <w:noWrap/>
            <w:vAlign w:val="bottom"/>
          </w:tcPr>
          <w:p w14:paraId="1B321AD0" w14:textId="77777777" w:rsidR="00C963D9" w:rsidRPr="00D84459" w:rsidRDefault="00C963D9" w:rsidP="00D84459"/>
        </w:tc>
      </w:tr>
      <w:tr w:rsidR="00C963D9" w:rsidRPr="00D84459" w14:paraId="1FFCE442" w14:textId="77777777" w:rsidTr="00B06302">
        <w:trPr>
          <w:trHeight w:val="269"/>
          <w:jc w:val="center"/>
        </w:trPr>
        <w:tc>
          <w:tcPr>
            <w:tcW w:w="2142" w:type="dxa"/>
            <w:shd w:val="clear" w:color="auto" w:fill="auto"/>
            <w:noWrap/>
            <w:vAlign w:val="bottom"/>
          </w:tcPr>
          <w:p w14:paraId="3C418B8E" w14:textId="77777777" w:rsidR="00C963D9" w:rsidRPr="00D84459" w:rsidRDefault="00D84459" w:rsidP="00D84459">
            <w:r w:rsidRPr="00D84459">
              <w:rPr>
                <w:b/>
              </w:rPr>
              <w:t>Sales</w:t>
            </w:r>
          </w:p>
        </w:tc>
        <w:tc>
          <w:tcPr>
            <w:tcW w:w="1263" w:type="dxa"/>
            <w:shd w:val="clear" w:color="auto" w:fill="auto"/>
            <w:noWrap/>
            <w:vAlign w:val="bottom"/>
          </w:tcPr>
          <w:p w14:paraId="399389F2" w14:textId="77777777" w:rsidR="00C963D9" w:rsidRPr="00D84459" w:rsidRDefault="00D84459" w:rsidP="00D0737D">
            <w:pPr>
              <w:jc w:val="right"/>
            </w:pPr>
            <w:r w:rsidRPr="00D84459">
              <w:rPr>
                <w:b/>
              </w:rPr>
              <w:t>300,000</w:t>
            </w:r>
          </w:p>
        </w:tc>
        <w:tc>
          <w:tcPr>
            <w:tcW w:w="3873" w:type="dxa"/>
            <w:gridSpan w:val="3"/>
            <w:shd w:val="clear" w:color="auto" w:fill="auto"/>
            <w:noWrap/>
            <w:vAlign w:val="bottom"/>
          </w:tcPr>
          <w:p w14:paraId="6C1FEE11" w14:textId="77777777" w:rsidR="00C963D9" w:rsidRPr="00D84459" w:rsidRDefault="00D84459" w:rsidP="00D84459">
            <w:r w:rsidRPr="00D84459">
              <w:rPr>
                <w:b/>
              </w:rPr>
              <w:t>[40% (Cash); 60% (Credit)]</w:t>
            </w:r>
          </w:p>
        </w:tc>
      </w:tr>
      <w:tr w:rsidR="00C963D9" w:rsidRPr="00D84459" w14:paraId="5D502BC9" w14:textId="77777777" w:rsidTr="00B06302">
        <w:trPr>
          <w:trHeight w:val="269"/>
          <w:jc w:val="center"/>
        </w:trPr>
        <w:tc>
          <w:tcPr>
            <w:tcW w:w="2142" w:type="dxa"/>
            <w:shd w:val="clear" w:color="auto" w:fill="auto"/>
            <w:noWrap/>
            <w:vAlign w:val="bottom"/>
          </w:tcPr>
          <w:p w14:paraId="43CD88F9" w14:textId="77777777" w:rsidR="00C963D9" w:rsidRPr="00D84459" w:rsidRDefault="00D84459" w:rsidP="00D84459">
            <w:r w:rsidRPr="00D84459">
              <w:rPr>
                <w:b/>
              </w:rPr>
              <w:t>CGS</w:t>
            </w:r>
          </w:p>
        </w:tc>
        <w:tc>
          <w:tcPr>
            <w:tcW w:w="1263" w:type="dxa"/>
            <w:shd w:val="clear" w:color="auto" w:fill="auto"/>
            <w:noWrap/>
            <w:vAlign w:val="bottom"/>
          </w:tcPr>
          <w:p w14:paraId="3F0C9FDC" w14:textId="77777777" w:rsidR="00C963D9" w:rsidRPr="00D84459" w:rsidRDefault="00D84459" w:rsidP="00D0737D">
            <w:pPr>
              <w:jc w:val="right"/>
            </w:pPr>
            <w:r w:rsidRPr="00D84459">
              <w:rPr>
                <w:b/>
              </w:rPr>
              <w:t>150,000</w:t>
            </w:r>
          </w:p>
        </w:tc>
        <w:tc>
          <w:tcPr>
            <w:tcW w:w="2582" w:type="dxa"/>
            <w:gridSpan w:val="2"/>
            <w:shd w:val="clear" w:color="auto" w:fill="auto"/>
            <w:noWrap/>
            <w:vAlign w:val="bottom"/>
          </w:tcPr>
          <w:p w14:paraId="625D87DF" w14:textId="77777777" w:rsidR="00C963D9" w:rsidRPr="00D84459" w:rsidRDefault="00D84459" w:rsidP="00D84459">
            <w:r w:rsidRPr="00D84459">
              <w:rPr>
                <w:b/>
              </w:rPr>
              <w:t>Assume 50% of Sales</w:t>
            </w:r>
          </w:p>
        </w:tc>
        <w:tc>
          <w:tcPr>
            <w:tcW w:w="1291" w:type="dxa"/>
            <w:shd w:val="clear" w:color="auto" w:fill="auto"/>
            <w:noWrap/>
            <w:vAlign w:val="bottom"/>
          </w:tcPr>
          <w:p w14:paraId="393264C2" w14:textId="77777777" w:rsidR="00C963D9" w:rsidRPr="00D84459" w:rsidRDefault="00C963D9" w:rsidP="00D84459"/>
        </w:tc>
      </w:tr>
      <w:tr w:rsidR="00C963D9" w:rsidRPr="00D84459" w14:paraId="36CA75D6" w14:textId="77777777" w:rsidTr="00B06302">
        <w:trPr>
          <w:trHeight w:val="269"/>
          <w:jc w:val="center"/>
        </w:trPr>
        <w:tc>
          <w:tcPr>
            <w:tcW w:w="2142" w:type="dxa"/>
            <w:shd w:val="clear" w:color="auto" w:fill="auto"/>
            <w:noWrap/>
            <w:vAlign w:val="bottom"/>
          </w:tcPr>
          <w:p w14:paraId="67AC9888" w14:textId="77777777" w:rsidR="00C963D9" w:rsidRPr="00D84459" w:rsidRDefault="00D84459" w:rsidP="00D84459">
            <w:r w:rsidRPr="00D84459">
              <w:rPr>
                <w:b/>
              </w:rPr>
              <w:t>Wages</w:t>
            </w:r>
          </w:p>
        </w:tc>
        <w:tc>
          <w:tcPr>
            <w:tcW w:w="1263" w:type="dxa"/>
            <w:shd w:val="clear" w:color="auto" w:fill="auto"/>
            <w:noWrap/>
            <w:vAlign w:val="bottom"/>
          </w:tcPr>
          <w:p w14:paraId="6364836E" w14:textId="77777777" w:rsidR="00C963D9" w:rsidRPr="00D84459" w:rsidRDefault="00D84459" w:rsidP="00D0737D">
            <w:pPr>
              <w:jc w:val="right"/>
            </w:pPr>
            <w:r w:rsidRPr="00D84459">
              <w:rPr>
                <w:b/>
              </w:rPr>
              <w:t>20,000</w:t>
            </w:r>
          </w:p>
        </w:tc>
        <w:tc>
          <w:tcPr>
            <w:tcW w:w="1291" w:type="dxa"/>
            <w:shd w:val="clear" w:color="auto" w:fill="auto"/>
            <w:noWrap/>
            <w:vAlign w:val="bottom"/>
          </w:tcPr>
          <w:p w14:paraId="2212EDA0" w14:textId="77777777" w:rsidR="00C963D9" w:rsidRPr="00D84459" w:rsidRDefault="00C963D9" w:rsidP="00D84459"/>
        </w:tc>
        <w:tc>
          <w:tcPr>
            <w:tcW w:w="1291" w:type="dxa"/>
            <w:shd w:val="clear" w:color="auto" w:fill="auto"/>
            <w:noWrap/>
            <w:vAlign w:val="bottom"/>
          </w:tcPr>
          <w:p w14:paraId="4B32E4B9" w14:textId="77777777" w:rsidR="00C963D9" w:rsidRPr="00D84459" w:rsidRDefault="00C963D9" w:rsidP="00D84459"/>
        </w:tc>
        <w:tc>
          <w:tcPr>
            <w:tcW w:w="1291" w:type="dxa"/>
            <w:shd w:val="clear" w:color="auto" w:fill="auto"/>
            <w:noWrap/>
            <w:vAlign w:val="bottom"/>
          </w:tcPr>
          <w:p w14:paraId="7A7D5FA0" w14:textId="77777777" w:rsidR="00C963D9" w:rsidRPr="00D84459" w:rsidRDefault="00C963D9" w:rsidP="00D84459"/>
        </w:tc>
      </w:tr>
      <w:tr w:rsidR="00C963D9" w:rsidRPr="00D84459" w14:paraId="3AA602BF" w14:textId="77777777" w:rsidTr="00B06302">
        <w:trPr>
          <w:trHeight w:val="269"/>
          <w:jc w:val="center"/>
        </w:trPr>
        <w:tc>
          <w:tcPr>
            <w:tcW w:w="2142" w:type="dxa"/>
            <w:shd w:val="clear" w:color="auto" w:fill="auto"/>
            <w:noWrap/>
            <w:vAlign w:val="bottom"/>
          </w:tcPr>
          <w:p w14:paraId="10175E33" w14:textId="77777777" w:rsidR="00C963D9" w:rsidRPr="00D84459" w:rsidRDefault="00D84459" w:rsidP="00D84459">
            <w:r w:rsidRPr="00D84459">
              <w:rPr>
                <w:b/>
              </w:rPr>
              <w:t>Utilities</w:t>
            </w:r>
          </w:p>
        </w:tc>
        <w:tc>
          <w:tcPr>
            <w:tcW w:w="1263" w:type="dxa"/>
            <w:shd w:val="clear" w:color="auto" w:fill="auto"/>
            <w:noWrap/>
            <w:vAlign w:val="bottom"/>
          </w:tcPr>
          <w:p w14:paraId="6B857AA1" w14:textId="77777777" w:rsidR="00C963D9" w:rsidRPr="00D84459" w:rsidRDefault="00D84459" w:rsidP="00D0737D">
            <w:pPr>
              <w:jc w:val="right"/>
            </w:pPr>
            <w:r w:rsidRPr="00D84459">
              <w:rPr>
                <w:b/>
              </w:rPr>
              <w:t>5,000</w:t>
            </w:r>
          </w:p>
        </w:tc>
        <w:tc>
          <w:tcPr>
            <w:tcW w:w="1291" w:type="dxa"/>
            <w:shd w:val="clear" w:color="auto" w:fill="auto"/>
            <w:noWrap/>
            <w:vAlign w:val="bottom"/>
          </w:tcPr>
          <w:p w14:paraId="7ABE63DA" w14:textId="77777777" w:rsidR="00C963D9" w:rsidRPr="00D84459" w:rsidRDefault="00C963D9" w:rsidP="00D84459"/>
        </w:tc>
        <w:tc>
          <w:tcPr>
            <w:tcW w:w="1291" w:type="dxa"/>
            <w:shd w:val="clear" w:color="auto" w:fill="auto"/>
            <w:noWrap/>
            <w:vAlign w:val="bottom"/>
          </w:tcPr>
          <w:p w14:paraId="75099BA7" w14:textId="77777777" w:rsidR="00C963D9" w:rsidRPr="00D84459" w:rsidRDefault="00C963D9" w:rsidP="00D84459"/>
        </w:tc>
        <w:tc>
          <w:tcPr>
            <w:tcW w:w="1291" w:type="dxa"/>
            <w:shd w:val="clear" w:color="auto" w:fill="auto"/>
            <w:noWrap/>
            <w:vAlign w:val="bottom"/>
          </w:tcPr>
          <w:p w14:paraId="0CA54072" w14:textId="77777777" w:rsidR="00C963D9" w:rsidRPr="00D84459" w:rsidRDefault="00C963D9" w:rsidP="00D84459"/>
        </w:tc>
      </w:tr>
      <w:tr w:rsidR="00C963D9" w:rsidRPr="00D84459" w14:paraId="2F1199D9" w14:textId="77777777" w:rsidTr="00B06302">
        <w:trPr>
          <w:trHeight w:val="269"/>
          <w:jc w:val="center"/>
        </w:trPr>
        <w:tc>
          <w:tcPr>
            <w:tcW w:w="2142" w:type="dxa"/>
            <w:shd w:val="clear" w:color="auto" w:fill="auto"/>
            <w:noWrap/>
            <w:vAlign w:val="bottom"/>
          </w:tcPr>
          <w:p w14:paraId="0DC42F1C" w14:textId="77777777" w:rsidR="00C963D9" w:rsidRPr="00D84459" w:rsidRDefault="00D84459" w:rsidP="00D84459">
            <w:r w:rsidRPr="00D84459">
              <w:rPr>
                <w:b/>
              </w:rPr>
              <w:t xml:space="preserve">Other </w:t>
            </w:r>
            <w:proofErr w:type="spellStart"/>
            <w:r w:rsidRPr="00D84459">
              <w:rPr>
                <w:b/>
              </w:rPr>
              <w:t>Exp</w:t>
            </w:r>
            <w:proofErr w:type="spellEnd"/>
          </w:p>
        </w:tc>
        <w:tc>
          <w:tcPr>
            <w:tcW w:w="1263" w:type="dxa"/>
            <w:shd w:val="clear" w:color="auto" w:fill="auto"/>
            <w:noWrap/>
            <w:vAlign w:val="bottom"/>
          </w:tcPr>
          <w:p w14:paraId="3A4FF0DB" w14:textId="77777777" w:rsidR="00C963D9" w:rsidRPr="00D84459" w:rsidRDefault="00D84459" w:rsidP="00D0737D">
            <w:pPr>
              <w:jc w:val="right"/>
            </w:pPr>
            <w:r w:rsidRPr="00D84459">
              <w:rPr>
                <w:b/>
              </w:rPr>
              <w:t>2,000</w:t>
            </w:r>
          </w:p>
        </w:tc>
        <w:tc>
          <w:tcPr>
            <w:tcW w:w="1291" w:type="dxa"/>
            <w:shd w:val="clear" w:color="auto" w:fill="auto"/>
            <w:noWrap/>
            <w:vAlign w:val="bottom"/>
          </w:tcPr>
          <w:p w14:paraId="27D7D76E" w14:textId="77777777" w:rsidR="00C963D9" w:rsidRPr="00D84459" w:rsidRDefault="00C963D9" w:rsidP="00D84459"/>
        </w:tc>
        <w:tc>
          <w:tcPr>
            <w:tcW w:w="1291" w:type="dxa"/>
            <w:shd w:val="clear" w:color="auto" w:fill="auto"/>
            <w:noWrap/>
            <w:vAlign w:val="bottom"/>
          </w:tcPr>
          <w:p w14:paraId="1E705095" w14:textId="77777777" w:rsidR="00C963D9" w:rsidRPr="00D84459" w:rsidRDefault="00C963D9" w:rsidP="00D84459"/>
        </w:tc>
        <w:tc>
          <w:tcPr>
            <w:tcW w:w="1291" w:type="dxa"/>
            <w:shd w:val="clear" w:color="auto" w:fill="auto"/>
            <w:noWrap/>
            <w:vAlign w:val="bottom"/>
          </w:tcPr>
          <w:p w14:paraId="55D031C1" w14:textId="77777777" w:rsidR="00C963D9" w:rsidRPr="00D84459" w:rsidRDefault="00C963D9" w:rsidP="00D84459"/>
        </w:tc>
      </w:tr>
      <w:tr w:rsidR="00C963D9" w:rsidRPr="00D84459" w14:paraId="1029B049" w14:textId="77777777" w:rsidTr="00B06302">
        <w:trPr>
          <w:trHeight w:val="269"/>
          <w:jc w:val="center"/>
        </w:trPr>
        <w:tc>
          <w:tcPr>
            <w:tcW w:w="2142" w:type="dxa"/>
            <w:shd w:val="clear" w:color="auto" w:fill="auto"/>
            <w:noWrap/>
            <w:vAlign w:val="bottom"/>
          </w:tcPr>
          <w:p w14:paraId="5147E06A" w14:textId="77777777" w:rsidR="00C963D9" w:rsidRPr="00D84459" w:rsidRDefault="00D84459" w:rsidP="00D84459">
            <w:r w:rsidRPr="00D84459">
              <w:rPr>
                <w:b/>
              </w:rPr>
              <w:t>Interest</w:t>
            </w:r>
          </w:p>
        </w:tc>
        <w:tc>
          <w:tcPr>
            <w:tcW w:w="1263" w:type="dxa"/>
            <w:shd w:val="clear" w:color="auto" w:fill="auto"/>
            <w:noWrap/>
            <w:vAlign w:val="bottom"/>
          </w:tcPr>
          <w:p w14:paraId="4D792064" w14:textId="77777777" w:rsidR="00C963D9" w:rsidRPr="00D84459" w:rsidRDefault="00D84459" w:rsidP="00D0737D">
            <w:pPr>
              <w:jc w:val="right"/>
            </w:pPr>
            <w:r w:rsidRPr="00D84459">
              <w:rPr>
                <w:b/>
              </w:rPr>
              <w:t>50,000</w:t>
            </w:r>
          </w:p>
        </w:tc>
        <w:tc>
          <w:tcPr>
            <w:tcW w:w="1291" w:type="dxa"/>
            <w:shd w:val="clear" w:color="auto" w:fill="auto"/>
            <w:noWrap/>
            <w:vAlign w:val="bottom"/>
          </w:tcPr>
          <w:p w14:paraId="3ADC8D05" w14:textId="77777777" w:rsidR="00C963D9" w:rsidRPr="00D84459" w:rsidRDefault="00C963D9" w:rsidP="00D84459"/>
        </w:tc>
        <w:tc>
          <w:tcPr>
            <w:tcW w:w="1291" w:type="dxa"/>
            <w:shd w:val="clear" w:color="auto" w:fill="auto"/>
            <w:noWrap/>
            <w:vAlign w:val="bottom"/>
          </w:tcPr>
          <w:p w14:paraId="3A1AD9D9" w14:textId="77777777" w:rsidR="00C963D9" w:rsidRPr="00D84459" w:rsidRDefault="00C963D9" w:rsidP="00D84459"/>
        </w:tc>
        <w:tc>
          <w:tcPr>
            <w:tcW w:w="1291" w:type="dxa"/>
            <w:shd w:val="clear" w:color="auto" w:fill="auto"/>
            <w:noWrap/>
            <w:vAlign w:val="bottom"/>
          </w:tcPr>
          <w:p w14:paraId="33243C4A" w14:textId="77777777" w:rsidR="00C963D9" w:rsidRPr="00D84459" w:rsidRDefault="00C963D9" w:rsidP="00D84459"/>
        </w:tc>
      </w:tr>
      <w:tr w:rsidR="00C963D9" w:rsidRPr="00D84459" w14:paraId="51E52CAC" w14:textId="77777777" w:rsidTr="00B06302">
        <w:trPr>
          <w:trHeight w:val="269"/>
          <w:jc w:val="center"/>
        </w:trPr>
        <w:tc>
          <w:tcPr>
            <w:tcW w:w="2142" w:type="dxa"/>
            <w:shd w:val="clear" w:color="auto" w:fill="auto"/>
            <w:noWrap/>
            <w:vAlign w:val="bottom"/>
          </w:tcPr>
          <w:p w14:paraId="2A5CAC59" w14:textId="77777777" w:rsidR="00C963D9" w:rsidRPr="00D84459" w:rsidRDefault="00D84459" w:rsidP="00D84459">
            <w:r w:rsidRPr="00D84459">
              <w:rPr>
                <w:b/>
              </w:rPr>
              <w:t>Selling &amp; Adm. Exp.</w:t>
            </w:r>
          </w:p>
        </w:tc>
        <w:tc>
          <w:tcPr>
            <w:tcW w:w="1263" w:type="dxa"/>
            <w:shd w:val="clear" w:color="auto" w:fill="auto"/>
            <w:noWrap/>
            <w:vAlign w:val="bottom"/>
          </w:tcPr>
          <w:p w14:paraId="404CA547" w14:textId="77777777" w:rsidR="00C963D9" w:rsidRPr="00D84459" w:rsidRDefault="00D84459" w:rsidP="00D0737D">
            <w:pPr>
              <w:jc w:val="right"/>
            </w:pPr>
            <w:r w:rsidRPr="00D84459">
              <w:rPr>
                <w:b/>
              </w:rPr>
              <w:t>50,000</w:t>
            </w:r>
          </w:p>
        </w:tc>
        <w:tc>
          <w:tcPr>
            <w:tcW w:w="1291" w:type="dxa"/>
            <w:shd w:val="clear" w:color="auto" w:fill="auto"/>
            <w:noWrap/>
            <w:vAlign w:val="bottom"/>
          </w:tcPr>
          <w:p w14:paraId="576D718E" w14:textId="77777777" w:rsidR="00C963D9" w:rsidRPr="00D84459" w:rsidRDefault="00C963D9" w:rsidP="00D84459"/>
        </w:tc>
        <w:tc>
          <w:tcPr>
            <w:tcW w:w="1291" w:type="dxa"/>
            <w:shd w:val="clear" w:color="auto" w:fill="auto"/>
            <w:noWrap/>
            <w:vAlign w:val="bottom"/>
          </w:tcPr>
          <w:p w14:paraId="1CAA297B" w14:textId="77777777" w:rsidR="00C963D9" w:rsidRPr="00D84459" w:rsidRDefault="00C963D9" w:rsidP="00D84459"/>
        </w:tc>
        <w:tc>
          <w:tcPr>
            <w:tcW w:w="1291" w:type="dxa"/>
            <w:shd w:val="clear" w:color="auto" w:fill="auto"/>
            <w:noWrap/>
            <w:vAlign w:val="bottom"/>
          </w:tcPr>
          <w:p w14:paraId="470625CE" w14:textId="77777777" w:rsidR="00C963D9" w:rsidRPr="00D84459" w:rsidRDefault="00C963D9" w:rsidP="00D84459"/>
        </w:tc>
      </w:tr>
      <w:tr w:rsidR="00C963D9" w:rsidRPr="00D84459" w14:paraId="09AF0A80" w14:textId="77777777" w:rsidTr="00B06302">
        <w:trPr>
          <w:trHeight w:val="269"/>
          <w:jc w:val="center"/>
        </w:trPr>
        <w:tc>
          <w:tcPr>
            <w:tcW w:w="2142" w:type="dxa"/>
            <w:shd w:val="clear" w:color="auto" w:fill="auto"/>
            <w:noWrap/>
            <w:vAlign w:val="bottom"/>
          </w:tcPr>
          <w:p w14:paraId="5FEF9E58" w14:textId="77777777" w:rsidR="00C963D9" w:rsidRPr="00D84459" w:rsidRDefault="00D84459" w:rsidP="00D84459">
            <w:r w:rsidRPr="00D84459">
              <w:rPr>
                <w:b/>
              </w:rPr>
              <w:t>Depreciation</w:t>
            </w:r>
          </w:p>
        </w:tc>
        <w:tc>
          <w:tcPr>
            <w:tcW w:w="1263" w:type="dxa"/>
            <w:shd w:val="clear" w:color="auto" w:fill="auto"/>
            <w:noWrap/>
            <w:vAlign w:val="bottom"/>
          </w:tcPr>
          <w:p w14:paraId="069A8A56" w14:textId="77777777" w:rsidR="00C963D9" w:rsidRPr="00D84459" w:rsidRDefault="00D84459" w:rsidP="00D0737D">
            <w:pPr>
              <w:jc w:val="right"/>
            </w:pPr>
            <w:r w:rsidRPr="00D84459">
              <w:rPr>
                <w:b/>
              </w:rPr>
              <w:t>120,000</w:t>
            </w:r>
          </w:p>
        </w:tc>
        <w:tc>
          <w:tcPr>
            <w:tcW w:w="2582" w:type="dxa"/>
            <w:gridSpan w:val="2"/>
            <w:shd w:val="clear" w:color="auto" w:fill="auto"/>
            <w:noWrap/>
            <w:vAlign w:val="bottom"/>
          </w:tcPr>
          <w:p w14:paraId="71B9BC16" w14:textId="77777777" w:rsidR="00C963D9" w:rsidRPr="00D84459" w:rsidRDefault="00D84459" w:rsidP="00D84459">
            <w:r w:rsidRPr="00D84459">
              <w:rPr>
                <w:b/>
              </w:rPr>
              <w:t>20% of Fixed Assets</w:t>
            </w:r>
          </w:p>
        </w:tc>
        <w:tc>
          <w:tcPr>
            <w:tcW w:w="1291" w:type="dxa"/>
            <w:shd w:val="clear" w:color="auto" w:fill="auto"/>
            <w:noWrap/>
            <w:vAlign w:val="bottom"/>
          </w:tcPr>
          <w:p w14:paraId="7D7196B1" w14:textId="77777777" w:rsidR="00C963D9" w:rsidRPr="00D84459" w:rsidRDefault="00C963D9" w:rsidP="00D84459"/>
        </w:tc>
      </w:tr>
    </w:tbl>
    <w:p w14:paraId="1B329044" w14:textId="77777777" w:rsidR="00C963D9" w:rsidRPr="00D84459" w:rsidRDefault="00C963D9" w:rsidP="00D0737D">
      <w:pPr>
        <w:spacing w:before="240" w:after="120"/>
      </w:pPr>
      <w:r w:rsidRPr="00D84459">
        <w:t>Let’s start by preparing the journal entries:</w:t>
      </w:r>
    </w:p>
    <w:tbl>
      <w:tblPr>
        <w:tblW w:w="6316" w:type="dxa"/>
        <w:jc w:val="center"/>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46"/>
        <w:gridCol w:w="442"/>
        <w:gridCol w:w="1080"/>
        <w:gridCol w:w="1960"/>
        <w:gridCol w:w="1094"/>
        <w:gridCol w:w="1094"/>
      </w:tblGrid>
      <w:tr w:rsidR="00D0737D" w:rsidRPr="00D84459" w14:paraId="21C3E1F2" w14:textId="77777777" w:rsidTr="00D0737D">
        <w:trPr>
          <w:trHeight w:val="258"/>
          <w:tblHeader/>
          <w:jc w:val="center"/>
        </w:trPr>
        <w:tc>
          <w:tcPr>
            <w:tcW w:w="646" w:type="dxa"/>
            <w:shd w:val="clear" w:color="auto" w:fill="auto"/>
            <w:noWrap/>
            <w:vAlign w:val="bottom"/>
          </w:tcPr>
          <w:p w14:paraId="7DD54A47" w14:textId="77777777" w:rsidR="00D0737D" w:rsidRPr="00D84459" w:rsidRDefault="00D0737D" w:rsidP="00D84459"/>
        </w:tc>
        <w:tc>
          <w:tcPr>
            <w:tcW w:w="3482" w:type="dxa"/>
            <w:gridSpan w:val="3"/>
            <w:shd w:val="clear" w:color="auto" w:fill="auto"/>
            <w:noWrap/>
            <w:vAlign w:val="bottom"/>
          </w:tcPr>
          <w:p w14:paraId="7A8F943A" w14:textId="77777777" w:rsidR="00D0737D" w:rsidRPr="00D84459" w:rsidRDefault="00D0737D" w:rsidP="00D84459">
            <w:r w:rsidRPr="00D84459">
              <w:rPr>
                <w:b/>
                <w:u w:val="single"/>
              </w:rPr>
              <w:t>Journal Entries</w:t>
            </w:r>
          </w:p>
        </w:tc>
        <w:tc>
          <w:tcPr>
            <w:tcW w:w="1094" w:type="dxa"/>
            <w:shd w:val="clear" w:color="auto" w:fill="auto"/>
            <w:noWrap/>
            <w:vAlign w:val="bottom"/>
          </w:tcPr>
          <w:p w14:paraId="713680CF" w14:textId="77777777" w:rsidR="00D0737D" w:rsidRPr="00D84459" w:rsidRDefault="00D0737D" w:rsidP="00D84459"/>
        </w:tc>
        <w:tc>
          <w:tcPr>
            <w:tcW w:w="1094" w:type="dxa"/>
            <w:shd w:val="clear" w:color="auto" w:fill="auto"/>
            <w:noWrap/>
            <w:vAlign w:val="bottom"/>
          </w:tcPr>
          <w:p w14:paraId="52F87C42" w14:textId="77777777" w:rsidR="00D0737D" w:rsidRPr="00D84459" w:rsidRDefault="00D0737D" w:rsidP="00D84459"/>
        </w:tc>
      </w:tr>
      <w:tr w:rsidR="00C963D9" w:rsidRPr="00D84459" w14:paraId="44E68F98" w14:textId="77777777" w:rsidTr="00D0737D">
        <w:trPr>
          <w:trHeight w:val="258"/>
          <w:tblHeader/>
          <w:jc w:val="center"/>
        </w:trPr>
        <w:tc>
          <w:tcPr>
            <w:tcW w:w="646" w:type="dxa"/>
            <w:shd w:val="clear" w:color="auto" w:fill="auto"/>
            <w:noWrap/>
            <w:vAlign w:val="bottom"/>
          </w:tcPr>
          <w:p w14:paraId="72BFBEF4" w14:textId="77777777" w:rsidR="00C963D9" w:rsidRPr="00D84459" w:rsidRDefault="00C963D9" w:rsidP="00D84459"/>
        </w:tc>
        <w:tc>
          <w:tcPr>
            <w:tcW w:w="1522" w:type="dxa"/>
            <w:gridSpan w:val="2"/>
            <w:shd w:val="clear" w:color="auto" w:fill="auto"/>
            <w:noWrap/>
            <w:vAlign w:val="bottom"/>
          </w:tcPr>
          <w:p w14:paraId="410D7FC4" w14:textId="77777777" w:rsidR="00C963D9" w:rsidRPr="00D84459" w:rsidRDefault="00C963D9" w:rsidP="00D84459"/>
        </w:tc>
        <w:tc>
          <w:tcPr>
            <w:tcW w:w="1960" w:type="dxa"/>
            <w:shd w:val="clear" w:color="auto" w:fill="auto"/>
            <w:noWrap/>
            <w:vAlign w:val="bottom"/>
          </w:tcPr>
          <w:p w14:paraId="3DEB560C" w14:textId="77777777" w:rsidR="00C963D9" w:rsidRPr="00D84459" w:rsidRDefault="00C963D9" w:rsidP="00D84459"/>
        </w:tc>
        <w:tc>
          <w:tcPr>
            <w:tcW w:w="1094" w:type="dxa"/>
            <w:shd w:val="clear" w:color="auto" w:fill="auto"/>
            <w:noWrap/>
            <w:vAlign w:val="bottom"/>
          </w:tcPr>
          <w:p w14:paraId="0850EE05" w14:textId="77777777" w:rsidR="00C963D9" w:rsidRPr="00D0737D" w:rsidRDefault="00D84459" w:rsidP="00D0737D">
            <w:pPr>
              <w:jc w:val="center"/>
              <w:rPr>
                <w:u w:val="single"/>
              </w:rPr>
            </w:pPr>
            <w:r w:rsidRPr="00D0737D">
              <w:rPr>
                <w:b/>
                <w:u w:val="single"/>
              </w:rPr>
              <w:t>Debit</w:t>
            </w:r>
          </w:p>
        </w:tc>
        <w:tc>
          <w:tcPr>
            <w:tcW w:w="1094" w:type="dxa"/>
            <w:shd w:val="clear" w:color="auto" w:fill="auto"/>
            <w:noWrap/>
            <w:vAlign w:val="bottom"/>
          </w:tcPr>
          <w:p w14:paraId="23C7D942" w14:textId="77777777" w:rsidR="00C963D9" w:rsidRPr="00D0737D" w:rsidRDefault="00D84459" w:rsidP="00D0737D">
            <w:pPr>
              <w:jc w:val="center"/>
              <w:rPr>
                <w:u w:val="single"/>
              </w:rPr>
            </w:pPr>
            <w:r w:rsidRPr="00D0737D">
              <w:rPr>
                <w:b/>
                <w:u w:val="single"/>
              </w:rPr>
              <w:t>Credit</w:t>
            </w:r>
          </w:p>
        </w:tc>
      </w:tr>
      <w:tr w:rsidR="00C963D9" w:rsidRPr="00D84459" w14:paraId="63B9E803" w14:textId="77777777" w:rsidTr="00D0737D">
        <w:trPr>
          <w:trHeight w:val="258"/>
          <w:jc w:val="center"/>
        </w:trPr>
        <w:tc>
          <w:tcPr>
            <w:tcW w:w="646" w:type="dxa"/>
            <w:shd w:val="clear" w:color="auto" w:fill="auto"/>
            <w:noWrap/>
            <w:vAlign w:val="bottom"/>
          </w:tcPr>
          <w:p w14:paraId="5C1F9328" w14:textId="77777777" w:rsidR="00C963D9" w:rsidRPr="00D84459" w:rsidRDefault="00D84459" w:rsidP="00D84459">
            <w:r w:rsidRPr="00D84459">
              <w:rPr>
                <w:b/>
              </w:rPr>
              <w:t>1)</w:t>
            </w:r>
          </w:p>
        </w:tc>
        <w:tc>
          <w:tcPr>
            <w:tcW w:w="1522" w:type="dxa"/>
            <w:gridSpan w:val="2"/>
            <w:shd w:val="clear" w:color="auto" w:fill="auto"/>
            <w:noWrap/>
            <w:vAlign w:val="bottom"/>
          </w:tcPr>
          <w:p w14:paraId="425D56AC" w14:textId="77777777" w:rsidR="00C963D9" w:rsidRPr="00D84459" w:rsidRDefault="00D84459" w:rsidP="00D84459">
            <w:r w:rsidRPr="00D84459">
              <w:rPr>
                <w:b/>
              </w:rPr>
              <w:t>Cash</w:t>
            </w:r>
          </w:p>
        </w:tc>
        <w:tc>
          <w:tcPr>
            <w:tcW w:w="1960" w:type="dxa"/>
            <w:shd w:val="clear" w:color="auto" w:fill="auto"/>
            <w:noWrap/>
            <w:vAlign w:val="bottom"/>
          </w:tcPr>
          <w:p w14:paraId="11D2E8F7" w14:textId="77777777" w:rsidR="00C963D9" w:rsidRPr="00D84459" w:rsidRDefault="00C963D9" w:rsidP="00D84459"/>
        </w:tc>
        <w:tc>
          <w:tcPr>
            <w:tcW w:w="1094" w:type="dxa"/>
            <w:shd w:val="clear" w:color="auto" w:fill="auto"/>
            <w:noWrap/>
            <w:vAlign w:val="bottom"/>
          </w:tcPr>
          <w:p w14:paraId="63401575" w14:textId="77777777" w:rsidR="00C963D9" w:rsidRPr="00D84459" w:rsidRDefault="00D84459" w:rsidP="00D0737D">
            <w:pPr>
              <w:jc w:val="right"/>
            </w:pPr>
            <w:r w:rsidRPr="00D84459">
              <w:rPr>
                <w:b/>
              </w:rPr>
              <w:t>500,000</w:t>
            </w:r>
          </w:p>
        </w:tc>
        <w:tc>
          <w:tcPr>
            <w:tcW w:w="1094" w:type="dxa"/>
            <w:shd w:val="clear" w:color="auto" w:fill="auto"/>
            <w:noWrap/>
            <w:vAlign w:val="bottom"/>
          </w:tcPr>
          <w:p w14:paraId="2C841F84" w14:textId="77777777" w:rsidR="00C963D9" w:rsidRPr="00D84459" w:rsidRDefault="00C963D9" w:rsidP="00D0737D">
            <w:pPr>
              <w:jc w:val="right"/>
            </w:pPr>
          </w:p>
        </w:tc>
      </w:tr>
      <w:tr w:rsidR="00C963D9" w:rsidRPr="00D84459" w14:paraId="40D296C9" w14:textId="77777777" w:rsidTr="00D0737D">
        <w:trPr>
          <w:trHeight w:val="258"/>
          <w:jc w:val="center"/>
        </w:trPr>
        <w:tc>
          <w:tcPr>
            <w:tcW w:w="646" w:type="dxa"/>
            <w:shd w:val="clear" w:color="auto" w:fill="auto"/>
            <w:noWrap/>
            <w:vAlign w:val="bottom"/>
          </w:tcPr>
          <w:p w14:paraId="6E06ABDB" w14:textId="77777777" w:rsidR="00C963D9" w:rsidRPr="00D84459" w:rsidRDefault="00C963D9" w:rsidP="00D84459"/>
        </w:tc>
        <w:tc>
          <w:tcPr>
            <w:tcW w:w="442" w:type="dxa"/>
            <w:shd w:val="clear" w:color="auto" w:fill="auto"/>
            <w:noWrap/>
            <w:vAlign w:val="bottom"/>
          </w:tcPr>
          <w:p w14:paraId="10FBD890" w14:textId="77777777" w:rsidR="00C963D9" w:rsidRPr="00D84459" w:rsidRDefault="00C963D9" w:rsidP="00D84459"/>
        </w:tc>
        <w:tc>
          <w:tcPr>
            <w:tcW w:w="3040" w:type="dxa"/>
            <w:gridSpan w:val="2"/>
            <w:shd w:val="clear" w:color="auto" w:fill="auto"/>
            <w:noWrap/>
            <w:vAlign w:val="bottom"/>
          </w:tcPr>
          <w:p w14:paraId="28AFC449" w14:textId="77777777" w:rsidR="00C963D9" w:rsidRPr="00D84459" w:rsidRDefault="00D84459" w:rsidP="00D84459">
            <w:r w:rsidRPr="00D84459">
              <w:rPr>
                <w:b/>
              </w:rPr>
              <w:t>Owner's Equity</w:t>
            </w:r>
          </w:p>
        </w:tc>
        <w:tc>
          <w:tcPr>
            <w:tcW w:w="1094" w:type="dxa"/>
            <w:shd w:val="clear" w:color="auto" w:fill="auto"/>
            <w:noWrap/>
            <w:vAlign w:val="bottom"/>
          </w:tcPr>
          <w:p w14:paraId="7A09F24B" w14:textId="77777777" w:rsidR="00C963D9" w:rsidRPr="00D84459" w:rsidRDefault="00C963D9" w:rsidP="00D0737D">
            <w:pPr>
              <w:jc w:val="right"/>
            </w:pPr>
          </w:p>
        </w:tc>
        <w:tc>
          <w:tcPr>
            <w:tcW w:w="1094" w:type="dxa"/>
            <w:shd w:val="clear" w:color="auto" w:fill="auto"/>
            <w:noWrap/>
            <w:vAlign w:val="bottom"/>
          </w:tcPr>
          <w:p w14:paraId="6AA115EA" w14:textId="77777777" w:rsidR="00C963D9" w:rsidRPr="00D84459" w:rsidRDefault="00D84459" w:rsidP="00D0737D">
            <w:pPr>
              <w:jc w:val="right"/>
            </w:pPr>
            <w:r w:rsidRPr="00D84459">
              <w:rPr>
                <w:b/>
              </w:rPr>
              <w:t>500,000</w:t>
            </w:r>
          </w:p>
        </w:tc>
      </w:tr>
      <w:tr w:rsidR="00C963D9" w:rsidRPr="00D84459" w14:paraId="579596FD" w14:textId="77777777" w:rsidTr="00D0737D">
        <w:trPr>
          <w:trHeight w:val="258"/>
          <w:jc w:val="center"/>
        </w:trPr>
        <w:tc>
          <w:tcPr>
            <w:tcW w:w="646" w:type="dxa"/>
            <w:shd w:val="clear" w:color="auto" w:fill="auto"/>
            <w:noWrap/>
            <w:vAlign w:val="bottom"/>
          </w:tcPr>
          <w:p w14:paraId="69EF829F" w14:textId="77777777" w:rsidR="00C963D9" w:rsidRPr="00D84459" w:rsidRDefault="00C963D9" w:rsidP="00D0737D">
            <w:pPr>
              <w:spacing w:before="0"/>
            </w:pPr>
          </w:p>
        </w:tc>
        <w:tc>
          <w:tcPr>
            <w:tcW w:w="1522" w:type="dxa"/>
            <w:gridSpan w:val="2"/>
            <w:shd w:val="clear" w:color="auto" w:fill="auto"/>
            <w:noWrap/>
            <w:vAlign w:val="bottom"/>
          </w:tcPr>
          <w:p w14:paraId="2472F34B" w14:textId="77777777" w:rsidR="00C963D9" w:rsidRPr="00D84459" w:rsidRDefault="00C963D9" w:rsidP="00D0737D">
            <w:pPr>
              <w:spacing w:before="0"/>
            </w:pPr>
          </w:p>
        </w:tc>
        <w:tc>
          <w:tcPr>
            <w:tcW w:w="1960" w:type="dxa"/>
            <w:shd w:val="clear" w:color="auto" w:fill="auto"/>
            <w:noWrap/>
            <w:vAlign w:val="bottom"/>
          </w:tcPr>
          <w:p w14:paraId="68EC3C71" w14:textId="77777777" w:rsidR="00C963D9" w:rsidRPr="00D84459" w:rsidRDefault="00C963D9" w:rsidP="00D0737D">
            <w:pPr>
              <w:spacing w:before="0"/>
            </w:pPr>
          </w:p>
        </w:tc>
        <w:tc>
          <w:tcPr>
            <w:tcW w:w="1094" w:type="dxa"/>
            <w:shd w:val="clear" w:color="auto" w:fill="auto"/>
            <w:noWrap/>
            <w:vAlign w:val="bottom"/>
          </w:tcPr>
          <w:p w14:paraId="49D79DBB" w14:textId="77777777" w:rsidR="00C963D9" w:rsidRPr="00D84459" w:rsidRDefault="00C963D9" w:rsidP="00D0737D">
            <w:pPr>
              <w:spacing w:before="0"/>
              <w:jc w:val="right"/>
            </w:pPr>
          </w:p>
        </w:tc>
        <w:tc>
          <w:tcPr>
            <w:tcW w:w="1094" w:type="dxa"/>
            <w:shd w:val="clear" w:color="auto" w:fill="auto"/>
            <w:noWrap/>
            <w:vAlign w:val="bottom"/>
          </w:tcPr>
          <w:p w14:paraId="6FCAF13D" w14:textId="77777777" w:rsidR="00C963D9" w:rsidRPr="00D84459" w:rsidRDefault="00C963D9" w:rsidP="00D0737D">
            <w:pPr>
              <w:spacing w:before="0"/>
              <w:jc w:val="right"/>
            </w:pPr>
          </w:p>
        </w:tc>
      </w:tr>
      <w:tr w:rsidR="00C963D9" w:rsidRPr="00D84459" w14:paraId="26BBF6DE" w14:textId="77777777" w:rsidTr="00D0737D">
        <w:trPr>
          <w:trHeight w:val="258"/>
          <w:jc w:val="center"/>
        </w:trPr>
        <w:tc>
          <w:tcPr>
            <w:tcW w:w="646" w:type="dxa"/>
            <w:shd w:val="clear" w:color="auto" w:fill="auto"/>
            <w:noWrap/>
            <w:vAlign w:val="bottom"/>
          </w:tcPr>
          <w:p w14:paraId="20CE3C0F" w14:textId="77777777" w:rsidR="00C963D9" w:rsidRPr="00D84459" w:rsidRDefault="00D84459" w:rsidP="00D84459">
            <w:r w:rsidRPr="00D84459">
              <w:rPr>
                <w:b/>
              </w:rPr>
              <w:t>2)</w:t>
            </w:r>
          </w:p>
        </w:tc>
        <w:tc>
          <w:tcPr>
            <w:tcW w:w="1522" w:type="dxa"/>
            <w:gridSpan w:val="2"/>
            <w:shd w:val="clear" w:color="auto" w:fill="auto"/>
            <w:noWrap/>
            <w:vAlign w:val="bottom"/>
          </w:tcPr>
          <w:p w14:paraId="22E2BE41" w14:textId="77777777" w:rsidR="00C963D9" w:rsidRPr="00D84459" w:rsidRDefault="00D84459" w:rsidP="00D84459">
            <w:r w:rsidRPr="00D84459">
              <w:rPr>
                <w:b/>
              </w:rPr>
              <w:t>Cash</w:t>
            </w:r>
          </w:p>
        </w:tc>
        <w:tc>
          <w:tcPr>
            <w:tcW w:w="1960" w:type="dxa"/>
            <w:shd w:val="clear" w:color="auto" w:fill="auto"/>
            <w:noWrap/>
            <w:vAlign w:val="bottom"/>
          </w:tcPr>
          <w:p w14:paraId="6FA97CEE" w14:textId="77777777" w:rsidR="00C963D9" w:rsidRPr="00D84459" w:rsidRDefault="00C963D9" w:rsidP="00D84459"/>
        </w:tc>
        <w:tc>
          <w:tcPr>
            <w:tcW w:w="1094" w:type="dxa"/>
            <w:shd w:val="clear" w:color="auto" w:fill="auto"/>
            <w:noWrap/>
            <w:vAlign w:val="bottom"/>
          </w:tcPr>
          <w:p w14:paraId="542AB4F0" w14:textId="77777777" w:rsidR="00C963D9" w:rsidRPr="00D84459" w:rsidRDefault="00D84459" w:rsidP="00D0737D">
            <w:pPr>
              <w:jc w:val="right"/>
            </w:pPr>
            <w:r w:rsidRPr="00D84459">
              <w:rPr>
                <w:b/>
              </w:rPr>
              <w:t>500,000</w:t>
            </w:r>
          </w:p>
        </w:tc>
        <w:tc>
          <w:tcPr>
            <w:tcW w:w="1094" w:type="dxa"/>
            <w:shd w:val="clear" w:color="auto" w:fill="auto"/>
            <w:noWrap/>
            <w:vAlign w:val="bottom"/>
          </w:tcPr>
          <w:p w14:paraId="056C4C68" w14:textId="77777777" w:rsidR="00C963D9" w:rsidRPr="00D84459" w:rsidRDefault="00C963D9" w:rsidP="00D0737D">
            <w:pPr>
              <w:jc w:val="right"/>
            </w:pPr>
          </w:p>
        </w:tc>
      </w:tr>
      <w:tr w:rsidR="00C963D9" w:rsidRPr="00D84459" w14:paraId="4DCE2FBB" w14:textId="77777777" w:rsidTr="00D0737D">
        <w:trPr>
          <w:trHeight w:val="258"/>
          <w:jc w:val="center"/>
        </w:trPr>
        <w:tc>
          <w:tcPr>
            <w:tcW w:w="646" w:type="dxa"/>
            <w:shd w:val="clear" w:color="auto" w:fill="auto"/>
            <w:noWrap/>
            <w:vAlign w:val="bottom"/>
          </w:tcPr>
          <w:p w14:paraId="13FA6843" w14:textId="77777777" w:rsidR="00C963D9" w:rsidRPr="00D84459" w:rsidRDefault="00C963D9" w:rsidP="00D84459"/>
        </w:tc>
        <w:tc>
          <w:tcPr>
            <w:tcW w:w="442" w:type="dxa"/>
            <w:shd w:val="clear" w:color="auto" w:fill="auto"/>
            <w:noWrap/>
            <w:vAlign w:val="bottom"/>
          </w:tcPr>
          <w:p w14:paraId="087E7C01" w14:textId="77777777" w:rsidR="00C963D9" w:rsidRPr="00D84459" w:rsidRDefault="00C963D9" w:rsidP="00D84459"/>
        </w:tc>
        <w:tc>
          <w:tcPr>
            <w:tcW w:w="3040" w:type="dxa"/>
            <w:gridSpan w:val="2"/>
            <w:shd w:val="clear" w:color="auto" w:fill="auto"/>
            <w:noWrap/>
            <w:vAlign w:val="bottom"/>
          </w:tcPr>
          <w:p w14:paraId="7767E589" w14:textId="77777777" w:rsidR="00C963D9" w:rsidRPr="00D84459" w:rsidRDefault="00D84459" w:rsidP="00D84459">
            <w:r w:rsidRPr="00D84459">
              <w:rPr>
                <w:b/>
              </w:rPr>
              <w:t>Bank Loan</w:t>
            </w:r>
          </w:p>
        </w:tc>
        <w:tc>
          <w:tcPr>
            <w:tcW w:w="1094" w:type="dxa"/>
            <w:shd w:val="clear" w:color="auto" w:fill="auto"/>
            <w:noWrap/>
            <w:vAlign w:val="bottom"/>
          </w:tcPr>
          <w:p w14:paraId="67DDBB4B" w14:textId="77777777" w:rsidR="00C963D9" w:rsidRPr="00D84459" w:rsidRDefault="00C963D9" w:rsidP="00D0737D">
            <w:pPr>
              <w:jc w:val="right"/>
            </w:pPr>
          </w:p>
        </w:tc>
        <w:tc>
          <w:tcPr>
            <w:tcW w:w="1094" w:type="dxa"/>
            <w:shd w:val="clear" w:color="auto" w:fill="auto"/>
            <w:noWrap/>
            <w:vAlign w:val="bottom"/>
          </w:tcPr>
          <w:p w14:paraId="40671645" w14:textId="77777777" w:rsidR="00C963D9" w:rsidRPr="00D84459" w:rsidRDefault="00D84459" w:rsidP="00D0737D">
            <w:pPr>
              <w:jc w:val="right"/>
            </w:pPr>
            <w:r w:rsidRPr="00D84459">
              <w:rPr>
                <w:b/>
              </w:rPr>
              <w:t>500,000</w:t>
            </w:r>
          </w:p>
        </w:tc>
      </w:tr>
      <w:tr w:rsidR="00C963D9" w:rsidRPr="00D84459" w14:paraId="537E5EAD" w14:textId="77777777" w:rsidTr="00D0737D">
        <w:trPr>
          <w:trHeight w:val="258"/>
          <w:jc w:val="center"/>
        </w:trPr>
        <w:tc>
          <w:tcPr>
            <w:tcW w:w="646" w:type="dxa"/>
            <w:shd w:val="clear" w:color="auto" w:fill="auto"/>
            <w:noWrap/>
            <w:vAlign w:val="bottom"/>
          </w:tcPr>
          <w:p w14:paraId="7A09EA87" w14:textId="77777777" w:rsidR="00C963D9" w:rsidRPr="00D84459" w:rsidRDefault="00C963D9" w:rsidP="00D0737D">
            <w:pPr>
              <w:spacing w:before="0"/>
            </w:pPr>
          </w:p>
        </w:tc>
        <w:tc>
          <w:tcPr>
            <w:tcW w:w="1522" w:type="dxa"/>
            <w:gridSpan w:val="2"/>
            <w:shd w:val="clear" w:color="auto" w:fill="auto"/>
            <w:noWrap/>
            <w:vAlign w:val="bottom"/>
          </w:tcPr>
          <w:p w14:paraId="697735D3" w14:textId="77777777" w:rsidR="00C963D9" w:rsidRPr="00D84459" w:rsidRDefault="00C963D9" w:rsidP="00D0737D">
            <w:pPr>
              <w:spacing w:before="0"/>
            </w:pPr>
          </w:p>
        </w:tc>
        <w:tc>
          <w:tcPr>
            <w:tcW w:w="1960" w:type="dxa"/>
            <w:shd w:val="clear" w:color="auto" w:fill="auto"/>
            <w:noWrap/>
            <w:vAlign w:val="bottom"/>
          </w:tcPr>
          <w:p w14:paraId="1D58D85D" w14:textId="77777777" w:rsidR="00C963D9" w:rsidRPr="00D84459" w:rsidRDefault="00C963D9" w:rsidP="00D0737D">
            <w:pPr>
              <w:spacing w:before="0"/>
            </w:pPr>
          </w:p>
        </w:tc>
        <w:tc>
          <w:tcPr>
            <w:tcW w:w="1094" w:type="dxa"/>
            <w:shd w:val="clear" w:color="auto" w:fill="auto"/>
            <w:noWrap/>
            <w:vAlign w:val="bottom"/>
          </w:tcPr>
          <w:p w14:paraId="74713329" w14:textId="77777777" w:rsidR="00C963D9" w:rsidRPr="00D84459" w:rsidRDefault="00C963D9" w:rsidP="00D0737D">
            <w:pPr>
              <w:spacing w:before="0"/>
              <w:jc w:val="right"/>
            </w:pPr>
          </w:p>
        </w:tc>
        <w:tc>
          <w:tcPr>
            <w:tcW w:w="1094" w:type="dxa"/>
            <w:shd w:val="clear" w:color="auto" w:fill="auto"/>
            <w:noWrap/>
            <w:vAlign w:val="bottom"/>
          </w:tcPr>
          <w:p w14:paraId="35C4A1C2" w14:textId="77777777" w:rsidR="00C963D9" w:rsidRPr="00D84459" w:rsidRDefault="00C963D9" w:rsidP="00D0737D">
            <w:pPr>
              <w:spacing w:before="0"/>
              <w:jc w:val="right"/>
            </w:pPr>
          </w:p>
        </w:tc>
      </w:tr>
      <w:tr w:rsidR="00C963D9" w:rsidRPr="00D84459" w14:paraId="7C0FD45A" w14:textId="77777777" w:rsidTr="00D0737D">
        <w:trPr>
          <w:trHeight w:val="258"/>
          <w:jc w:val="center"/>
        </w:trPr>
        <w:tc>
          <w:tcPr>
            <w:tcW w:w="646" w:type="dxa"/>
            <w:shd w:val="clear" w:color="auto" w:fill="auto"/>
            <w:noWrap/>
            <w:vAlign w:val="bottom"/>
          </w:tcPr>
          <w:p w14:paraId="3202EC77" w14:textId="77777777" w:rsidR="00C963D9" w:rsidRPr="00D84459" w:rsidRDefault="00D84459" w:rsidP="00D84459">
            <w:r w:rsidRPr="00D84459">
              <w:rPr>
                <w:b/>
              </w:rPr>
              <w:t>3)</w:t>
            </w:r>
          </w:p>
        </w:tc>
        <w:tc>
          <w:tcPr>
            <w:tcW w:w="3482" w:type="dxa"/>
            <w:gridSpan w:val="3"/>
            <w:shd w:val="clear" w:color="auto" w:fill="auto"/>
            <w:noWrap/>
            <w:vAlign w:val="bottom"/>
          </w:tcPr>
          <w:p w14:paraId="35364E00" w14:textId="77777777" w:rsidR="00C963D9" w:rsidRPr="00D84459" w:rsidRDefault="00D84459" w:rsidP="00D84459">
            <w:r w:rsidRPr="00D84459">
              <w:rPr>
                <w:b/>
              </w:rPr>
              <w:t>Plant &amp; Equipment</w:t>
            </w:r>
          </w:p>
        </w:tc>
        <w:tc>
          <w:tcPr>
            <w:tcW w:w="1094" w:type="dxa"/>
            <w:shd w:val="clear" w:color="auto" w:fill="auto"/>
            <w:noWrap/>
            <w:vAlign w:val="bottom"/>
          </w:tcPr>
          <w:p w14:paraId="7F5B1563" w14:textId="77777777" w:rsidR="00C963D9" w:rsidRPr="00D84459" w:rsidRDefault="00D84459" w:rsidP="00D0737D">
            <w:pPr>
              <w:jc w:val="right"/>
            </w:pPr>
            <w:r w:rsidRPr="00D84459">
              <w:rPr>
                <w:b/>
              </w:rPr>
              <w:t>200,000</w:t>
            </w:r>
          </w:p>
        </w:tc>
        <w:tc>
          <w:tcPr>
            <w:tcW w:w="1094" w:type="dxa"/>
            <w:shd w:val="clear" w:color="auto" w:fill="auto"/>
            <w:noWrap/>
            <w:vAlign w:val="bottom"/>
          </w:tcPr>
          <w:p w14:paraId="64506A6D" w14:textId="77777777" w:rsidR="00C963D9" w:rsidRPr="00D84459" w:rsidRDefault="00C963D9" w:rsidP="00D0737D">
            <w:pPr>
              <w:jc w:val="right"/>
            </w:pPr>
          </w:p>
        </w:tc>
      </w:tr>
      <w:tr w:rsidR="00C963D9" w:rsidRPr="00D84459" w14:paraId="047C242A" w14:textId="77777777" w:rsidTr="00D0737D">
        <w:trPr>
          <w:trHeight w:val="258"/>
          <w:jc w:val="center"/>
        </w:trPr>
        <w:tc>
          <w:tcPr>
            <w:tcW w:w="646" w:type="dxa"/>
            <w:shd w:val="clear" w:color="auto" w:fill="auto"/>
            <w:noWrap/>
            <w:vAlign w:val="bottom"/>
          </w:tcPr>
          <w:p w14:paraId="06526B19" w14:textId="77777777" w:rsidR="00C963D9" w:rsidRPr="00D84459" w:rsidRDefault="00C963D9" w:rsidP="00D84459"/>
        </w:tc>
        <w:tc>
          <w:tcPr>
            <w:tcW w:w="442" w:type="dxa"/>
            <w:shd w:val="clear" w:color="auto" w:fill="auto"/>
            <w:noWrap/>
            <w:vAlign w:val="bottom"/>
          </w:tcPr>
          <w:p w14:paraId="22E34EDD" w14:textId="77777777" w:rsidR="00C963D9" w:rsidRPr="00D84459" w:rsidRDefault="00C963D9" w:rsidP="00D84459"/>
        </w:tc>
        <w:tc>
          <w:tcPr>
            <w:tcW w:w="3040" w:type="dxa"/>
            <w:gridSpan w:val="2"/>
            <w:shd w:val="clear" w:color="auto" w:fill="auto"/>
            <w:noWrap/>
            <w:vAlign w:val="bottom"/>
          </w:tcPr>
          <w:p w14:paraId="05553148" w14:textId="77777777" w:rsidR="00C963D9" w:rsidRPr="00D84459" w:rsidRDefault="00D84459" w:rsidP="00D84459">
            <w:r w:rsidRPr="00D84459">
              <w:rPr>
                <w:b/>
              </w:rPr>
              <w:t>Cash</w:t>
            </w:r>
          </w:p>
        </w:tc>
        <w:tc>
          <w:tcPr>
            <w:tcW w:w="1094" w:type="dxa"/>
            <w:shd w:val="clear" w:color="auto" w:fill="auto"/>
            <w:noWrap/>
            <w:vAlign w:val="bottom"/>
          </w:tcPr>
          <w:p w14:paraId="30504517" w14:textId="77777777" w:rsidR="00C963D9" w:rsidRPr="00D84459" w:rsidRDefault="00C963D9" w:rsidP="00D0737D">
            <w:pPr>
              <w:jc w:val="right"/>
            </w:pPr>
          </w:p>
        </w:tc>
        <w:tc>
          <w:tcPr>
            <w:tcW w:w="1094" w:type="dxa"/>
            <w:shd w:val="clear" w:color="auto" w:fill="auto"/>
            <w:noWrap/>
            <w:vAlign w:val="bottom"/>
          </w:tcPr>
          <w:p w14:paraId="12774419" w14:textId="77777777" w:rsidR="00C963D9" w:rsidRPr="00D84459" w:rsidRDefault="00D84459" w:rsidP="00D0737D">
            <w:pPr>
              <w:jc w:val="right"/>
            </w:pPr>
            <w:r w:rsidRPr="00D84459">
              <w:rPr>
                <w:b/>
              </w:rPr>
              <w:t>200,000</w:t>
            </w:r>
          </w:p>
        </w:tc>
      </w:tr>
      <w:tr w:rsidR="00C963D9" w:rsidRPr="00D84459" w14:paraId="14FCD724" w14:textId="77777777" w:rsidTr="00D0737D">
        <w:trPr>
          <w:trHeight w:val="258"/>
          <w:jc w:val="center"/>
        </w:trPr>
        <w:tc>
          <w:tcPr>
            <w:tcW w:w="646" w:type="dxa"/>
            <w:shd w:val="clear" w:color="auto" w:fill="auto"/>
            <w:noWrap/>
            <w:vAlign w:val="bottom"/>
          </w:tcPr>
          <w:p w14:paraId="298411C3" w14:textId="77777777" w:rsidR="00C963D9" w:rsidRPr="00D84459" w:rsidRDefault="00C963D9" w:rsidP="00D0737D">
            <w:pPr>
              <w:spacing w:before="0"/>
            </w:pPr>
          </w:p>
        </w:tc>
        <w:tc>
          <w:tcPr>
            <w:tcW w:w="1522" w:type="dxa"/>
            <w:gridSpan w:val="2"/>
            <w:shd w:val="clear" w:color="auto" w:fill="auto"/>
            <w:noWrap/>
            <w:vAlign w:val="bottom"/>
          </w:tcPr>
          <w:p w14:paraId="4AAA29A6" w14:textId="77777777" w:rsidR="00C963D9" w:rsidRPr="00D84459" w:rsidRDefault="00C963D9" w:rsidP="00D0737D">
            <w:pPr>
              <w:spacing w:before="0"/>
            </w:pPr>
          </w:p>
        </w:tc>
        <w:tc>
          <w:tcPr>
            <w:tcW w:w="1960" w:type="dxa"/>
            <w:shd w:val="clear" w:color="auto" w:fill="auto"/>
            <w:noWrap/>
            <w:vAlign w:val="bottom"/>
          </w:tcPr>
          <w:p w14:paraId="7D0CADE7" w14:textId="77777777" w:rsidR="00C963D9" w:rsidRPr="00D84459" w:rsidRDefault="00C963D9" w:rsidP="00D0737D">
            <w:pPr>
              <w:spacing w:before="0"/>
            </w:pPr>
          </w:p>
        </w:tc>
        <w:tc>
          <w:tcPr>
            <w:tcW w:w="1094" w:type="dxa"/>
            <w:shd w:val="clear" w:color="auto" w:fill="auto"/>
            <w:noWrap/>
            <w:vAlign w:val="bottom"/>
          </w:tcPr>
          <w:p w14:paraId="6A7866A2" w14:textId="77777777" w:rsidR="00C963D9" w:rsidRPr="00D84459" w:rsidRDefault="00C963D9" w:rsidP="00D0737D">
            <w:pPr>
              <w:spacing w:before="0"/>
              <w:jc w:val="right"/>
            </w:pPr>
          </w:p>
        </w:tc>
        <w:tc>
          <w:tcPr>
            <w:tcW w:w="1094" w:type="dxa"/>
            <w:shd w:val="clear" w:color="auto" w:fill="auto"/>
            <w:noWrap/>
            <w:vAlign w:val="bottom"/>
          </w:tcPr>
          <w:p w14:paraId="28064E76" w14:textId="77777777" w:rsidR="00C963D9" w:rsidRPr="00D84459" w:rsidRDefault="00C963D9" w:rsidP="00D0737D">
            <w:pPr>
              <w:spacing w:before="0"/>
              <w:jc w:val="right"/>
            </w:pPr>
          </w:p>
        </w:tc>
      </w:tr>
      <w:tr w:rsidR="00C963D9" w:rsidRPr="00D84459" w14:paraId="42B0A905" w14:textId="77777777" w:rsidTr="00D0737D">
        <w:trPr>
          <w:trHeight w:val="258"/>
          <w:jc w:val="center"/>
        </w:trPr>
        <w:tc>
          <w:tcPr>
            <w:tcW w:w="646" w:type="dxa"/>
            <w:shd w:val="clear" w:color="auto" w:fill="auto"/>
            <w:noWrap/>
            <w:vAlign w:val="bottom"/>
          </w:tcPr>
          <w:p w14:paraId="42D6447D" w14:textId="77777777" w:rsidR="00C963D9" w:rsidRPr="00D84459" w:rsidRDefault="00D84459" w:rsidP="00D84459">
            <w:r w:rsidRPr="00D84459">
              <w:rPr>
                <w:b/>
              </w:rPr>
              <w:t>4)</w:t>
            </w:r>
          </w:p>
        </w:tc>
        <w:tc>
          <w:tcPr>
            <w:tcW w:w="3482" w:type="dxa"/>
            <w:gridSpan w:val="3"/>
            <w:shd w:val="clear" w:color="auto" w:fill="auto"/>
            <w:noWrap/>
            <w:vAlign w:val="bottom"/>
          </w:tcPr>
          <w:p w14:paraId="310E4308" w14:textId="77777777" w:rsidR="00C963D9" w:rsidRPr="00D84459" w:rsidRDefault="00D84459" w:rsidP="00D84459">
            <w:r w:rsidRPr="00D84459">
              <w:rPr>
                <w:b/>
              </w:rPr>
              <w:t xml:space="preserve">Land &amp; </w:t>
            </w:r>
            <w:proofErr w:type="spellStart"/>
            <w:r w:rsidRPr="00D84459">
              <w:rPr>
                <w:b/>
              </w:rPr>
              <w:t>Bldg</w:t>
            </w:r>
            <w:proofErr w:type="spellEnd"/>
          </w:p>
        </w:tc>
        <w:tc>
          <w:tcPr>
            <w:tcW w:w="1094" w:type="dxa"/>
            <w:shd w:val="clear" w:color="auto" w:fill="auto"/>
            <w:noWrap/>
            <w:vAlign w:val="bottom"/>
          </w:tcPr>
          <w:p w14:paraId="0B2E58A9" w14:textId="77777777" w:rsidR="00C963D9" w:rsidRPr="00D84459" w:rsidRDefault="00D84459" w:rsidP="00D0737D">
            <w:pPr>
              <w:jc w:val="right"/>
            </w:pPr>
            <w:r w:rsidRPr="00D84459">
              <w:rPr>
                <w:b/>
              </w:rPr>
              <w:t>400,000</w:t>
            </w:r>
          </w:p>
        </w:tc>
        <w:tc>
          <w:tcPr>
            <w:tcW w:w="1094" w:type="dxa"/>
            <w:shd w:val="clear" w:color="auto" w:fill="auto"/>
            <w:noWrap/>
            <w:vAlign w:val="bottom"/>
          </w:tcPr>
          <w:p w14:paraId="0C0BFB34" w14:textId="77777777" w:rsidR="00C963D9" w:rsidRPr="00D84459" w:rsidRDefault="00C963D9" w:rsidP="00D0737D">
            <w:pPr>
              <w:jc w:val="right"/>
            </w:pPr>
          </w:p>
        </w:tc>
      </w:tr>
      <w:tr w:rsidR="00C963D9" w:rsidRPr="00D84459" w14:paraId="5312CD77" w14:textId="77777777" w:rsidTr="00D0737D">
        <w:trPr>
          <w:trHeight w:val="258"/>
          <w:jc w:val="center"/>
        </w:trPr>
        <w:tc>
          <w:tcPr>
            <w:tcW w:w="646" w:type="dxa"/>
            <w:shd w:val="clear" w:color="auto" w:fill="auto"/>
            <w:noWrap/>
            <w:vAlign w:val="bottom"/>
          </w:tcPr>
          <w:p w14:paraId="0E510853" w14:textId="77777777" w:rsidR="00C963D9" w:rsidRPr="00D84459" w:rsidRDefault="00C963D9" w:rsidP="00D84459"/>
        </w:tc>
        <w:tc>
          <w:tcPr>
            <w:tcW w:w="442" w:type="dxa"/>
            <w:shd w:val="clear" w:color="auto" w:fill="auto"/>
            <w:noWrap/>
            <w:vAlign w:val="bottom"/>
          </w:tcPr>
          <w:p w14:paraId="55B91405" w14:textId="77777777" w:rsidR="00C963D9" w:rsidRPr="00D84459" w:rsidRDefault="00C963D9" w:rsidP="00D84459"/>
        </w:tc>
        <w:tc>
          <w:tcPr>
            <w:tcW w:w="3040" w:type="dxa"/>
            <w:gridSpan w:val="2"/>
            <w:shd w:val="clear" w:color="auto" w:fill="auto"/>
            <w:noWrap/>
            <w:vAlign w:val="bottom"/>
          </w:tcPr>
          <w:p w14:paraId="3841E2AD" w14:textId="77777777" w:rsidR="00C963D9" w:rsidRPr="00D84459" w:rsidRDefault="00D84459" w:rsidP="00D84459">
            <w:r w:rsidRPr="00D84459">
              <w:rPr>
                <w:b/>
              </w:rPr>
              <w:t>Cash</w:t>
            </w:r>
          </w:p>
        </w:tc>
        <w:tc>
          <w:tcPr>
            <w:tcW w:w="1094" w:type="dxa"/>
            <w:shd w:val="clear" w:color="auto" w:fill="auto"/>
            <w:noWrap/>
            <w:vAlign w:val="bottom"/>
          </w:tcPr>
          <w:p w14:paraId="52A1DF0A" w14:textId="77777777" w:rsidR="00C963D9" w:rsidRPr="00D84459" w:rsidRDefault="00C963D9" w:rsidP="00D0737D">
            <w:pPr>
              <w:jc w:val="right"/>
            </w:pPr>
          </w:p>
        </w:tc>
        <w:tc>
          <w:tcPr>
            <w:tcW w:w="1094" w:type="dxa"/>
            <w:shd w:val="clear" w:color="auto" w:fill="auto"/>
            <w:noWrap/>
            <w:vAlign w:val="bottom"/>
          </w:tcPr>
          <w:p w14:paraId="26F65475" w14:textId="77777777" w:rsidR="00C963D9" w:rsidRPr="00D84459" w:rsidRDefault="00D84459" w:rsidP="00D0737D">
            <w:pPr>
              <w:jc w:val="right"/>
            </w:pPr>
            <w:r w:rsidRPr="00D84459">
              <w:rPr>
                <w:b/>
              </w:rPr>
              <w:t>400,000</w:t>
            </w:r>
          </w:p>
        </w:tc>
      </w:tr>
      <w:tr w:rsidR="00C963D9" w:rsidRPr="00D84459" w14:paraId="50A4B36E" w14:textId="77777777" w:rsidTr="00D0737D">
        <w:trPr>
          <w:trHeight w:val="258"/>
          <w:jc w:val="center"/>
        </w:trPr>
        <w:tc>
          <w:tcPr>
            <w:tcW w:w="646" w:type="dxa"/>
            <w:shd w:val="clear" w:color="auto" w:fill="auto"/>
            <w:noWrap/>
            <w:vAlign w:val="bottom"/>
          </w:tcPr>
          <w:p w14:paraId="13613A94" w14:textId="77777777" w:rsidR="00C963D9" w:rsidRPr="00D84459" w:rsidRDefault="00C963D9" w:rsidP="00D0737D">
            <w:pPr>
              <w:spacing w:before="0"/>
            </w:pPr>
          </w:p>
        </w:tc>
        <w:tc>
          <w:tcPr>
            <w:tcW w:w="1522" w:type="dxa"/>
            <w:gridSpan w:val="2"/>
            <w:shd w:val="clear" w:color="auto" w:fill="auto"/>
            <w:noWrap/>
            <w:vAlign w:val="bottom"/>
          </w:tcPr>
          <w:p w14:paraId="14110C45" w14:textId="77777777" w:rsidR="00C963D9" w:rsidRPr="00D84459" w:rsidRDefault="00C963D9" w:rsidP="00D0737D">
            <w:pPr>
              <w:spacing w:before="0"/>
            </w:pPr>
          </w:p>
        </w:tc>
        <w:tc>
          <w:tcPr>
            <w:tcW w:w="1960" w:type="dxa"/>
            <w:shd w:val="clear" w:color="auto" w:fill="auto"/>
            <w:noWrap/>
            <w:vAlign w:val="bottom"/>
          </w:tcPr>
          <w:p w14:paraId="6D1077FF" w14:textId="77777777" w:rsidR="00C963D9" w:rsidRPr="00D84459" w:rsidRDefault="00C963D9" w:rsidP="00D0737D">
            <w:pPr>
              <w:spacing w:before="0"/>
            </w:pPr>
          </w:p>
        </w:tc>
        <w:tc>
          <w:tcPr>
            <w:tcW w:w="1094" w:type="dxa"/>
            <w:shd w:val="clear" w:color="auto" w:fill="auto"/>
            <w:noWrap/>
            <w:vAlign w:val="bottom"/>
          </w:tcPr>
          <w:p w14:paraId="2BD87609" w14:textId="77777777" w:rsidR="00C963D9" w:rsidRPr="00D84459" w:rsidRDefault="00C963D9" w:rsidP="00D0737D">
            <w:pPr>
              <w:spacing w:before="0"/>
              <w:jc w:val="right"/>
            </w:pPr>
          </w:p>
        </w:tc>
        <w:tc>
          <w:tcPr>
            <w:tcW w:w="1094" w:type="dxa"/>
            <w:shd w:val="clear" w:color="auto" w:fill="auto"/>
            <w:noWrap/>
            <w:vAlign w:val="bottom"/>
          </w:tcPr>
          <w:p w14:paraId="2A350F9D" w14:textId="77777777" w:rsidR="00C963D9" w:rsidRPr="00D84459" w:rsidRDefault="00C963D9" w:rsidP="00D0737D">
            <w:pPr>
              <w:spacing w:before="0"/>
              <w:jc w:val="right"/>
            </w:pPr>
          </w:p>
        </w:tc>
      </w:tr>
      <w:tr w:rsidR="00C963D9" w:rsidRPr="00D84459" w14:paraId="5D58B650" w14:textId="77777777" w:rsidTr="00D0737D">
        <w:trPr>
          <w:trHeight w:val="258"/>
          <w:jc w:val="center"/>
        </w:trPr>
        <w:tc>
          <w:tcPr>
            <w:tcW w:w="646" w:type="dxa"/>
            <w:shd w:val="clear" w:color="auto" w:fill="auto"/>
            <w:noWrap/>
            <w:vAlign w:val="bottom"/>
          </w:tcPr>
          <w:p w14:paraId="5984620B" w14:textId="77777777" w:rsidR="00C963D9" w:rsidRPr="00D84459" w:rsidRDefault="00D84459" w:rsidP="00D84459">
            <w:r w:rsidRPr="00D84459">
              <w:rPr>
                <w:b/>
              </w:rPr>
              <w:t>5)</w:t>
            </w:r>
          </w:p>
        </w:tc>
        <w:tc>
          <w:tcPr>
            <w:tcW w:w="1522" w:type="dxa"/>
            <w:gridSpan w:val="2"/>
            <w:shd w:val="clear" w:color="auto" w:fill="auto"/>
            <w:noWrap/>
            <w:vAlign w:val="bottom"/>
          </w:tcPr>
          <w:p w14:paraId="46B22D17" w14:textId="77777777" w:rsidR="00C963D9" w:rsidRPr="00D84459" w:rsidRDefault="00D84459" w:rsidP="00D84459">
            <w:r w:rsidRPr="00D84459">
              <w:rPr>
                <w:b/>
              </w:rPr>
              <w:t>Inventory</w:t>
            </w:r>
          </w:p>
        </w:tc>
        <w:tc>
          <w:tcPr>
            <w:tcW w:w="1960" w:type="dxa"/>
            <w:shd w:val="clear" w:color="auto" w:fill="auto"/>
            <w:noWrap/>
            <w:vAlign w:val="bottom"/>
          </w:tcPr>
          <w:p w14:paraId="3C78B72E" w14:textId="77777777" w:rsidR="00C963D9" w:rsidRPr="00D84459" w:rsidRDefault="00C963D9" w:rsidP="00D84459"/>
        </w:tc>
        <w:tc>
          <w:tcPr>
            <w:tcW w:w="1094" w:type="dxa"/>
            <w:shd w:val="clear" w:color="auto" w:fill="auto"/>
            <w:noWrap/>
            <w:vAlign w:val="bottom"/>
          </w:tcPr>
          <w:p w14:paraId="7E1821CB" w14:textId="77777777" w:rsidR="00C963D9" w:rsidRPr="00D84459" w:rsidRDefault="00D84459" w:rsidP="00D0737D">
            <w:pPr>
              <w:jc w:val="right"/>
            </w:pPr>
            <w:r w:rsidRPr="00D84459">
              <w:rPr>
                <w:b/>
              </w:rPr>
              <w:t>100,000</w:t>
            </w:r>
          </w:p>
        </w:tc>
        <w:tc>
          <w:tcPr>
            <w:tcW w:w="1094" w:type="dxa"/>
            <w:shd w:val="clear" w:color="auto" w:fill="auto"/>
            <w:noWrap/>
            <w:vAlign w:val="bottom"/>
          </w:tcPr>
          <w:p w14:paraId="7ED570E3" w14:textId="77777777" w:rsidR="00C963D9" w:rsidRPr="00D84459" w:rsidRDefault="00C963D9" w:rsidP="00D0737D">
            <w:pPr>
              <w:jc w:val="right"/>
            </w:pPr>
          </w:p>
        </w:tc>
      </w:tr>
      <w:tr w:rsidR="00C963D9" w:rsidRPr="00D84459" w14:paraId="594D6340" w14:textId="77777777" w:rsidTr="00D0737D">
        <w:trPr>
          <w:trHeight w:val="258"/>
          <w:jc w:val="center"/>
        </w:trPr>
        <w:tc>
          <w:tcPr>
            <w:tcW w:w="646" w:type="dxa"/>
            <w:shd w:val="clear" w:color="auto" w:fill="auto"/>
            <w:noWrap/>
            <w:vAlign w:val="bottom"/>
          </w:tcPr>
          <w:p w14:paraId="2F571306" w14:textId="77777777" w:rsidR="00C963D9" w:rsidRPr="00D84459" w:rsidRDefault="00C963D9" w:rsidP="00D84459"/>
        </w:tc>
        <w:tc>
          <w:tcPr>
            <w:tcW w:w="442" w:type="dxa"/>
            <w:shd w:val="clear" w:color="auto" w:fill="auto"/>
            <w:noWrap/>
            <w:vAlign w:val="bottom"/>
          </w:tcPr>
          <w:p w14:paraId="3A819F9A" w14:textId="77777777" w:rsidR="00C963D9" w:rsidRPr="00D84459" w:rsidRDefault="00C963D9" w:rsidP="00D84459"/>
        </w:tc>
        <w:tc>
          <w:tcPr>
            <w:tcW w:w="3040" w:type="dxa"/>
            <w:gridSpan w:val="2"/>
            <w:shd w:val="clear" w:color="auto" w:fill="auto"/>
            <w:noWrap/>
            <w:vAlign w:val="bottom"/>
          </w:tcPr>
          <w:p w14:paraId="19D4A94B" w14:textId="77777777" w:rsidR="00C963D9" w:rsidRPr="00D84459" w:rsidRDefault="00D84459" w:rsidP="00D84459">
            <w:r w:rsidRPr="00D84459">
              <w:rPr>
                <w:b/>
              </w:rPr>
              <w:t>Cash</w:t>
            </w:r>
          </w:p>
        </w:tc>
        <w:tc>
          <w:tcPr>
            <w:tcW w:w="1094" w:type="dxa"/>
            <w:shd w:val="clear" w:color="auto" w:fill="auto"/>
            <w:noWrap/>
            <w:vAlign w:val="bottom"/>
          </w:tcPr>
          <w:p w14:paraId="0E6F6DA1" w14:textId="77777777" w:rsidR="00C963D9" w:rsidRPr="00D84459" w:rsidRDefault="00C963D9" w:rsidP="00D0737D">
            <w:pPr>
              <w:jc w:val="right"/>
            </w:pPr>
          </w:p>
        </w:tc>
        <w:tc>
          <w:tcPr>
            <w:tcW w:w="1094" w:type="dxa"/>
            <w:shd w:val="clear" w:color="auto" w:fill="auto"/>
            <w:noWrap/>
            <w:vAlign w:val="bottom"/>
          </w:tcPr>
          <w:p w14:paraId="63CD629F" w14:textId="77777777" w:rsidR="00C963D9" w:rsidRPr="00D84459" w:rsidRDefault="00D84459" w:rsidP="00D0737D">
            <w:pPr>
              <w:jc w:val="right"/>
            </w:pPr>
            <w:r w:rsidRPr="00D84459">
              <w:rPr>
                <w:b/>
              </w:rPr>
              <w:t>100,000</w:t>
            </w:r>
          </w:p>
        </w:tc>
      </w:tr>
      <w:tr w:rsidR="00C963D9" w:rsidRPr="00D84459" w14:paraId="02771F49" w14:textId="77777777" w:rsidTr="00D0737D">
        <w:trPr>
          <w:trHeight w:val="258"/>
          <w:jc w:val="center"/>
        </w:trPr>
        <w:tc>
          <w:tcPr>
            <w:tcW w:w="646" w:type="dxa"/>
            <w:shd w:val="clear" w:color="auto" w:fill="auto"/>
            <w:noWrap/>
            <w:vAlign w:val="bottom"/>
          </w:tcPr>
          <w:p w14:paraId="08E560E6" w14:textId="77777777" w:rsidR="00C963D9" w:rsidRPr="00D84459" w:rsidRDefault="00C963D9" w:rsidP="00D0737D">
            <w:pPr>
              <w:spacing w:before="0"/>
            </w:pPr>
          </w:p>
        </w:tc>
        <w:tc>
          <w:tcPr>
            <w:tcW w:w="1522" w:type="dxa"/>
            <w:gridSpan w:val="2"/>
            <w:shd w:val="clear" w:color="auto" w:fill="auto"/>
            <w:noWrap/>
            <w:vAlign w:val="bottom"/>
          </w:tcPr>
          <w:p w14:paraId="62C31871" w14:textId="77777777" w:rsidR="00C963D9" w:rsidRPr="00D84459" w:rsidRDefault="00C963D9" w:rsidP="00D0737D">
            <w:pPr>
              <w:spacing w:before="0"/>
            </w:pPr>
          </w:p>
        </w:tc>
        <w:tc>
          <w:tcPr>
            <w:tcW w:w="1960" w:type="dxa"/>
            <w:shd w:val="clear" w:color="auto" w:fill="auto"/>
            <w:noWrap/>
            <w:vAlign w:val="bottom"/>
          </w:tcPr>
          <w:p w14:paraId="718D8C6D" w14:textId="77777777" w:rsidR="00C963D9" w:rsidRPr="00D84459" w:rsidRDefault="00C963D9" w:rsidP="00D0737D">
            <w:pPr>
              <w:spacing w:before="0"/>
            </w:pPr>
          </w:p>
        </w:tc>
        <w:tc>
          <w:tcPr>
            <w:tcW w:w="1094" w:type="dxa"/>
            <w:shd w:val="clear" w:color="auto" w:fill="auto"/>
            <w:noWrap/>
            <w:vAlign w:val="bottom"/>
          </w:tcPr>
          <w:p w14:paraId="5E512895" w14:textId="77777777" w:rsidR="00C963D9" w:rsidRPr="00D84459" w:rsidRDefault="00C963D9" w:rsidP="00D0737D">
            <w:pPr>
              <w:spacing w:before="0"/>
              <w:jc w:val="right"/>
            </w:pPr>
          </w:p>
        </w:tc>
        <w:tc>
          <w:tcPr>
            <w:tcW w:w="1094" w:type="dxa"/>
            <w:shd w:val="clear" w:color="auto" w:fill="auto"/>
            <w:noWrap/>
            <w:vAlign w:val="bottom"/>
          </w:tcPr>
          <w:p w14:paraId="6A8EC70D" w14:textId="77777777" w:rsidR="00C963D9" w:rsidRPr="00D84459" w:rsidRDefault="00C963D9" w:rsidP="00D0737D">
            <w:pPr>
              <w:spacing w:before="0"/>
              <w:jc w:val="right"/>
            </w:pPr>
          </w:p>
        </w:tc>
      </w:tr>
      <w:tr w:rsidR="00C963D9" w:rsidRPr="00D84459" w14:paraId="00D68733" w14:textId="77777777" w:rsidTr="00D0737D">
        <w:trPr>
          <w:trHeight w:val="258"/>
          <w:jc w:val="center"/>
        </w:trPr>
        <w:tc>
          <w:tcPr>
            <w:tcW w:w="646" w:type="dxa"/>
            <w:shd w:val="clear" w:color="auto" w:fill="auto"/>
            <w:noWrap/>
            <w:vAlign w:val="bottom"/>
          </w:tcPr>
          <w:p w14:paraId="2EF7D3AA" w14:textId="77777777" w:rsidR="00C963D9" w:rsidRPr="00D84459" w:rsidRDefault="00D84459" w:rsidP="00D84459">
            <w:r w:rsidRPr="00D84459">
              <w:rPr>
                <w:b/>
              </w:rPr>
              <w:t>6)</w:t>
            </w:r>
          </w:p>
        </w:tc>
        <w:tc>
          <w:tcPr>
            <w:tcW w:w="1522" w:type="dxa"/>
            <w:gridSpan w:val="2"/>
            <w:shd w:val="clear" w:color="auto" w:fill="auto"/>
            <w:noWrap/>
            <w:vAlign w:val="bottom"/>
          </w:tcPr>
          <w:p w14:paraId="747FF7AD" w14:textId="77777777" w:rsidR="00C963D9" w:rsidRPr="00D84459" w:rsidRDefault="00D84459" w:rsidP="00D84459">
            <w:r w:rsidRPr="00D84459">
              <w:rPr>
                <w:b/>
              </w:rPr>
              <w:t>Inventory</w:t>
            </w:r>
          </w:p>
        </w:tc>
        <w:tc>
          <w:tcPr>
            <w:tcW w:w="1960" w:type="dxa"/>
            <w:shd w:val="clear" w:color="auto" w:fill="auto"/>
            <w:noWrap/>
            <w:vAlign w:val="bottom"/>
          </w:tcPr>
          <w:p w14:paraId="6C4D8D4C" w14:textId="77777777" w:rsidR="00C963D9" w:rsidRPr="00D84459" w:rsidRDefault="00C963D9" w:rsidP="00D84459"/>
        </w:tc>
        <w:tc>
          <w:tcPr>
            <w:tcW w:w="1094" w:type="dxa"/>
            <w:shd w:val="clear" w:color="auto" w:fill="auto"/>
            <w:noWrap/>
            <w:vAlign w:val="bottom"/>
          </w:tcPr>
          <w:p w14:paraId="76329AB6" w14:textId="77777777" w:rsidR="00C963D9" w:rsidRPr="00D84459" w:rsidRDefault="00D84459" w:rsidP="00D0737D">
            <w:pPr>
              <w:jc w:val="right"/>
            </w:pPr>
            <w:r w:rsidRPr="00D84459">
              <w:rPr>
                <w:b/>
              </w:rPr>
              <w:t>100,000</w:t>
            </w:r>
          </w:p>
        </w:tc>
        <w:tc>
          <w:tcPr>
            <w:tcW w:w="1094" w:type="dxa"/>
            <w:shd w:val="clear" w:color="auto" w:fill="auto"/>
            <w:noWrap/>
            <w:vAlign w:val="bottom"/>
          </w:tcPr>
          <w:p w14:paraId="0E662CEF" w14:textId="77777777" w:rsidR="00C963D9" w:rsidRPr="00D84459" w:rsidRDefault="00C963D9" w:rsidP="00D0737D">
            <w:pPr>
              <w:jc w:val="right"/>
            </w:pPr>
          </w:p>
        </w:tc>
      </w:tr>
      <w:tr w:rsidR="00C963D9" w:rsidRPr="00D84459" w14:paraId="58549CF4" w14:textId="77777777" w:rsidTr="00D0737D">
        <w:trPr>
          <w:trHeight w:val="258"/>
          <w:jc w:val="center"/>
        </w:trPr>
        <w:tc>
          <w:tcPr>
            <w:tcW w:w="646" w:type="dxa"/>
            <w:shd w:val="clear" w:color="auto" w:fill="auto"/>
            <w:noWrap/>
            <w:vAlign w:val="bottom"/>
          </w:tcPr>
          <w:p w14:paraId="410D4FBF" w14:textId="77777777" w:rsidR="00C963D9" w:rsidRPr="00D84459" w:rsidRDefault="00C963D9" w:rsidP="00D84459"/>
        </w:tc>
        <w:tc>
          <w:tcPr>
            <w:tcW w:w="442" w:type="dxa"/>
            <w:shd w:val="clear" w:color="auto" w:fill="auto"/>
            <w:noWrap/>
            <w:vAlign w:val="bottom"/>
          </w:tcPr>
          <w:p w14:paraId="36B93046" w14:textId="77777777" w:rsidR="00C963D9" w:rsidRPr="00D84459" w:rsidRDefault="00C963D9" w:rsidP="00D84459"/>
        </w:tc>
        <w:tc>
          <w:tcPr>
            <w:tcW w:w="4134" w:type="dxa"/>
            <w:gridSpan w:val="3"/>
            <w:shd w:val="clear" w:color="auto" w:fill="auto"/>
            <w:noWrap/>
            <w:vAlign w:val="bottom"/>
          </w:tcPr>
          <w:p w14:paraId="797DC338" w14:textId="77777777" w:rsidR="00C963D9" w:rsidRPr="00D84459" w:rsidRDefault="00D84459" w:rsidP="00D84459">
            <w:r w:rsidRPr="00D84459">
              <w:rPr>
                <w:b/>
              </w:rPr>
              <w:t>Accounts Payable</w:t>
            </w:r>
          </w:p>
        </w:tc>
        <w:tc>
          <w:tcPr>
            <w:tcW w:w="1094" w:type="dxa"/>
            <w:shd w:val="clear" w:color="auto" w:fill="auto"/>
            <w:noWrap/>
            <w:vAlign w:val="bottom"/>
          </w:tcPr>
          <w:p w14:paraId="68B73AB8" w14:textId="77777777" w:rsidR="00C963D9" w:rsidRPr="00D84459" w:rsidRDefault="00D84459" w:rsidP="00D0737D">
            <w:pPr>
              <w:jc w:val="right"/>
            </w:pPr>
            <w:r w:rsidRPr="00D84459">
              <w:rPr>
                <w:b/>
              </w:rPr>
              <w:t>100,000</w:t>
            </w:r>
          </w:p>
        </w:tc>
      </w:tr>
      <w:tr w:rsidR="00C963D9" w:rsidRPr="00D84459" w14:paraId="74ABD5BC" w14:textId="77777777" w:rsidTr="00D0737D">
        <w:trPr>
          <w:trHeight w:val="258"/>
          <w:jc w:val="center"/>
        </w:trPr>
        <w:tc>
          <w:tcPr>
            <w:tcW w:w="646" w:type="dxa"/>
            <w:shd w:val="clear" w:color="auto" w:fill="auto"/>
            <w:noWrap/>
            <w:vAlign w:val="bottom"/>
          </w:tcPr>
          <w:p w14:paraId="41161D00" w14:textId="77777777" w:rsidR="00C963D9" w:rsidRPr="00D84459" w:rsidRDefault="00C963D9" w:rsidP="00D0737D">
            <w:pPr>
              <w:spacing w:before="0"/>
            </w:pPr>
          </w:p>
        </w:tc>
        <w:tc>
          <w:tcPr>
            <w:tcW w:w="1522" w:type="dxa"/>
            <w:gridSpan w:val="2"/>
            <w:shd w:val="clear" w:color="auto" w:fill="auto"/>
            <w:noWrap/>
            <w:vAlign w:val="bottom"/>
          </w:tcPr>
          <w:p w14:paraId="0863531C" w14:textId="77777777" w:rsidR="00C963D9" w:rsidRPr="00D84459" w:rsidRDefault="00C963D9" w:rsidP="00D0737D">
            <w:pPr>
              <w:spacing w:before="0"/>
            </w:pPr>
          </w:p>
        </w:tc>
        <w:tc>
          <w:tcPr>
            <w:tcW w:w="1960" w:type="dxa"/>
            <w:shd w:val="clear" w:color="auto" w:fill="auto"/>
            <w:noWrap/>
            <w:vAlign w:val="bottom"/>
          </w:tcPr>
          <w:p w14:paraId="6577FEEF" w14:textId="77777777" w:rsidR="00C963D9" w:rsidRPr="00D84459" w:rsidRDefault="00C963D9" w:rsidP="00D0737D">
            <w:pPr>
              <w:spacing w:before="0"/>
            </w:pPr>
          </w:p>
        </w:tc>
        <w:tc>
          <w:tcPr>
            <w:tcW w:w="1094" w:type="dxa"/>
            <w:shd w:val="clear" w:color="auto" w:fill="auto"/>
            <w:noWrap/>
            <w:vAlign w:val="bottom"/>
          </w:tcPr>
          <w:p w14:paraId="477C05A5" w14:textId="77777777" w:rsidR="00C963D9" w:rsidRPr="00D84459" w:rsidRDefault="00C963D9" w:rsidP="00D0737D">
            <w:pPr>
              <w:spacing w:before="0"/>
              <w:jc w:val="right"/>
            </w:pPr>
          </w:p>
        </w:tc>
        <w:tc>
          <w:tcPr>
            <w:tcW w:w="1094" w:type="dxa"/>
            <w:shd w:val="clear" w:color="auto" w:fill="auto"/>
            <w:noWrap/>
            <w:vAlign w:val="bottom"/>
          </w:tcPr>
          <w:p w14:paraId="7BF15737" w14:textId="77777777" w:rsidR="00C963D9" w:rsidRPr="00D84459" w:rsidRDefault="00C963D9" w:rsidP="00D0737D">
            <w:pPr>
              <w:spacing w:before="0"/>
              <w:jc w:val="right"/>
            </w:pPr>
          </w:p>
        </w:tc>
      </w:tr>
      <w:tr w:rsidR="00C963D9" w:rsidRPr="00D84459" w14:paraId="1D5E9B0C" w14:textId="77777777" w:rsidTr="00D0737D">
        <w:trPr>
          <w:trHeight w:val="258"/>
          <w:jc w:val="center"/>
        </w:trPr>
        <w:tc>
          <w:tcPr>
            <w:tcW w:w="646" w:type="dxa"/>
            <w:shd w:val="clear" w:color="auto" w:fill="auto"/>
            <w:noWrap/>
            <w:vAlign w:val="bottom"/>
          </w:tcPr>
          <w:p w14:paraId="7F3377C4" w14:textId="77777777" w:rsidR="00C963D9" w:rsidRPr="00D84459" w:rsidRDefault="00D84459" w:rsidP="00D84459">
            <w:r w:rsidRPr="00D84459">
              <w:rPr>
                <w:b/>
              </w:rPr>
              <w:t>7)</w:t>
            </w:r>
          </w:p>
        </w:tc>
        <w:tc>
          <w:tcPr>
            <w:tcW w:w="1522" w:type="dxa"/>
            <w:gridSpan w:val="2"/>
            <w:shd w:val="clear" w:color="auto" w:fill="auto"/>
            <w:noWrap/>
            <w:vAlign w:val="bottom"/>
          </w:tcPr>
          <w:p w14:paraId="74869EC0" w14:textId="77777777" w:rsidR="00C963D9" w:rsidRPr="00D84459" w:rsidRDefault="00D84459" w:rsidP="00D84459">
            <w:r w:rsidRPr="00D84459">
              <w:rPr>
                <w:b/>
              </w:rPr>
              <w:t>Truck</w:t>
            </w:r>
          </w:p>
        </w:tc>
        <w:tc>
          <w:tcPr>
            <w:tcW w:w="1960" w:type="dxa"/>
            <w:shd w:val="clear" w:color="auto" w:fill="auto"/>
            <w:noWrap/>
            <w:vAlign w:val="bottom"/>
          </w:tcPr>
          <w:p w14:paraId="6B851206" w14:textId="77777777" w:rsidR="00C963D9" w:rsidRPr="00D84459" w:rsidRDefault="00C963D9" w:rsidP="00D84459"/>
        </w:tc>
        <w:tc>
          <w:tcPr>
            <w:tcW w:w="1094" w:type="dxa"/>
            <w:shd w:val="clear" w:color="auto" w:fill="auto"/>
            <w:noWrap/>
            <w:vAlign w:val="bottom"/>
          </w:tcPr>
          <w:p w14:paraId="6B116E22" w14:textId="77777777" w:rsidR="00C963D9" w:rsidRPr="00D84459" w:rsidRDefault="00D84459" w:rsidP="00D0737D">
            <w:pPr>
              <w:jc w:val="right"/>
            </w:pPr>
            <w:r w:rsidRPr="00D84459">
              <w:rPr>
                <w:b/>
              </w:rPr>
              <w:t>25,000</w:t>
            </w:r>
          </w:p>
        </w:tc>
        <w:tc>
          <w:tcPr>
            <w:tcW w:w="1094" w:type="dxa"/>
            <w:shd w:val="clear" w:color="auto" w:fill="auto"/>
            <w:noWrap/>
            <w:vAlign w:val="bottom"/>
          </w:tcPr>
          <w:p w14:paraId="16BAF53B" w14:textId="77777777" w:rsidR="00C963D9" w:rsidRPr="00D84459" w:rsidRDefault="00C963D9" w:rsidP="00D0737D">
            <w:pPr>
              <w:jc w:val="right"/>
            </w:pPr>
          </w:p>
        </w:tc>
      </w:tr>
      <w:tr w:rsidR="00C963D9" w:rsidRPr="00D84459" w14:paraId="5628A133" w14:textId="77777777" w:rsidTr="00D0737D">
        <w:trPr>
          <w:trHeight w:val="258"/>
          <w:jc w:val="center"/>
        </w:trPr>
        <w:tc>
          <w:tcPr>
            <w:tcW w:w="646" w:type="dxa"/>
            <w:shd w:val="clear" w:color="auto" w:fill="auto"/>
            <w:noWrap/>
            <w:vAlign w:val="bottom"/>
          </w:tcPr>
          <w:p w14:paraId="516EE131" w14:textId="77777777" w:rsidR="00C963D9" w:rsidRPr="00D84459" w:rsidRDefault="00C963D9" w:rsidP="00D84459"/>
        </w:tc>
        <w:tc>
          <w:tcPr>
            <w:tcW w:w="442" w:type="dxa"/>
            <w:shd w:val="clear" w:color="auto" w:fill="auto"/>
            <w:noWrap/>
            <w:vAlign w:val="bottom"/>
          </w:tcPr>
          <w:p w14:paraId="25C1F9BB" w14:textId="77777777" w:rsidR="00C963D9" w:rsidRPr="00D84459" w:rsidRDefault="00C963D9" w:rsidP="00D84459"/>
        </w:tc>
        <w:tc>
          <w:tcPr>
            <w:tcW w:w="3040" w:type="dxa"/>
            <w:gridSpan w:val="2"/>
            <w:shd w:val="clear" w:color="auto" w:fill="auto"/>
            <w:noWrap/>
            <w:vAlign w:val="bottom"/>
          </w:tcPr>
          <w:p w14:paraId="1D96481D" w14:textId="77777777" w:rsidR="00C963D9" w:rsidRPr="00D84459" w:rsidRDefault="00D84459" w:rsidP="00D84459">
            <w:r w:rsidRPr="00D84459">
              <w:rPr>
                <w:b/>
              </w:rPr>
              <w:t>Cash</w:t>
            </w:r>
          </w:p>
        </w:tc>
        <w:tc>
          <w:tcPr>
            <w:tcW w:w="1094" w:type="dxa"/>
            <w:shd w:val="clear" w:color="auto" w:fill="auto"/>
            <w:noWrap/>
            <w:vAlign w:val="bottom"/>
          </w:tcPr>
          <w:p w14:paraId="29593776" w14:textId="77777777" w:rsidR="00C963D9" w:rsidRPr="00D84459" w:rsidRDefault="00C963D9" w:rsidP="00D0737D">
            <w:pPr>
              <w:jc w:val="right"/>
            </w:pPr>
          </w:p>
        </w:tc>
        <w:tc>
          <w:tcPr>
            <w:tcW w:w="1094" w:type="dxa"/>
            <w:shd w:val="clear" w:color="auto" w:fill="auto"/>
            <w:noWrap/>
            <w:vAlign w:val="bottom"/>
          </w:tcPr>
          <w:p w14:paraId="5EB162D0" w14:textId="77777777" w:rsidR="00C963D9" w:rsidRPr="00D84459" w:rsidRDefault="00D84459" w:rsidP="00D0737D">
            <w:pPr>
              <w:jc w:val="right"/>
            </w:pPr>
            <w:r w:rsidRPr="00D84459">
              <w:rPr>
                <w:b/>
              </w:rPr>
              <w:t>25,000</w:t>
            </w:r>
          </w:p>
        </w:tc>
      </w:tr>
      <w:tr w:rsidR="00C963D9" w:rsidRPr="00D84459" w14:paraId="090F9D38" w14:textId="77777777" w:rsidTr="00D0737D">
        <w:trPr>
          <w:trHeight w:val="258"/>
          <w:jc w:val="center"/>
        </w:trPr>
        <w:tc>
          <w:tcPr>
            <w:tcW w:w="646" w:type="dxa"/>
            <w:shd w:val="clear" w:color="auto" w:fill="auto"/>
            <w:noWrap/>
            <w:vAlign w:val="bottom"/>
          </w:tcPr>
          <w:p w14:paraId="6FBD00FC" w14:textId="77777777" w:rsidR="00C963D9" w:rsidRPr="00D84459" w:rsidRDefault="00C963D9" w:rsidP="00D0737D">
            <w:pPr>
              <w:spacing w:before="0"/>
            </w:pPr>
          </w:p>
        </w:tc>
        <w:tc>
          <w:tcPr>
            <w:tcW w:w="1522" w:type="dxa"/>
            <w:gridSpan w:val="2"/>
            <w:shd w:val="clear" w:color="auto" w:fill="auto"/>
            <w:noWrap/>
            <w:vAlign w:val="bottom"/>
          </w:tcPr>
          <w:p w14:paraId="40DBAD1F" w14:textId="77777777" w:rsidR="00C963D9" w:rsidRPr="00D84459" w:rsidRDefault="00C963D9" w:rsidP="00D0737D">
            <w:pPr>
              <w:spacing w:before="0"/>
            </w:pPr>
          </w:p>
        </w:tc>
        <w:tc>
          <w:tcPr>
            <w:tcW w:w="1960" w:type="dxa"/>
            <w:shd w:val="clear" w:color="auto" w:fill="auto"/>
            <w:noWrap/>
            <w:vAlign w:val="bottom"/>
          </w:tcPr>
          <w:p w14:paraId="468D558E" w14:textId="77777777" w:rsidR="00C963D9" w:rsidRPr="00D84459" w:rsidRDefault="00C963D9" w:rsidP="00D0737D">
            <w:pPr>
              <w:spacing w:before="0"/>
            </w:pPr>
          </w:p>
        </w:tc>
        <w:tc>
          <w:tcPr>
            <w:tcW w:w="1094" w:type="dxa"/>
            <w:shd w:val="clear" w:color="auto" w:fill="auto"/>
            <w:noWrap/>
            <w:vAlign w:val="bottom"/>
          </w:tcPr>
          <w:p w14:paraId="3717F384" w14:textId="77777777" w:rsidR="00C963D9" w:rsidRPr="00D84459" w:rsidRDefault="00C963D9" w:rsidP="00D0737D">
            <w:pPr>
              <w:spacing w:before="0"/>
              <w:jc w:val="right"/>
            </w:pPr>
          </w:p>
        </w:tc>
        <w:tc>
          <w:tcPr>
            <w:tcW w:w="1094" w:type="dxa"/>
            <w:shd w:val="clear" w:color="auto" w:fill="auto"/>
            <w:noWrap/>
            <w:vAlign w:val="bottom"/>
          </w:tcPr>
          <w:p w14:paraId="2CE5DB02" w14:textId="77777777" w:rsidR="00C963D9" w:rsidRPr="00D84459" w:rsidRDefault="00C963D9" w:rsidP="00D0737D">
            <w:pPr>
              <w:spacing w:before="0"/>
              <w:jc w:val="right"/>
            </w:pPr>
          </w:p>
        </w:tc>
      </w:tr>
      <w:tr w:rsidR="00C963D9" w:rsidRPr="00D84459" w14:paraId="70DEA135" w14:textId="77777777" w:rsidTr="00D0737D">
        <w:trPr>
          <w:trHeight w:val="258"/>
          <w:jc w:val="center"/>
        </w:trPr>
        <w:tc>
          <w:tcPr>
            <w:tcW w:w="646" w:type="dxa"/>
            <w:shd w:val="clear" w:color="auto" w:fill="auto"/>
            <w:noWrap/>
            <w:vAlign w:val="bottom"/>
          </w:tcPr>
          <w:p w14:paraId="370F1761" w14:textId="77777777" w:rsidR="00C963D9" w:rsidRPr="00D84459" w:rsidRDefault="00D84459" w:rsidP="00D84459">
            <w:r w:rsidRPr="00D84459">
              <w:rPr>
                <w:b/>
              </w:rPr>
              <w:t>8)</w:t>
            </w:r>
          </w:p>
        </w:tc>
        <w:tc>
          <w:tcPr>
            <w:tcW w:w="1522" w:type="dxa"/>
            <w:gridSpan w:val="2"/>
            <w:shd w:val="clear" w:color="auto" w:fill="auto"/>
            <w:noWrap/>
            <w:vAlign w:val="bottom"/>
          </w:tcPr>
          <w:p w14:paraId="5900BA41" w14:textId="77777777" w:rsidR="00C963D9" w:rsidRPr="00D84459" w:rsidRDefault="00D84459" w:rsidP="00D84459">
            <w:r w:rsidRPr="00D84459">
              <w:rPr>
                <w:b/>
              </w:rPr>
              <w:t>Cash</w:t>
            </w:r>
          </w:p>
        </w:tc>
        <w:tc>
          <w:tcPr>
            <w:tcW w:w="1960" w:type="dxa"/>
            <w:shd w:val="clear" w:color="auto" w:fill="auto"/>
            <w:noWrap/>
            <w:vAlign w:val="bottom"/>
          </w:tcPr>
          <w:p w14:paraId="0BF63D89" w14:textId="77777777" w:rsidR="00C963D9" w:rsidRPr="00D84459" w:rsidRDefault="00C963D9" w:rsidP="00D84459"/>
        </w:tc>
        <w:tc>
          <w:tcPr>
            <w:tcW w:w="1094" w:type="dxa"/>
            <w:shd w:val="clear" w:color="auto" w:fill="auto"/>
            <w:noWrap/>
            <w:vAlign w:val="bottom"/>
          </w:tcPr>
          <w:p w14:paraId="00A37628" w14:textId="77777777" w:rsidR="00C963D9" w:rsidRPr="00D84459" w:rsidRDefault="00D84459" w:rsidP="00D0737D">
            <w:pPr>
              <w:jc w:val="right"/>
            </w:pPr>
            <w:r w:rsidRPr="00D84459">
              <w:rPr>
                <w:b/>
              </w:rPr>
              <w:t>120,000</w:t>
            </w:r>
          </w:p>
        </w:tc>
        <w:tc>
          <w:tcPr>
            <w:tcW w:w="1094" w:type="dxa"/>
            <w:shd w:val="clear" w:color="auto" w:fill="auto"/>
            <w:noWrap/>
            <w:vAlign w:val="bottom"/>
          </w:tcPr>
          <w:p w14:paraId="19F897A7" w14:textId="77777777" w:rsidR="00C963D9" w:rsidRPr="00D84459" w:rsidRDefault="00C963D9" w:rsidP="00D0737D">
            <w:pPr>
              <w:jc w:val="right"/>
            </w:pPr>
          </w:p>
        </w:tc>
      </w:tr>
      <w:tr w:rsidR="00C963D9" w:rsidRPr="00D84459" w14:paraId="5E45E2EB" w14:textId="77777777" w:rsidTr="00D0737D">
        <w:trPr>
          <w:trHeight w:val="258"/>
          <w:jc w:val="center"/>
        </w:trPr>
        <w:tc>
          <w:tcPr>
            <w:tcW w:w="646" w:type="dxa"/>
            <w:shd w:val="clear" w:color="auto" w:fill="auto"/>
            <w:noWrap/>
            <w:vAlign w:val="bottom"/>
          </w:tcPr>
          <w:p w14:paraId="27DB54CC" w14:textId="77777777" w:rsidR="00C963D9" w:rsidRPr="00D84459" w:rsidRDefault="00C963D9" w:rsidP="00D84459"/>
        </w:tc>
        <w:tc>
          <w:tcPr>
            <w:tcW w:w="442" w:type="dxa"/>
            <w:shd w:val="clear" w:color="auto" w:fill="auto"/>
            <w:noWrap/>
            <w:vAlign w:val="bottom"/>
          </w:tcPr>
          <w:p w14:paraId="2450CC96" w14:textId="77777777" w:rsidR="00C963D9" w:rsidRPr="00D84459" w:rsidRDefault="00C963D9" w:rsidP="00D84459"/>
        </w:tc>
        <w:tc>
          <w:tcPr>
            <w:tcW w:w="3040" w:type="dxa"/>
            <w:gridSpan w:val="2"/>
            <w:shd w:val="clear" w:color="auto" w:fill="auto"/>
            <w:noWrap/>
            <w:vAlign w:val="bottom"/>
          </w:tcPr>
          <w:p w14:paraId="4AC54BFE" w14:textId="77777777" w:rsidR="00C963D9" w:rsidRPr="00D84459" w:rsidRDefault="00D84459" w:rsidP="00D84459">
            <w:r w:rsidRPr="00D84459">
              <w:rPr>
                <w:b/>
              </w:rPr>
              <w:t>Revenues</w:t>
            </w:r>
          </w:p>
        </w:tc>
        <w:tc>
          <w:tcPr>
            <w:tcW w:w="1094" w:type="dxa"/>
            <w:shd w:val="clear" w:color="auto" w:fill="auto"/>
            <w:noWrap/>
            <w:vAlign w:val="bottom"/>
          </w:tcPr>
          <w:p w14:paraId="0E011D47" w14:textId="77777777" w:rsidR="00C963D9" w:rsidRPr="00D84459" w:rsidRDefault="00C963D9" w:rsidP="00D0737D">
            <w:pPr>
              <w:jc w:val="right"/>
            </w:pPr>
          </w:p>
        </w:tc>
        <w:tc>
          <w:tcPr>
            <w:tcW w:w="1094" w:type="dxa"/>
            <w:shd w:val="clear" w:color="auto" w:fill="auto"/>
            <w:noWrap/>
            <w:vAlign w:val="bottom"/>
          </w:tcPr>
          <w:p w14:paraId="5BCCE3A4" w14:textId="77777777" w:rsidR="00C963D9" w:rsidRPr="00D84459" w:rsidRDefault="00D84459" w:rsidP="00D0737D">
            <w:pPr>
              <w:jc w:val="right"/>
            </w:pPr>
            <w:r w:rsidRPr="00D84459">
              <w:rPr>
                <w:b/>
              </w:rPr>
              <w:t>120,000</w:t>
            </w:r>
          </w:p>
        </w:tc>
      </w:tr>
      <w:tr w:rsidR="00C963D9" w:rsidRPr="00D84459" w14:paraId="7C3543C1" w14:textId="77777777" w:rsidTr="00D0737D">
        <w:trPr>
          <w:trHeight w:val="258"/>
          <w:jc w:val="center"/>
        </w:trPr>
        <w:tc>
          <w:tcPr>
            <w:tcW w:w="646" w:type="dxa"/>
            <w:shd w:val="clear" w:color="auto" w:fill="auto"/>
            <w:noWrap/>
            <w:vAlign w:val="bottom"/>
          </w:tcPr>
          <w:p w14:paraId="3A1F3121" w14:textId="77777777" w:rsidR="00C963D9" w:rsidRPr="00D84459" w:rsidRDefault="00C963D9" w:rsidP="00D0737D">
            <w:pPr>
              <w:spacing w:before="0"/>
            </w:pPr>
          </w:p>
        </w:tc>
        <w:tc>
          <w:tcPr>
            <w:tcW w:w="1522" w:type="dxa"/>
            <w:gridSpan w:val="2"/>
            <w:shd w:val="clear" w:color="auto" w:fill="auto"/>
            <w:noWrap/>
            <w:vAlign w:val="bottom"/>
          </w:tcPr>
          <w:p w14:paraId="59AC9E12" w14:textId="77777777" w:rsidR="00C963D9" w:rsidRPr="00D84459" w:rsidRDefault="00C963D9" w:rsidP="00D0737D">
            <w:pPr>
              <w:spacing w:before="0"/>
            </w:pPr>
          </w:p>
        </w:tc>
        <w:tc>
          <w:tcPr>
            <w:tcW w:w="1960" w:type="dxa"/>
            <w:shd w:val="clear" w:color="auto" w:fill="auto"/>
            <w:noWrap/>
            <w:vAlign w:val="bottom"/>
          </w:tcPr>
          <w:p w14:paraId="4E3905A2" w14:textId="77777777" w:rsidR="00C963D9" w:rsidRPr="00D84459" w:rsidRDefault="00C963D9" w:rsidP="00D0737D">
            <w:pPr>
              <w:spacing w:before="0"/>
            </w:pPr>
          </w:p>
        </w:tc>
        <w:tc>
          <w:tcPr>
            <w:tcW w:w="1094" w:type="dxa"/>
            <w:shd w:val="clear" w:color="auto" w:fill="auto"/>
            <w:noWrap/>
            <w:vAlign w:val="bottom"/>
          </w:tcPr>
          <w:p w14:paraId="7C9A03AC" w14:textId="77777777" w:rsidR="00C963D9" w:rsidRPr="00D84459" w:rsidRDefault="00C963D9" w:rsidP="00D0737D">
            <w:pPr>
              <w:spacing w:before="0"/>
              <w:jc w:val="right"/>
            </w:pPr>
          </w:p>
        </w:tc>
        <w:tc>
          <w:tcPr>
            <w:tcW w:w="1094" w:type="dxa"/>
            <w:shd w:val="clear" w:color="auto" w:fill="auto"/>
            <w:noWrap/>
            <w:vAlign w:val="bottom"/>
          </w:tcPr>
          <w:p w14:paraId="3B8BC5EF" w14:textId="77777777" w:rsidR="00C963D9" w:rsidRPr="00D84459" w:rsidRDefault="00C963D9" w:rsidP="00D0737D">
            <w:pPr>
              <w:spacing w:before="0"/>
              <w:jc w:val="right"/>
            </w:pPr>
          </w:p>
        </w:tc>
      </w:tr>
      <w:tr w:rsidR="00C963D9" w:rsidRPr="00D84459" w14:paraId="3BBDE3B0" w14:textId="77777777" w:rsidTr="00D0737D">
        <w:trPr>
          <w:trHeight w:val="258"/>
          <w:jc w:val="center"/>
        </w:trPr>
        <w:tc>
          <w:tcPr>
            <w:tcW w:w="646" w:type="dxa"/>
            <w:shd w:val="clear" w:color="auto" w:fill="auto"/>
            <w:noWrap/>
            <w:vAlign w:val="bottom"/>
          </w:tcPr>
          <w:p w14:paraId="22752C77" w14:textId="77777777" w:rsidR="00C963D9" w:rsidRPr="00D84459" w:rsidRDefault="00D84459" w:rsidP="00D84459">
            <w:r w:rsidRPr="00D84459">
              <w:rPr>
                <w:b/>
              </w:rPr>
              <w:t>9)</w:t>
            </w:r>
          </w:p>
        </w:tc>
        <w:tc>
          <w:tcPr>
            <w:tcW w:w="3482" w:type="dxa"/>
            <w:gridSpan w:val="3"/>
            <w:shd w:val="clear" w:color="auto" w:fill="auto"/>
            <w:noWrap/>
            <w:vAlign w:val="bottom"/>
          </w:tcPr>
          <w:p w14:paraId="043793B2" w14:textId="77777777" w:rsidR="00C963D9" w:rsidRPr="00D84459" w:rsidRDefault="00D84459" w:rsidP="00D84459">
            <w:r w:rsidRPr="00D84459">
              <w:rPr>
                <w:b/>
              </w:rPr>
              <w:t>Accounts Receivable</w:t>
            </w:r>
          </w:p>
        </w:tc>
        <w:tc>
          <w:tcPr>
            <w:tcW w:w="1094" w:type="dxa"/>
            <w:shd w:val="clear" w:color="auto" w:fill="auto"/>
            <w:noWrap/>
            <w:vAlign w:val="bottom"/>
          </w:tcPr>
          <w:p w14:paraId="6329CB8F" w14:textId="77777777" w:rsidR="00C963D9" w:rsidRPr="00D84459" w:rsidRDefault="00D84459" w:rsidP="00D0737D">
            <w:pPr>
              <w:jc w:val="right"/>
            </w:pPr>
            <w:r w:rsidRPr="00D84459">
              <w:rPr>
                <w:b/>
              </w:rPr>
              <w:t>180,000</w:t>
            </w:r>
          </w:p>
        </w:tc>
        <w:tc>
          <w:tcPr>
            <w:tcW w:w="1094" w:type="dxa"/>
            <w:shd w:val="clear" w:color="auto" w:fill="auto"/>
            <w:noWrap/>
            <w:vAlign w:val="bottom"/>
          </w:tcPr>
          <w:p w14:paraId="55731A1E" w14:textId="77777777" w:rsidR="00C963D9" w:rsidRPr="00D84459" w:rsidRDefault="00C963D9" w:rsidP="00D0737D">
            <w:pPr>
              <w:jc w:val="right"/>
            </w:pPr>
          </w:p>
        </w:tc>
      </w:tr>
      <w:tr w:rsidR="00C963D9" w:rsidRPr="00D84459" w14:paraId="46DCF88B" w14:textId="77777777" w:rsidTr="00D0737D">
        <w:trPr>
          <w:trHeight w:val="258"/>
          <w:jc w:val="center"/>
        </w:trPr>
        <w:tc>
          <w:tcPr>
            <w:tcW w:w="646" w:type="dxa"/>
            <w:shd w:val="clear" w:color="auto" w:fill="auto"/>
            <w:noWrap/>
            <w:vAlign w:val="bottom"/>
          </w:tcPr>
          <w:p w14:paraId="7ED4BB43" w14:textId="77777777" w:rsidR="00C963D9" w:rsidRPr="00D84459" w:rsidRDefault="00C963D9" w:rsidP="00D84459"/>
        </w:tc>
        <w:tc>
          <w:tcPr>
            <w:tcW w:w="442" w:type="dxa"/>
            <w:shd w:val="clear" w:color="auto" w:fill="auto"/>
            <w:noWrap/>
            <w:vAlign w:val="bottom"/>
          </w:tcPr>
          <w:p w14:paraId="422101DC" w14:textId="77777777" w:rsidR="00C963D9" w:rsidRPr="00D84459" w:rsidRDefault="00C963D9" w:rsidP="00D84459"/>
        </w:tc>
        <w:tc>
          <w:tcPr>
            <w:tcW w:w="3040" w:type="dxa"/>
            <w:gridSpan w:val="2"/>
            <w:shd w:val="clear" w:color="auto" w:fill="auto"/>
            <w:noWrap/>
            <w:vAlign w:val="bottom"/>
          </w:tcPr>
          <w:p w14:paraId="07512CF7" w14:textId="77777777" w:rsidR="00C963D9" w:rsidRPr="00D84459" w:rsidRDefault="00D84459" w:rsidP="00D84459">
            <w:r w:rsidRPr="00D84459">
              <w:rPr>
                <w:b/>
              </w:rPr>
              <w:t>Revenues</w:t>
            </w:r>
          </w:p>
        </w:tc>
        <w:tc>
          <w:tcPr>
            <w:tcW w:w="1094" w:type="dxa"/>
            <w:shd w:val="clear" w:color="auto" w:fill="auto"/>
            <w:noWrap/>
            <w:vAlign w:val="bottom"/>
          </w:tcPr>
          <w:p w14:paraId="5036C39D" w14:textId="77777777" w:rsidR="00C963D9" w:rsidRPr="00D84459" w:rsidRDefault="00C963D9" w:rsidP="00D0737D">
            <w:pPr>
              <w:jc w:val="right"/>
            </w:pPr>
          </w:p>
        </w:tc>
        <w:tc>
          <w:tcPr>
            <w:tcW w:w="1094" w:type="dxa"/>
            <w:shd w:val="clear" w:color="auto" w:fill="auto"/>
            <w:noWrap/>
            <w:vAlign w:val="bottom"/>
          </w:tcPr>
          <w:p w14:paraId="5FFB4D9A" w14:textId="77777777" w:rsidR="00C963D9" w:rsidRPr="00D84459" w:rsidRDefault="00D84459" w:rsidP="00D0737D">
            <w:pPr>
              <w:jc w:val="right"/>
            </w:pPr>
            <w:r w:rsidRPr="00D84459">
              <w:rPr>
                <w:b/>
              </w:rPr>
              <w:t>180,000</w:t>
            </w:r>
          </w:p>
        </w:tc>
      </w:tr>
      <w:tr w:rsidR="00C963D9" w:rsidRPr="00D84459" w14:paraId="178BC67C" w14:textId="77777777" w:rsidTr="00D0737D">
        <w:trPr>
          <w:trHeight w:val="258"/>
          <w:jc w:val="center"/>
        </w:trPr>
        <w:tc>
          <w:tcPr>
            <w:tcW w:w="646" w:type="dxa"/>
            <w:shd w:val="clear" w:color="auto" w:fill="auto"/>
            <w:noWrap/>
            <w:vAlign w:val="bottom"/>
          </w:tcPr>
          <w:p w14:paraId="2637C00B" w14:textId="77777777" w:rsidR="00C963D9" w:rsidRPr="00D84459" w:rsidRDefault="00C963D9" w:rsidP="00D0737D">
            <w:pPr>
              <w:spacing w:before="0"/>
            </w:pPr>
          </w:p>
        </w:tc>
        <w:tc>
          <w:tcPr>
            <w:tcW w:w="1522" w:type="dxa"/>
            <w:gridSpan w:val="2"/>
            <w:shd w:val="clear" w:color="auto" w:fill="auto"/>
            <w:noWrap/>
            <w:vAlign w:val="bottom"/>
          </w:tcPr>
          <w:p w14:paraId="43CF2DC7" w14:textId="77777777" w:rsidR="00C963D9" w:rsidRPr="00D84459" w:rsidRDefault="00C963D9" w:rsidP="00D0737D">
            <w:pPr>
              <w:spacing w:before="0"/>
            </w:pPr>
          </w:p>
        </w:tc>
        <w:tc>
          <w:tcPr>
            <w:tcW w:w="1960" w:type="dxa"/>
            <w:shd w:val="clear" w:color="auto" w:fill="auto"/>
            <w:noWrap/>
            <w:vAlign w:val="bottom"/>
          </w:tcPr>
          <w:p w14:paraId="7E1C0594" w14:textId="77777777" w:rsidR="00C963D9" w:rsidRPr="00D84459" w:rsidRDefault="00C963D9" w:rsidP="00D0737D">
            <w:pPr>
              <w:spacing w:before="0"/>
            </w:pPr>
          </w:p>
        </w:tc>
        <w:tc>
          <w:tcPr>
            <w:tcW w:w="1094" w:type="dxa"/>
            <w:shd w:val="clear" w:color="auto" w:fill="auto"/>
            <w:noWrap/>
            <w:vAlign w:val="bottom"/>
          </w:tcPr>
          <w:p w14:paraId="140EFA40" w14:textId="77777777" w:rsidR="00C963D9" w:rsidRPr="00D84459" w:rsidRDefault="00C963D9" w:rsidP="00D0737D">
            <w:pPr>
              <w:spacing w:before="0"/>
              <w:jc w:val="right"/>
            </w:pPr>
          </w:p>
        </w:tc>
        <w:tc>
          <w:tcPr>
            <w:tcW w:w="1094" w:type="dxa"/>
            <w:shd w:val="clear" w:color="auto" w:fill="auto"/>
            <w:noWrap/>
            <w:vAlign w:val="bottom"/>
          </w:tcPr>
          <w:p w14:paraId="1DA329EA" w14:textId="77777777" w:rsidR="00C963D9" w:rsidRPr="00D84459" w:rsidRDefault="00C963D9" w:rsidP="00D0737D">
            <w:pPr>
              <w:spacing w:before="0"/>
              <w:jc w:val="right"/>
            </w:pPr>
          </w:p>
        </w:tc>
      </w:tr>
      <w:tr w:rsidR="00C963D9" w:rsidRPr="00D84459" w14:paraId="5AFE2899" w14:textId="77777777" w:rsidTr="00D0737D">
        <w:trPr>
          <w:trHeight w:val="258"/>
          <w:jc w:val="center"/>
        </w:trPr>
        <w:tc>
          <w:tcPr>
            <w:tcW w:w="646" w:type="dxa"/>
            <w:shd w:val="clear" w:color="auto" w:fill="auto"/>
            <w:noWrap/>
            <w:vAlign w:val="bottom"/>
          </w:tcPr>
          <w:p w14:paraId="684A39AB" w14:textId="77777777" w:rsidR="00C963D9" w:rsidRPr="00D84459" w:rsidRDefault="00D84459" w:rsidP="00D84459">
            <w:r w:rsidRPr="00D84459">
              <w:rPr>
                <w:b/>
              </w:rPr>
              <w:t>10)</w:t>
            </w:r>
          </w:p>
        </w:tc>
        <w:tc>
          <w:tcPr>
            <w:tcW w:w="3482" w:type="dxa"/>
            <w:gridSpan w:val="3"/>
            <w:shd w:val="clear" w:color="auto" w:fill="auto"/>
            <w:noWrap/>
            <w:vAlign w:val="bottom"/>
          </w:tcPr>
          <w:p w14:paraId="02933EED" w14:textId="77777777" w:rsidR="00C963D9" w:rsidRPr="00D84459" w:rsidRDefault="00D84459" w:rsidP="00D84459">
            <w:r w:rsidRPr="00D84459">
              <w:rPr>
                <w:b/>
              </w:rPr>
              <w:t>Cost of Goods Sold</w:t>
            </w:r>
          </w:p>
        </w:tc>
        <w:tc>
          <w:tcPr>
            <w:tcW w:w="1094" w:type="dxa"/>
            <w:shd w:val="clear" w:color="auto" w:fill="auto"/>
            <w:noWrap/>
            <w:vAlign w:val="bottom"/>
          </w:tcPr>
          <w:p w14:paraId="65E1A97E" w14:textId="77777777" w:rsidR="00C963D9" w:rsidRPr="00D84459" w:rsidRDefault="00D84459" w:rsidP="00D0737D">
            <w:pPr>
              <w:jc w:val="right"/>
            </w:pPr>
            <w:r w:rsidRPr="00D84459">
              <w:rPr>
                <w:b/>
              </w:rPr>
              <w:t>150,000</w:t>
            </w:r>
          </w:p>
        </w:tc>
        <w:tc>
          <w:tcPr>
            <w:tcW w:w="1094" w:type="dxa"/>
            <w:shd w:val="clear" w:color="auto" w:fill="auto"/>
            <w:noWrap/>
            <w:vAlign w:val="bottom"/>
          </w:tcPr>
          <w:p w14:paraId="1D3024BD" w14:textId="77777777" w:rsidR="00C963D9" w:rsidRPr="00D84459" w:rsidRDefault="00C963D9" w:rsidP="00D0737D">
            <w:pPr>
              <w:jc w:val="right"/>
            </w:pPr>
          </w:p>
        </w:tc>
      </w:tr>
      <w:tr w:rsidR="00C963D9" w:rsidRPr="00D84459" w14:paraId="46B3E379" w14:textId="77777777" w:rsidTr="00D0737D">
        <w:trPr>
          <w:trHeight w:val="258"/>
          <w:jc w:val="center"/>
        </w:trPr>
        <w:tc>
          <w:tcPr>
            <w:tcW w:w="646" w:type="dxa"/>
            <w:shd w:val="clear" w:color="auto" w:fill="auto"/>
            <w:noWrap/>
            <w:vAlign w:val="bottom"/>
          </w:tcPr>
          <w:p w14:paraId="6368496D" w14:textId="77777777" w:rsidR="00C963D9" w:rsidRPr="00D84459" w:rsidRDefault="00C963D9" w:rsidP="00D84459"/>
        </w:tc>
        <w:tc>
          <w:tcPr>
            <w:tcW w:w="442" w:type="dxa"/>
            <w:shd w:val="clear" w:color="auto" w:fill="auto"/>
            <w:noWrap/>
            <w:vAlign w:val="bottom"/>
          </w:tcPr>
          <w:p w14:paraId="32D5BE41" w14:textId="77777777" w:rsidR="00C963D9" w:rsidRPr="00D84459" w:rsidRDefault="00C963D9" w:rsidP="00D84459"/>
        </w:tc>
        <w:tc>
          <w:tcPr>
            <w:tcW w:w="3040" w:type="dxa"/>
            <w:gridSpan w:val="2"/>
            <w:shd w:val="clear" w:color="auto" w:fill="auto"/>
            <w:noWrap/>
            <w:vAlign w:val="bottom"/>
          </w:tcPr>
          <w:p w14:paraId="4CF08D6B" w14:textId="77777777" w:rsidR="00C963D9" w:rsidRPr="00D84459" w:rsidRDefault="00D84459" w:rsidP="00D84459">
            <w:r w:rsidRPr="00D84459">
              <w:rPr>
                <w:b/>
              </w:rPr>
              <w:t>Inventory</w:t>
            </w:r>
          </w:p>
        </w:tc>
        <w:tc>
          <w:tcPr>
            <w:tcW w:w="1094" w:type="dxa"/>
            <w:shd w:val="clear" w:color="auto" w:fill="auto"/>
            <w:noWrap/>
            <w:vAlign w:val="bottom"/>
          </w:tcPr>
          <w:p w14:paraId="436E187D" w14:textId="77777777" w:rsidR="00C963D9" w:rsidRPr="00D84459" w:rsidRDefault="00C963D9" w:rsidP="00D0737D">
            <w:pPr>
              <w:jc w:val="right"/>
            </w:pPr>
          </w:p>
        </w:tc>
        <w:tc>
          <w:tcPr>
            <w:tcW w:w="1094" w:type="dxa"/>
            <w:shd w:val="clear" w:color="auto" w:fill="auto"/>
            <w:noWrap/>
            <w:vAlign w:val="bottom"/>
          </w:tcPr>
          <w:p w14:paraId="71AE4C59" w14:textId="77777777" w:rsidR="00C963D9" w:rsidRPr="00D84459" w:rsidRDefault="00D84459" w:rsidP="00D0737D">
            <w:pPr>
              <w:jc w:val="right"/>
            </w:pPr>
            <w:r w:rsidRPr="00D84459">
              <w:rPr>
                <w:b/>
              </w:rPr>
              <w:t>150,000</w:t>
            </w:r>
          </w:p>
        </w:tc>
      </w:tr>
      <w:tr w:rsidR="00C963D9" w:rsidRPr="00D84459" w14:paraId="69BC4EDF" w14:textId="77777777" w:rsidTr="00D0737D">
        <w:trPr>
          <w:trHeight w:val="258"/>
          <w:jc w:val="center"/>
        </w:trPr>
        <w:tc>
          <w:tcPr>
            <w:tcW w:w="646" w:type="dxa"/>
            <w:shd w:val="clear" w:color="auto" w:fill="auto"/>
            <w:noWrap/>
            <w:vAlign w:val="bottom"/>
          </w:tcPr>
          <w:p w14:paraId="7E2A7D95" w14:textId="77777777" w:rsidR="00C963D9" w:rsidRPr="00D84459" w:rsidRDefault="00C963D9" w:rsidP="00D0737D">
            <w:pPr>
              <w:spacing w:before="0"/>
            </w:pPr>
          </w:p>
        </w:tc>
        <w:tc>
          <w:tcPr>
            <w:tcW w:w="1522" w:type="dxa"/>
            <w:gridSpan w:val="2"/>
            <w:shd w:val="clear" w:color="auto" w:fill="auto"/>
            <w:noWrap/>
            <w:vAlign w:val="bottom"/>
          </w:tcPr>
          <w:p w14:paraId="3F20BB29" w14:textId="77777777" w:rsidR="00C963D9" w:rsidRPr="00D84459" w:rsidRDefault="00C963D9" w:rsidP="00D0737D">
            <w:pPr>
              <w:spacing w:before="0"/>
            </w:pPr>
          </w:p>
        </w:tc>
        <w:tc>
          <w:tcPr>
            <w:tcW w:w="1960" w:type="dxa"/>
            <w:shd w:val="clear" w:color="auto" w:fill="auto"/>
            <w:noWrap/>
            <w:vAlign w:val="bottom"/>
          </w:tcPr>
          <w:p w14:paraId="65B8DB73" w14:textId="77777777" w:rsidR="00C963D9" w:rsidRPr="00D84459" w:rsidRDefault="00C963D9" w:rsidP="00D0737D">
            <w:pPr>
              <w:spacing w:before="0"/>
            </w:pPr>
          </w:p>
        </w:tc>
        <w:tc>
          <w:tcPr>
            <w:tcW w:w="1094" w:type="dxa"/>
            <w:shd w:val="clear" w:color="auto" w:fill="auto"/>
            <w:noWrap/>
            <w:vAlign w:val="bottom"/>
          </w:tcPr>
          <w:p w14:paraId="7FC7B685" w14:textId="77777777" w:rsidR="00C963D9" w:rsidRPr="00D84459" w:rsidRDefault="00C963D9" w:rsidP="00D0737D">
            <w:pPr>
              <w:spacing w:before="0"/>
              <w:jc w:val="right"/>
            </w:pPr>
          </w:p>
        </w:tc>
        <w:tc>
          <w:tcPr>
            <w:tcW w:w="1094" w:type="dxa"/>
            <w:shd w:val="clear" w:color="auto" w:fill="auto"/>
            <w:noWrap/>
            <w:vAlign w:val="bottom"/>
          </w:tcPr>
          <w:p w14:paraId="2BB2142A" w14:textId="77777777" w:rsidR="00C963D9" w:rsidRPr="00D84459" w:rsidRDefault="00C963D9" w:rsidP="00D0737D">
            <w:pPr>
              <w:spacing w:before="0"/>
              <w:jc w:val="right"/>
            </w:pPr>
          </w:p>
        </w:tc>
      </w:tr>
      <w:tr w:rsidR="00C963D9" w:rsidRPr="00D84459" w14:paraId="578835D4" w14:textId="77777777" w:rsidTr="00D0737D">
        <w:trPr>
          <w:trHeight w:val="258"/>
          <w:jc w:val="center"/>
        </w:trPr>
        <w:tc>
          <w:tcPr>
            <w:tcW w:w="646" w:type="dxa"/>
            <w:shd w:val="clear" w:color="auto" w:fill="auto"/>
            <w:noWrap/>
            <w:vAlign w:val="bottom"/>
          </w:tcPr>
          <w:p w14:paraId="782AA304" w14:textId="77777777" w:rsidR="00C963D9" w:rsidRPr="00D84459" w:rsidRDefault="00D84459" w:rsidP="00D84459">
            <w:r w:rsidRPr="00D84459">
              <w:rPr>
                <w:b/>
              </w:rPr>
              <w:t>11)</w:t>
            </w:r>
          </w:p>
        </w:tc>
        <w:tc>
          <w:tcPr>
            <w:tcW w:w="1522" w:type="dxa"/>
            <w:gridSpan w:val="2"/>
            <w:shd w:val="clear" w:color="auto" w:fill="auto"/>
            <w:noWrap/>
            <w:vAlign w:val="bottom"/>
          </w:tcPr>
          <w:p w14:paraId="16BCC0C6" w14:textId="77777777" w:rsidR="00C963D9" w:rsidRPr="00D84459" w:rsidRDefault="00D84459" w:rsidP="00D84459">
            <w:r w:rsidRPr="00D84459">
              <w:rPr>
                <w:b/>
              </w:rPr>
              <w:t>Wages</w:t>
            </w:r>
          </w:p>
        </w:tc>
        <w:tc>
          <w:tcPr>
            <w:tcW w:w="1960" w:type="dxa"/>
            <w:shd w:val="clear" w:color="auto" w:fill="auto"/>
            <w:noWrap/>
            <w:vAlign w:val="bottom"/>
          </w:tcPr>
          <w:p w14:paraId="623C2A31" w14:textId="77777777" w:rsidR="00C963D9" w:rsidRPr="00D84459" w:rsidRDefault="00C963D9" w:rsidP="00D84459"/>
        </w:tc>
        <w:tc>
          <w:tcPr>
            <w:tcW w:w="1094" w:type="dxa"/>
            <w:shd w:val="clear" w:color="auto" w:fill="auto"/>
            <w:noWrap/>
            <w:vAlign w:val="bottom"/>
          </w:tcPr>
          <w:p w14:paraId="392B97D5" w14:textId="77777777" w:rsidR="00C963D9" w:rsidRPr="00D84459" w:rsidRDefault="00D84459" w:rsidP="00D0737D">
            <w:pPr>
              <w:jc w:val="right"/>
            </w:pPr>
            <w:r w:rsidRPr="00D84459">
              <w:rPr>
                <w:b/>
              </w:rPr>
              <w:t>20,000</w:t>
            </w:r>
          </w:p>
        </w:tc>
        <w:tc>
          <w:tcPr>
            <w:tcW w:w="1094" w:type="dxa"/>
            <w:shd w:val="clear" w:color="auto" w:fill="auto"/>
            <w:noWrap/>
            <w:vAlign w:val="bottom"/>
          </w:tcPr>
          <w:p w14:paraId="586C8DC9" w14:textId="77777777" w:rsidR="00C963D9" w:rsidRPr="00D84459" w:rsidRDefault="00C963D9" w:rsidP="00D0737D">
            <w:pPr>
              <w:jc w:val="right"/>
            </w:pPr>
          </w:p>
        </w:tc>
      </w:tr>
      <w:tr w:rsidR="00C963D9" w:rsidRPr="00D84459" w14:paraId="0180D8D0" w14:textId="77777777" w:rsidTr="00D0737D">
        <w:trPr>
          <w:trHeight w:val="258"/>
          <w:jc w:val="center"/>
        </w:trPr>
        <w:tc>
          <w:tcPr>
            <w:tcW w:w="646" w:type="dxa"/>
            <w:shd w:val="clear" w:color="auto" w:fill="auto"/>
            <w:noWrap/>
            <w:vAlign w:val="bottom"/>
          </w:tcPr>
          <w:p w14:paraId="1F85EFBE" w14:textId="77777777" w:rsidR="00C963D9" w:rsidRPr="00D84459" w:rsidRDefault="00C963D9" w:rsidP="00D84459"/>
        </w:tc>
        <w:tc>
          <w:tcPr>
            <w:tcW w:w="442" w:type="dxa"/>
            <w:shd w:val="clear" w:color="auto" w:fill="auto"/>
            <w:noWrap/>
            <w:vAlign w:val="bottom"/>
          </w:tcPr>
          <w:p w14:paraId="704B0AD0" w14:textId="77777777" w:rsidR="00C963D9" w:rsidRPr="00D84459" w:rsidRDefault="00C963D9" w:rsidP="00D84459"/>
        </w:tc>
        <w:tc>
          <w:tcPr>
            <w:tcW w:w="3040" w:type="dxa"/>
            <w:gridSpan w:val="2"/>
            <w:shd w:val="clear" w:color="auto" w:fill="auto"/>
            <w:noWrap/>
            <w:vAlign w:val="bottom"/>
          </w:tcPr>
          <w:p w14:paraId="09EAAFA6" w14:textId="77777777" w:rsidR="00C963D9" w:rsidRPr="00D84459" w:rsidRDefault="00D84459" w:rsidP="00D84459">
            <w:r w:rsidRPr="00D84459">
              <w:rPr>
                <w:b/>
              </w:rPr>
              <w:t>Cash</w:t>
            </w:r>
          </w:p>
        </w:tc>
        <w:tc>
          <w:tcPr>
            <w:tcW w:w="1094" w:type="dxa"/>
            <w:shd w:val="clear" w:color="auto" w:fill="auto"/>
            <w:noWrap/>
            <w:vAlign w:val="bottom"/>
          </w:tcPr>
          <w:p w14:paraId="0B611DF1" w14:textId="77777777" w:rsidR="00C963D9" w:rsidRPr="00D84459" w:rsidRDefault="00C963D9" w:rsidP="00D0737D">
            <w:pPr>
              <w:jc w:val="right"/>
            </w:pPr>
          </w:p>
        </w:tc>
        <w:tc>
          <w:tcPr>
            <w:tcW w:w="1094" w:type="dxa"/>
            <w:shd w:val="clear" w:color="auto" w:fill="auto"/>
            <w:noWrap/>
            <w:vAlign w:val="bottom"/>
          </w:tcPr>
          <w:p w14:paraId="27C66797" w14:textId="77777777" w:rsidR="00C963D9" w:rsidRPr="00D84459" w:rsidRDefault="00D84459" w:rsidP="00D0737D">
            <w:pPr>
              <w:jc w:val="right"/>
            </w:pPr>
            <w:r w:rsidRPr="00D84459">
              <w:rPr>
                <w:b/>
              </w:rPr>
              <w:t>20,000</w:t>
            </w:r>
          </w:p>
        </w:tc>
      </w:tr>
      <w:tr w:rsidR="00C963D9" w:rsidRPr="00D84459" w14:paraId="6E7554F9" w14:textId="77777777" w:rsidTr="00D0737D">
        <w:trPr>
          <w:trHeight w:val="258"/>
          <w:jc w:val="center"/>
        </w:trPr>
        <w:tc>
          <w:tcPr>
            <w:tcW w:w="646" w:type="dxa"/>
            <w:shd w:val="clear" w:color="auto" w:fill="auto"/>
            <w:noWrap/>
            <w:vAlign w:val="bottom"/>
          </w:tcPr>
          <w:p w14:paraId="470A4594" w14:textId="77777777" w:rsidR="00C963D9" w:rsidRPr="00D84459" w:rsidRDefault="00C963D9" w:rsidP="00D0737D">
            <w:pPr>
              <w:spacing w:before="0"/>
            </w:pPr>
          </w:p>
        </w:tc>
        <w:tc>
          <w:tcPr>
            <w:tcW w:w="1522" w:type="dxa"/>
            <w:gridSpan w:val="2"/>
            <w:shd w:val="clear" w:color="auto" w:fill="auto"/>
            <w:noWrap/>
            <w:vAlign w:val="bottom"/>
          </w:tcPr>
          <w:p w14:paraId="701C2A70" w14:textId="77777777" w:rsidR="00C963D9" w:rsidRPr="00D84459" w:rsidRDefault="00C963D9" w:rsidP="00D0737D">
            <w:pPr>
              <w:spacing w:before="0"/>
            </w:pPr>
          </w:p>
        </w:tc>
        <w:tc>
          <w:tcPr>
            <w:tcW w:w="1960" w:type="dxa"/>
            <w:shd w:val="clear" w:color="auto" w:fill="auto"/>
            <w:noWrap/>
            <w:vAlign w:val="bottom"/>
          </w:tcPr>
          <w:p w14:paraId="0394F0AB" w14:textId="77777777" w:rsidR="00C963D9" w:rsidRPr="00D84459" w:rsidRDefault="00C963D9" w:rsidP="00D0737D">
            <w:pPr>
              <w:spacing w:before="0"/>
            </w:pPr>
          </w:p>
        </w:tc>
        <w:tc>
          <w:tcPr>
            <w:tcW w:w="1094" w:type="dxa"/>
            <w:shd w:val="clear" w:color="auto" w:fill="auto"/>
            <w:noWrap/>
            <w:vAlign w:val="bottom"/>
          </w:tcPr>
          <w:p w14:paraId="03E18BD8" w14:textId="77777777" w:rsidR="00C963D9" w:rsidRPr="00D84459" w:rsidRDefault="00C963D9" w:rsidP="00D0737D">
            <w:pPr>
              <w:spacing w:before="0"/>
              <w:jc w:val="right"/>
            </w:pPr>
          </w:p>
        </w:tc>
        <w:tc>
          <w:tcPr>
            <w:tcW w:w="1094" w:type="dxa"/>
            <w:shd w:val="clear" w:color="auto" w:fill="auto"/>
            <w:noWrap/>
            <w:vAlign w:val="bottom"/>
          </w:tcPr>
          <w:p w14:paraId="7EBE8806" w14:textId="77777777" w:rsidR="00C963D9" w:rsidRPr="00D84459" w:rsidRDefault="00C963D9" w:rsidP="00D0737D">
            <w:pPr>
              <w:spacing w:before="0"/>
              <w:jc w:val="right"/>
            </w:pPr>
          </w:p>
        </w:tc>
      </w:tr>
      <w:tr w:rsidR="00C963D9" w:rsidRPr="00D84459" w14:paraId="10974B78" w14:textId="77777777" w:rsidTr="00D0737D">
        <w:trPr>
          <w:trHeight w:val="258"/>
          <w:jc w:val="center"/>
        </w:trPr>
        <w:tc>
          <w:tcPr>
            <w:tcW w:w="646" w:type="dxa"/>
            <w:shd w:val="clear" w:color="auto" w:fill="auto"/>
            <w:noWrap/>
            <w:vAlign w:val="bottom"/>
          </w:tcPr>
          <w:p w14:paraId="2649CBF8" w14:textId="77777777" w:rsidR="00C963D9" w:rsidRPr="00D84459" w:rsidRDefault="00D84459" w:rsidP="00D84459">
            <w:r w:rsidRPr="00D84459">
              <w:rPr>
                <w:b/>
              </w:rPr>
              <w:t>12)</w:t>
            </w:r>
          </w:p>
        </w:tc>
        <w:tc>
          <w:tcPr>
            <w:tcW w:w="1522" w:type="dxa"/>
            <w:gridSpan w:val="2"/>
            <w:shd w:val="clear" w:color="auto" w:fill="auto"/>
            <w:noWrap/>
            <w:vAlign w:val="bottom"/>
          </w:tcPr>
          <w:p w14:paraId="7822B824" w14:textId="77777777" w:rsidR="00C963D9" w:rsidRPr="00D84459" w:rsidRDefault="00D84459" w:rsidP="00D84459">
            <w:r w:rsidRPr="00D84459">
              <w:rPr>
                <w:b/>
              </w:rPr>
              <w:t>Utilities</w:t>
            </w:r>
          </w:p>
        </w:tc>
        <w:tc>
          <w:tcPr>
            <w:tcW w:w="1960" w:type="dxa"/>
            <w:shd w:val="clear" w:color="auto" w:fill="auto"/>
            <w:noWrap/>
            <w:vAlign w:val="bottom"/>
          </w:tcPr>
          <w:p w14:paraId="66FF2F1E" w14:textId="77777777" w:rsidR="00C963D9" w:rsidRPr="00D84459" w:rsidRDefault="00C963D9" w:rsidP="00D84459"/>
        </w:tc>
        <w:tc>
          <w:tcPr>
            <w:tcW w:w="1094" w:type="dxa"/>
            <w:shd w:val="clear" w:color="auto" w:fill="auto"/>
            <w:noWrap/>
            <w:vAlign w:val="bottom"/>
          </w:tcPr>
          <w:p w14:paraId="66BF7D6B" w14:textId="77777777" w:rsidR="00C963D9" w:rsidRPr="00D84459" w:rsidRDefault="00D84459" w:rsidP="00D0737D">
            <w:pPr>
              <w:jc w:val="right"/>
            </w:pPr>
            <w:r w:rsidRPr="00D84459">
              <w:rPr>
                <w:b/>
              </w:rPr>
              <w:t>5,000</w:t>
            </w:r>
          </w:p>
        </w:tc>
        <w:tc>
          <w:tcPr>
            <w:tcW w:w="1094" w:type="dxa"/>
            <w:shd w:val="clear" w:color="auto" w:fill="auto"/>
            <w:noWrap/>
            <w:vAlign w:val="bottom"/>
          </w:tcPr>
          <w:p w14:paraId="5B3B64CF" w14:textId="77777777" w:rsidR="00C963D9" w:rsidRPr="00D84459" w:rsidRDefault="00C963D9" w:rsidP="00D0737D">
            <w:pPr>
              <w:jc w:val="right"/>
            </w:pPr>
          </w:p>
        </w:tc>
      </w:tr>
      <w:tr w:rsidR="00C963D9" w:rsidRPr="00D84459" w14:paraId="5CADD693" w14:textId="77777777" w:rsidTr="00D0737D">
        <w:trPr>
          <w:trHeight w:val="258"/>
          <w:jc w:val="center"/>
        </w:trPr>
        <w:tc>
          <w:tcPr>
            <w:tcW w:w="646" w:type="dxa"/>
            <w:shd w:val="clear" w:color="auto" w:fill="auto"/>
            <w:noWrap/>
            <w:vAlign w:val="bottom"/>
          </w:tcPr>
          <w:p w14:paraId="1736EE26" w14:textId="77777777" w:rsidR="00C963D9" w:rsidRPr="00D84459" w:rsidRDefault="00C963D9" w:rsidP="00D84459"/>
        </w:tc>
        <w:tc>
          <w:tcPr>
            <w:tcW w:w="442" w:type="dxa"/>
            <w:shd w:val="clear" w:color="auto" w:fill="auto"/>
            <w:noWrap/>
            <w:vAlign w:val="bottom"/>
          </w:tcPr>
          <w:p w14:paraId="315ADA15" w14:textId="77777777" w:rsidR="00C963D9" w:rsidRPr="00D84459" w:rsidRDefault="00C963D9" w:rsidP="00D84459"/>
        </w:tc>
        <w:tc>
          <w:tcPr>
            <w:tcW w:w="3040" w:type="dxa"/>
            <w:gridSpan w:val="2"/>
            <w:shd w:val="clear" w:color="auto" w:fill="auto"/>
            <w:noWrap/>
            <w:vAlign w:val="bottom"/>
          </w:tcPr>
          <w:p w14:paraId="056D2CE7" w14:textId="77777777" w:rsidR="00C963D9" w:rsidRPr="00D84459" w:rsidRDefault="00D84459" w:rsidP="00D84459">
            <w:r w:rsidRPr="00D84459">
              <w:rPr>
                <w:b/>
              </w:rPr>
              <w:t>Cash</w:t>
            </w:r>
          </w:p>
        </w:tc>
        <w:tc>
          <w:tcPr>
            <w:tcW w:w="1094" w:type="dxa"/>
            <w:shd w:val="clear" w:color="auto" w:fill="auto"/>
            <w:noWrap/>
            <w:vAlign w:val="bottom"/>
          </w:tcPr>
          <w:p w14:paraId="48604227" w14:textId="77777777" w:rsidR="00C963D9" w:rsidRPr="00D84459" w:rsidRDefault="00C963D9" w:rsidP="00D0737D">
            <w:pPr>
              <w:jc w:val="right"/>
            </w:pPr>
          </w:p>
        </w:tc>
        <w:tc>
          <w:tcPr>
            <w:tcW w:w="1094" w:type="dxa"/>
            <w:shd w:val="clear" w:color="auto" w:fill="auto"/>
            <w:noWrap/>
            <w:vAlign w:val="bottom"/>
          </w:tcPr>
          <w:p w14:paraId="2FD6C0C3" w14:textId="77777777" w:rsidR="00C963D9" w:rsidRPr="00D84459" w:rsidRDefault="00D84459" w:rsidP="00D0737D">
            <w:pPr>
              <w:jc w:val="right"/>
            </w:pPr>
            <w:r w:rsidRPr="00D84459">
              <w:rPr>
                <w:b/>
              </w:rPr>
              <w:t>5,000</w:t>
            </w:r>
          </w:p>
        </w:tc>
      </w:tr>
      <w:tr w:rsidR="00C963D9" w:rsidRPr="00D84459" w14:paraId="1099E325" w14:textId="77777777" w:rsidTr="00D0737D">
        <w:trPr>
          <w:trHeight w:val="258"/>
          <w:jc w:val="center"/>
        </w:trPr>
        <w:tc>
          <w:tcPr>
            <w:tcW w:w="646" w:type="dxa"/>
            <w:shd w:val="clear" w:color="auto" w:fill="auto"/>
            <w:noWrap/>
            <w:vAlign w:val="bottom"/>
          </w:tcPr>
          <w:p w14:paraId="140DA829" w14:textId="77777777" w:rsidR="00C963D9" w:rsidRPr="00D84459" w:rsidRDefault="00C963D9" w:rsidP="00D0737D">
            <w:pPr>
              <w:spacing w:before="0"/>
            </w:pPr>
          </w:p>
        </w:tc>
        <w:tc>
          <w:tcPr>
            <w:tcW w:w="1522" w:type="dxa"/>
            <w:gridSpan w:val="2"/>
            <w:shd w:val="clear" w:color="auto" w:fill="auto"/>
            <w:noWrap/>
            <w:vAlign w:val="bottom"/>
          </w:tcPr>
          <w:p w14:paraId="6AF8EFCE" w14:textId="77777777" w:rsidR="00C963D9" w:rsidRPr="00D84459" w:rsidRDefault="00C963D9" w:rsidP="00D0737D">
            <w:pPr>
              <w:spacing w:before="0"/>
            </w:pPr>
          </w:p>
        </w:tc>
        <w:tc>
          <w:tcPr>
            <w:tcW w:w="1960" w:type="dxa"/>
            <w:shd w:val="clear" w:color="auto" w:fill="auto"/>
            <w:noWrap/>
            <w:vAlign w:val="bottom"/>
          </w:tcPr>
          <w:p w14:paraId="6B14938A" w14:textId="77777777" w:rsidR="00C963D9" w:rsidRPr="00D84459" w:rsidRDefault="00C963D9" w:rsidP="00D0737D">
            <w:pPr>
              <w:spacing w:before="0"/>
            </w:pPr>
          </w:p>
        </w:tc>
        <w:tc>
          <w:tcPr>
            <w:tcW w:w="1094" w:type="dxa"/>
            <w:shd w:val="clear" w:color="auto" w:fill="auto"/>
            <w:noWrap/>
            <w:vAlign w:val="bottom"/>
          </w:tcPr>
          <w:p w14:paraId="0F6D0FF2" w14:textId="77777777" w:rsidR="00C963D9" w:rsidRPr="00D84459" w:rsidRDefault="00C963D9" w:rsidP="00D0737D">
            <w:pPr>
              <w:spacing w:before="0"/>
              <w:jc w:val="right"/>
            </w:pPr>
          </w:p>
        </w:tc>
        <w:tc>
          <w:tcPr>
            <w:tcW w:w="1094" w:type="dxa"/>
            <w:shd w:val="clear" w:color="auto" w:fill="auto"/>
            <w:noWrap/>
            <w:vAlign w:val="bottom"/>
          </w:tcPr>
          <w:p w14:paraId="66095F4C" w14:textId="77777777" w:rsidR="00C963D9" w:rsidRPr="00D84459" w:rsidRDefault="00C963D9" w:rsidP="00D0737D">
            <w:pPr>
              <w:spacing w:before="0"/>
              <w:jc w:val="right"/>
            </w:pPr>
          </w:p>
        </w:tc>
      </w:tr>
      <w:tr w:rsidR="00C963D9" w:rsidRPr="00D84459" w14:paraId="717ACAFD" w14:textId="77777777" w:rsidTr="00D0737D">
        <w:trPr>
          <w:trHeight w:val="258"/>
          <w:jc w:val="center"/>
        </w:trPr>
        <w:tc>
          <w:tcPr>
            <w:tcW w:w="646" w:type="dxa"/>
            <w:shd w:val="clear" w:color="auto" w:fill="auto"/>
            <w:noWrap/>
            <w:vAlign w:val="bottom"/>
          </w:tcPr>
          <w:p w14:paraId="7AABB191" w14:textId="77777777" w:rsidR="00C963D9" w:rsidRPr="00D84459" w:rsidRDefault="00D84459" w:rsidP="00D0737D">
            <w:pPr>
              <w:keepNext/>
            </w:pPr>
            <w:r w:rsidRPr="00D84459">
              <w:rPr>
                <w:b/>
              </w:rPr>
              <w:t>13)</w:t>
            </w:r>
          </w:p>
        </w:tc>
        <w:tc>
          <w:tcPr>
            <w:tcW w:w="1522" w:type="dxa"/>
            <w:gridSpan w:val="2"/>
            <w:shd w:val="clear" w:color="auto" w:fill="auto"/>
            <w:noWrap/>
            <w:vAlign w:val="bottom"/>
          </w:tcPr>
          <w:p w14:paraId="27C8118C" w14:textId="77777777" w:rsidR="00C963D9" w:rsidRPr="00D84459" w:rsidRDefault="00D84459" w:rsidP="00D0737D">
            <w:pPr>
              <w:keepNext/>
            </w:pPr>
            <w:r w:rsidRPr="00D84459">
              <w:rPr>
                <w:b/>
              </w:rPr>
              <w:t>Other Exp.</w:t>
            </w:r>
          </w:p>
        </w:tc>
        <w:tc>
          <w:tcPr>
            <w:tcW w:w="1960" w:type="dxa"/>
            <w:shd w:val="clear" w:color="auto" w:fill="auto"/>
            <w:noWrap/>
            <w:vAlign w:val="bottom"/>
          </w:tcPr>
          <w:p w14:paraId="4155E3BA" w14:textId="77777777" w:rsidR="00C963D9" w:rsidRPr="00D84459" w:rsidRDefault="00C963D9" w:rsidP="00D0737D">
            <w:pPr>
              <w:keepNext/>
            </w:pPr>
          </w:p>
        </w:tc>
        <w:tc>
          <w:tcPr>
            <w:tcW w:w="1094" w:type="dxa"/>
            <w:shd w:val="clear" w:color="auto" w:fill="auto"/>
            <w:noWrap/>
            <w:vAlign w:val="bottom"/>
          </w:tcPr>
          <w:p w14:paraId="170E356F" w14:textId="77777777" w:rsidR="00C963D9" w:rsidRPr="00D84459" w:rsidRDefault="00D84459" w:rsidP="00D0737D">
            <w:pPr>
              <w:keepNext/>
              <w:jc w:val="right"/>
            </w:pPr>
            <w:r w:rsidRPr="00D84459">
              <w:rPr>
                <w:b/>
              </w:rPr>
              <w:t>2,000</w:t>
            </w:r>
          </w:p>
        </w:tc>
        <w:tc>
          <w:tcPr>
            <w:tcW w:w="1094" w:type="dxa"/>
            <w:shd w:val="clear" w:color="auto" w:fill="auto"/>
            <w:noWrap/>
            <w:vAlign w:val="bottom"/>
          </w:tcPr>
          <w:p w14:paraId="17249528" w14:textId="77777777" w:rsidR="00C963D9" w:rsidRPr="00D84459" w:rsidRDefault="00C963D9" w:rsidP="00D0737D">
            <w:pPr>
              <w:keepNext/>
              <w:jc w:val="right"/>
            </w:pPr>
          </w:p>
        </w:tc>
      </w:tr>
      <w:tr w:rsidR="00C963D9" w:rsidRPr="00D84459" w14:paraId="35CE9E37" w14:textId="77777777" w:rsidTr="00D0737D">
        <w:trPr>
          <w:trHeight w:val="258"/>
          <w:jc w:val="center"/>
        </w:trPr>
        <w:tc>
          <w:tcPr>
            <w:tcW w:w="646" w:type="dxa"/>
            <w:shd w:val="clear" w:color="auto" w:fill="auto"/>
            <w:noWrap/>
            <w:vAlign w:val="bottom"/>
          </w:tcPr>
          <w:p w14:paraId="0ECA333D" w14:textId="77777777" w:rsidR="00C963D9" w:rsidRPr="00D84459" w:rsidRDefault="00C963D9" w:rsidP="00D84459"/>
        </w:tc>
        <w:tc>
          <w:tcPr>
            <w:tcW w:w="442" w:type="dxa"/>
            <w:shd w:val="clear" w:color="auto" w:fill="auto"/>
            <w:noWrap/>
            <w:vAlign w:val="bottom"/>
          </w:tcPr>
          <w:p w14:paraId="7E1C7137" w14:textId="77777777" w:rsidR="00C963D9" w:rsidRPr="00D84459" w:rsidRDefault="00C963D9" w:rsidP="00D84459"/>
        </w:tc>
        <w:tc>
          <w:tcPr>
            <w:tcW w:w="3040" w:type="dxa"/>
            <w:gridSpan w:val="2"/>
            <w:shd w:val="clear" w:color="auto" w:fill="auto"/>
            <w:noWrap/>
            <w:vAlign w:val="bottom"/>
          </w:tcPr>
          <w:p w14:paraId="243044D1" w14:textId="77777777" w:rsidR="00C963D9" w:rsidRPr="00D84459" w:rsidRDefault="00D84459" w:rsidP="00D84459">
            <w:r w:rsidRPr="00D84459">
              <w:rPr>
                <w:b/>
              </w:rPr>
              <w:t>Cash</w:t>
            </w:r>
          </w:p>
        </w:tc>
        <w:tc>
          <w:tcPr>
            <w:tcW w:w="1094" w:type="dxa"/>
            <w:shd w:val="clear" w:color="auto" w:fill="auto"/>
            <w:noWrap/>
            <w:vAlign w:val="bottom"/>
          </w:tcPr>
          <w:p w14:paraId="6ACCC6E3" w14:textId="77777777" w:rsidR="00C963D9" w:rsidRPr="00D84459" w:rsidRDefault="00C963D9" w:rsidP="00D0737D">
            <w:pPr>
              <w:jc w:val="right"/>
            </w:pPr>
          </w:p>
        </w:tc>
        <w:tc>
          <w:tcPr>
            <w:tcW w:w="1094" w:type="dxa"/>
            <w:shd w:val="clear" w:color="auto" w:fill="auto"/>
            <w:noWrap/>
            <w:vAlign w:val="bottom"/>
          </w:tcPr>
          <w:p w14:paraId="4CF6DED0" w14:textId="77777777" w:rsidR="00C963D9" w:rsidRPr="00D84459" w:rsidRDefault="00D84459" w:rsidP="00D0737D">
            <w:pPr>
              <w:jc w:val="right"/>
            </w:pPr>
            <w:r w:rsidRPr="00D84459">
              <w:rPr>
                <w:b/>
              </w:rPr>
              <w:t>2,000</w:t>
            </w:r>
          </w:p>
        </w:tc>
      </w:tr>
      <w:tr w:rsidR="00C963D9" w:rsidRPr="00D84459" w14:paraId="5A845A45" w14:textId="77777777" w:rsidTr="00D0737D">
        <w:trPr>
          <w:trHeight w:val="258"/>
          <w:jc w:val="center"/>
        </w:trPr>
        <w:tc>
          <w:tcPr>
            <w:tcW w:w="646" w:type="dxa"/>
            <w:shd w:val="clear" w:color="auto" w:fill="auto"/>
            <w:noWrap/>
            <w:vAlign w:val="bottom"/>
          </w:tcPr>
          <w:p w14:paraId="529876DA" w14:textId="77777777" w:rsidR="00C963D9" w:rsidRPr="00D84459" w:rsidRDefault="00C963D9" w:rsidP="00D0737D">
            <w:pPr>
              <w:spacing w:before="0"/>
            </w:pPr>
          </w:p>
        </w:tc>
        <w:tc>
          <w:tcPr>
            <w:tcW w:w="1522" w:type="dxa"/>
            <w:gridSpan w:val="2"/>
            <w:shd w:val="clear" w:color="auto" w:fill="auto"/>
            <w:noWrap/>
            <w:vAlign w:val="bottom"/>
          </w:tcPr>
          <w:p w14:paraId="3E145EFD" w14:textId="77777777" w:rsidR="00C963D9" w:rsidRPr="00D84459" w:rsidRDefault="00C963D9" w:rsidP="00D0737D">
            <w:pPr>
              <w:spacing w:before="0"/>
            </w:pPr>
          </w:p>
        </w:tc>
        <w:tc>
          <w:tcPr>
            <w:tcW w:w="1960" w:type="dxa"/>
            <w:shd w:val="clear" w:color="auto" w:fill="auto"/>
            <w:noWrap/>
            <w:vAlign w:val="bottom"/>
          </w:tcPr>
          <w:p w14:paraId="2E8CE8ED" w14:textId="77777777" w:rsidR="00C963D9" w:rsidRPr="00D84459" w:rsidRDefault="00C963D9" w:rsidP="00D0737D">
            <w:pPr>
              <w:spacing w:before="0"/>
            </w:pPr>
          </w:p>
        </w:tc>
        <w:tc>
          <w:tcPr>
            <w:tcW w:w="1094" w:type="dxa"/>
            <w:shd w:val="clear" w:color="auto" w:fill="auto"/>
            <w:noWrap/>
            <w:vAlign w:val="bottom"/>
          </w:tcPr>
          <w:p w14:paraId="6ED09DD8" w14:textId="77777777" w:rsidR="00C963D9" w:rsidRPr="00D84459" w:rsidRDefault="00C963D9" w:rsidP="00D0737D">
            <w:pPr>
              <w:spacing w:before="0"/>
              <w:jc w:val="right"/>
            </w:pPr>
          </w:p>
        </w:tc>
        <w:tc>
          <w:tcPr>
            <w:tcW w:w="1094" w:type="dxa"/>
            <w:shd w:val="clear" w:color="auto" w:fill="auto"/>
            <w:noWrap/>
            <w:vAlign w:val="bottom"/>
          </w:tcPr>
          <w:p w14:paraId="544447D3" w14:textId="77777777" w:rsidR="00C963D9" w:rsidRPr="00D84459" w:rsidRDefault="00C963D9" w:rsidP="00D0737D">
            <w:pPr>
              <w:spacing w:before="0"/>
              <w:jc w:val="right"/>
            </w:pPr>
          </w:p>
        </w:tc>
      </w:tr>
      <w:tr w:rsidR="00C963D9" w:rsidRPr="00D84459" w14:paraId="22726C37" w14:textId="77777777" w:rsidTr="00D0737D">
        <w:trPr>
          <w:trHeight w:val="258"/>
          <w:jc w:val="center"/>
        </w:trPr>
        <w:tc>
          <w:tcPr>
            <w:tcW w:w="646" w:type="dxa"/>
            <w:shd w:val="clear" w:color="auto" w:fill="auto"/>
            <w:noWrap/>
            <w:vAlign w:val="bottom"/>
          </w:tcPr>
          <w:p w14:paraId="2287E322" w14:textId="77777777" w:rsidR="00C963D9" w:rsidRPr="00D84459" w:rsidRDefault="00D84459" w:rsidP="00D84459">
            <w:r w:rsidRPr="00D84459">
              <w:rPr>
                <w:b/>
              </w:rPr>
              <w:t>14)</w:t>
            </w:r>
          </w:p>
        </w:tc>
        <w:tc>
          <w:tcPr>
            <w:tcW w:w="3482" w:type="dxa"/>
            <w:gridSpan w:val="3"/>
            <w:shd w:val="clear" w:color="auto" w:fill="auto"/>
            <w:noWrap/>
            <w:vAlign w:val="bottom"/>
          </w:tcPr>
          <w:p w14:paraId="52214F90" w14:textId="77777777" w:rsidR="00C963D9" w:rsidRPr="00D84459" w:rsidRDefault="00D84459" w:rsidP="00D84459">
            <w:r w:rsidRPr="00D84459">
              <w:rPr>
                <w:b/>
              </w:rPr>
              <w:t>Interest Exp.</w:t>
            </w:r>
          </w:p>
        </w:tc>
        <w:tc>
          <w:tcPr>
            <w:tcW w:w="1094" w:type="dxa"/>
            <w:shd w:val="clear" w:color="auto" w:fill="auto"/>
            <w:noWrap/>
            <w:vAlign w:val="bottom"/>
          </w:tcPr>
          <w:p w14:paraId="62F63AB3" w14:textId="77777777" w:rsidR="00C963D9" w:rsidRPr="00D84459" w:rsidRDefault="00D84459" w:rsidP="00D0737D">
            <w:pPr>
              <w:jc w:val="right"/>
            </w:pPr>
            <w:r w:rsidRPr="00D84459">
              <w:rPr>
                <w:b/>
              </w:rPr>
              <w:t>50,000</w:t>
            </w:r>
          </w:p>
        </w:tc>
        <w:tc>
          <w:tcPr>
            <w:tcW w:w="1094" w:type="dxa"/>
            <w:shd w:val="clear" w:color="auto" w:fill="auto"/>
            <w:noWrap/>
            <w:vAlign w:val="bottom"/>
          </w:tcPr>
          <w:p w14:paraId="1B36DABE" w14:textId="77777777" w:rsidR="00C963D9" w:rsidRPr="00D84459" w:rsidRDefault="00C963D9" w:rsidP="00D0737D">
            <w:pPr>
              <w:jc w:val="right"/>
            </w:pPr>
          </w:p>
        </w:tc>
      </w:tr>
      <w:tr w:rsidR="00C963D9" w:rsidRPr="00D84459" w14:paraId="0A1B9F04" w14:textId="77777777" w:rsidTr="00D0737D">
        <w:trPr>
          <w:trHeight w:val="258"/>
          <w:jc w:val="center"/>
        </w:trPr>
        <w:tc>
          <w:tcPr>
            <w:tcW w:w="646" w:type="dxa"/>
            <w:shd w:val="clear" w:color="auto" w:fill="auto"/>
            <w:noWrap/>
            <w:vAlign w:val="bottom"/>
          </w:tcPr>
          <w:p w14:paraId="1AAE2E82" w14:textId="77777777" w:rsidR="00C963D9" w:rsidRPr="00D84459" w:rsidRDefault="00C963D9" w:rsidP="00D84459"/>
        </w:tc>
        <w:tc>
          <w:tcPr>
            <w:tcW w:w="442" w:type="dxa"/>
            <w:shd w:val="clear" w:color="auto" w:fill="auto"/>
            <w:noWrap/>
            <w:vAlign w:val="bottom"/>
          </w:tcPr>
          <w:p w14:paraId="273AF15E" w14:textId="77777777" w:rsidR="00C963D9" w:rsidRPr="00D84459" w:rsidRDefault="00C963D9" w:rsidP="00D84459"/>
        </w:tc>
        <w:tc>
          <w:tcPr>
            <w:tcW w:w="3040" w:type="dxa"/>
            <w:gridSpan w:val="2"/>
            <w:shd w:val="clear" w:color="auto" w:fill="auto"/>
            <w:noWrap/>
            <w:vAlign w:val="bottom"/>
          </w:tcPr>
          <w:p w14:paraId="1B4A6935" w14:textId="77777777" w:rsidR="00C963D9" w:rsidRPr="00D84459" w:rsidRDefault="00D84459" w:rsidP="00D84459">
            <w:r w:rsidRPr="00D84459">
              <w:rPr>
                <w:b/>
              </w:rPr>
              <w:t>Cash</w:t>
            </w:r>
          </w:p>
        </w:tc>
        <w:tc>
          <w:tcPr>
            <w:tcW w:w="1094" w:type="dxa"/>
            <w:shd w:val="clear" w:color="auto" w:fill="auto"/>
            <w:noWrap/>
            <w:vAlign w:val="bottom"/>
          </w:tcPr>
          <w:p w14:paraId="10B2E9BA" w14:textId="77777777" w:rsidR="00C963D9" w:rsidRPr="00D84459" w:rsidRDefault="00C963D9" w:rsidP="00D0737D">
            <w:pPr>
              <w:jc w:val="right"/>
            </w:pPr>
          </w:p>
        </w:tc>
        <w:tc>
          <w:tcPr>
            <w:tcW w:w="1094" w:type="dxa"/>
            <w:shd w:val="clear" w:color="auto" w:fill="auto"/>
            <w:noWrap/>
            <w:vAlign w:val="bottom"/>
          </w:tcPr>
          <w:p w14:paraId="3ABD4562" w14:textId="77777777" w:rsidR="00C963D9" w:rsidRPr="00D84459" w:rsidRDefault="00D84459" w:rsidP="00D0737D">
            <w:pPr>
              <w:jc w:val="right"/>
            </w:pPr>
            <w:r w:rsidRPr="00D84459">
              <w:rPr>
                <w:b/>
              </w:rPr>
              <w:t>50,000</w:t>
            </w:r>
          </w:p>
        </w:tc>
      </w:tr>
      <w:tr w:rsidR="00C963D9" w:rsidRPr="00D84459" w14:paraId="32A7B6B4" w14:textId="77777777" w:rsidTr="00D0737D">
        <w:trPr>
          <w:trHeight w:val="258"/>
          <w:jc w:val="center"/>
        </w:trPr>
        <w:tc>
          <w:tcPr>
            <w:tcW w:w="646" w:type="dxa"/>
            <w:shd w:val="clear" w:color="auto" w:fill="auto"/>
            <w:noWrap/>
            <w:vAlign w:val="bottom"/>
          </w:tcPr>
          <w:p w14:paraId="60B00AD5" w14:textId="77777777" w:rsidR="00C963D9" w:rsidRPr="00D84459" w:rsidRDefault="00C963D9" w:rsidP="00D0737D">
            <w:pPr>
              <w:spacing w:before="0"/>
            </w:pPr>
          </w:p>
        </w:tc>
        <w:tc>
          <w:tcPr>
            <w:tcW w:w="1522" w:type="dxa"/>
            <w:gridSpan w:val="2"/>
            <w:shd w:val="clear" w:color="auto" w:fill="auto"/>
            <w:noWrap/>
            <w:vAlign w:val="bottom"/>
          </w:tcPr>
          <w:p w14:paraId="5C9C77ED" w14:textId="77777777" w:rsidR="00C963D9" w:rsidRPr="00D84459" w:rsidRDefault="00C963D9" w:rsidP="00D0737D">
            <w:pPr>
              <w:spacing w:before="0"/>
            </w:pPr>
          </w:p>
        </w:tc>
        <w:tc>
          <w:tcPr>
            <w:tcW w:w="1960" w:type="dxa"/>
            <w:shd w:val="clear" w:color="auto" w:fill="auto"/>
            <w:noWrap/>
            <w:vAlign w:val="bottom"/>
          </w:tcPr>
          <w:p w14:paraId="79B1A42C" w14:textId="77777777" w:rsidR="00C963D9" w:rsidRPr="00D84459" w:rsidRDefault="00C963D9" w:rsidP="00D0737D">
            <w:pPr>
              <w:spacing w:before="0"/>
            </w:pPr>
          </w:p>
        </w:tc>
        <w:tc>
          <w:tcPr>
            <w:tcW w:w="1094" w:type="dxa"/>
            <w:shd w:val="clear" w:color="auto" w:fill="auto"/>
            <w:noWrap/>
            <w:vAlign w:val="bottom"/>
          </w:tcPr>
          <w:p w14:paraId="2EF42D76" w14:textId="77777777" w:rsidR="00C963D9" w:rsidRPr="00D84459" w:rsidRDefault="00C963D9" w:rsidP="00D0737D">
            <w:pPr>
              <w:spacing w:before="0"/>
              <w:jc w:val="right"/>
            </w:pPr>
          </w:p>
        </w:tc>
        <w:tc>
          <w:tcPr>
            <w:tcW w:w="1094" w:type="dxa"/>
            <w:shd w:val="clear" w:color="auto" w:fill="auto"/>
            <w:noWrap/>
            <w:vAlign w:val="bottom"/>
          </w:tcPr>
          <w:p w14:paraId="6880DCE9" w14:textId="77777777" w:rsidR="00C963D9" w:rsidRPr="00D84459" w:rsidRDefault="00C963D9" w:rsidP="00D0737D">
            <w:pPr>
              <w:spacing w:before="0"/>
              <w:jc w:val="right"/>
            </w:pPr>
          </w:p>
        </w:tc>
      </w:tr>
      <w:tr w:rsidR="00C963D9" w:rsidRPr="00D84459" w14:paraId="51A51909" w14:textId="77777777" w:rsidTr="00D0737D">
        <w:trPr>
          <w:trHeight w:val="258"/>
          <w:jc w:val="center"/>
        </w:trPr>
        <w:tc>
          <w:tcPr>
            <w:tcW w:w="646" w:type="dxa"/>
            <w:shd w:val="clear" w:color="auto" w:fill="auto"/>
            <w:noWrap/>
            <w:vAlign w:val="bottom"/>
          </w:tcPr>
          <w:p w14:paraId="6718EBFC" w14:textId="77777777" w:rsidR="00C963D9" w:rsidRPr="00D84459" w:rsidRDefault="00D84459" w:rsidP="00D84459">
            <w:r w:rsidRPr="00D84459">
              <w:rPr>
                <w:b/>
              </w:rPr>
              <w:t>15)</w:t>
            </w:r>
          </w:p>
        </w:tc>
        <w:tc>
          <w:tcPr>
            <w:tcW w:w="3482" w:type="dxa"/>
            <w:gridSpan w:val="3"/>
            <w:shd w:val="clear" w:color="auto" w:fill="auto"/>
            <w:noWrap/>
            <w:vAlign w:val="bottom"/>
          </w:tcPr>
          <w:p w14:paraId="4221FF29" w14:textId="77777777" w:rsidR="00C963D9" w:rsidRPr="00D84459" w:rsidRDefault="00D84459" w:rsidP="00D84459">
            <w:r w:rsidRPr="00D84459">
              <w:rPr>
                <w:b/>
              </w:rPr>
              <w:t>Selling &amp; Adm. Exp.</w:t>
            </w:r>
          </w:p>
        </w:tc>
        <w:tc>
          <w:tcPr>
            <w:tcW w:w="1094" w:type="dxa"/>
            <w:shd w:val="clear" w:color="auto" w:fill="auto"/>
            <w:noWrap/>
            <w:vAlign w:val="bottom"/>
          </w:tcPr>
          <w:p w14:paraId="2D468EDA" w14:textId="77777777" w:rsidR="00C963D9" w:rsidRPr="00D84459" w:rsidRDefault="00D84459" w:rsidP="00D0737D">
            <w:pPr>
              <w:jc w:val="right"/>
            </w:pPr>
            <w:r w:rsidRPr="00D84459">
              <w:rPr>
                <w:b/>
              </w:rPr>
              <w:t>50,000</w:t>
            </w:r>
          </w:p>
        </w:tc>
        <w:tc>
          <w:tcPr>
            <w:tcW w:w="1094" w:type="dxa"/>
            <w:shd w:val="clear" w:color="auto" w:fill="auto"/>
            <w:noWrap/>
            <w:vAlign w:val="bottom"/>
          </w:tcPr>
          <w:p w14:paraId="06E31B90" w14:textId="77777777" w:rsidR="00C963D9" w:rsidRPr="00D84459" w:rsidRDefault="00C963D9" w:rsidP="00D0737D">
            <w:pPr>
              <w:jc w:val="right"/>
            </w:pPr>
          </w:p>
        </w:tc>
      </w:tr>
      <w:tr w:rsidR="00C963D9" w:rsidRPr="00D84459" w14:paraId="02D6E69C" w14:textId="77777777" w:rsidTr="00D0737D">
        <w:trPr>
          <w:trHeight w:val="258"/>
          <w:jc w:val="center"/>
        </w:trPr>
        <w:tc>
          <w:tcPr>
            <w:tcW w:w="646" w:type="dxa"/>
            <w:shd w:val="clear" w:color="auto" w:fill="auto"/>
            <w:noWrap/>
            <w:vAlign w:val="bottom"/>
          </w:tcPr>
          <w:p w14:paraId="45BE512D" w14:textId="77777777" w:rsidR="00C963D9" w:rsidRPr="00D84459" w:rsidRDefault="00C963D9" w:rsidP="00D84459"/>
        </w:tc>
        <w:tc>
          <w:tcPr>
            <w:tcW w:w="442" w:type="dxa"/>
            <w:shd w:val="clear" w:color="auto" w:fill="auto"/>
            <w:noWrap/>
            <w:vAlign w:val="bottom"/>
          </w:tcPr>
          <w:p w14:paraId="313CFC32" w14:textId="77777777" w:rsidR="00C963D9" w:rsidRPr="00D84459" w:rsidRDefault="00C963D9" w:rsidP="00D84459"/>
        </w:tc>
        <w:tc>
          <w:tcPr>
            <w:tcW w:w="3040" w:type="dxa"/>
            <w:gridSpan w:val="2"/>
            <w:shd w:val="clear" w:color="auto" w:fill="auto"/>
            <w:noWrap/>
            <w:vAlign w:val="bottom"/>
          </w:tcPr>
          <w:p w14:paraId="0BA3E3A2" w14:textId="77777777" w:rsidR="00C963D9" w:rsidRPr="00D84459" w:rsidRDefault="00D84459" w:rsidP="00D84459">
            <w:r w:rsidRPr="00D84459">
              <w:rPr>
                <w:b/>
              </w:rPr>
              <w:t>Cash</w:t>
            </w:r>
          </w:p>
        </w:tc>
        <w:tc>
          <w:tcPr>
            <w:tcW w:w="1094" w:type="dxa"/>
            <w:shd w:val="clear" w:color="auto" w:fill="auto"/>
            <w:noWrap/>
            <w:vAlign w:val="bottom"/>
          </w:tcPr>
          <w:p w14:paraId="29606CAF" w14:textId="77777777" w:rsidR="00C963D9" w:rsidRPr="00D84459" w:rsidRDefault="00C963D9" w:rsidP="00D0737D">
            <w:pPr>
              <w:jc w:val="right"/>
            </w:pPr>
          </w:p>
        </w:tc>
        <w:tc>
          <w:tcPr>
            <w:tcW w:w="1094" w:type="dxa"/>
            <w:shd w:val="clear" w:color="auto" w:fill="auto"/>
            <w:noWrap/>
            <w:vAlign w:val="bottom"/>
          </w:tcPr>
          <w:p w14:paraId="73363D34" w14:textId="77777777" w:rsidR="00C963D9" w:rsidRPr="00D84459" w:rsidRDefault="00D84459" w:rsidP="00D0737D">
            <w:pPr>
              <w:jc w:val="right"/>
            </w:pPr>
            <w:r w:rsidRPr="00D84459">
              <w:rPr>
                <w:b/>
              </w:rPr>
              <w:t>50,000</w:t>
            </w:r>
          </w:p>
        </w:tc>
      </w:tr>
      <w:tr w:rsidR="00C963D9" w:rsidRPr="00D84459" w14:paraId="422BC235" w14:textId="77777777" w:rsidTr="00D0737D">
        <w:trPr>
          <w:trHeight w:val="258"/>
          <w:jc w:val="center"/>
        </w:trPr>
        <w:tc>
          <w:tcPr>
            <w:tcW w:w="646" w:type="dxa"/>
            <w:shd w:val="clear" w:color="auto" w:fill="auto"/>
            <w:noWrap/>
            <w:vAlign w:val="bottom"/>
          </w:tcPr>
          <w:p w14:paraId="0959A5BF" w14:textId="77777777" w:rsidR="00C963D9" w:rsidRPr="00D84459" w:rsidRDefault="00C963D9" w:rsidP="00D0737D">
            <w:pPr>
              <w:spacing w:before="0"/>
            </w:pPr>
          </w:p>
        </w:tc>
        <w:tc>
          <w:tcPr>
            <w:tcW w:w="1522" w:type="dxa"/>
            <w:gridSpan w:val="2"/>
            <w:shd w:val="clear" w:color="auto" w:fill="auto"/>
            <w:noWrap/>
            <w:vAlign w:val="bottom"/>
          </w:tcPr>
          <w:p w14:paraId="4F385745" w14:textId="77777777" w:rsidR="00C963D9" w:rsidRPr="00D84459" w:rsidRDefault="00C963D9" w:rsidP="00D0737D">
            <w:pPr>
              <w:spacing w:before="0"/>
            </w:pPr>
          </w:p>
        </w:tc>
        <w:tc>
          <w:tcPr>
            <w:tcW w:w="1960" w:type="dxa"/>
            <w:shd w:val="clear" w:color="auto" w:fill="auto"/>
            <w:noWrap/>
            <w:vAlign w:val="bottom"/>
          </w:tcPr>
          <w:p w14:paraId="3F78DC75" w14:textId="77777777" w:rsidR="00C963D9" w:rsidRPr="00D84459" w:rsidRDefault="00C963D9" w:rsidP="00D0737D">
            <w:pPr>
              <w:spacing w:before="0"/>
            </w:pPr>
          </w:p>
        </w:tc>
        <w:tc>
          <w:tcPr>
            <w:tcW w:w="1094" w:type="dxa"/>
            <w:shd w:val="clear" w:color="auto" w:fill="auto"/>
            <w:noWrap/>
            <w:vAlign w:val="bottom"/>
          </w:tcPr>
          <w:p w14:paraId="1AAE3C5D" w14:textId="77777777" w:rsidR="00C963D9" w:rsidRPr="00D84459" w:rsidRDefault="00C963D9" w:rsidP="00D0737D">
            <w:pPr>
              <w:spacing w:before="0"/>
              <w:jc w:val="right"/>
            </w:pPr>
          </w:p>
        </w:tc>
        <w:tc>
          <w:tcPr>
            <w:tcW w:w="1094" w:type="dxa"/>
            <w:shd w:val="clear" w:color="auto" w:fill="auto"/>
            <w:noWrap/>
            <w:vAlign w:val="bottom"/>
          </w:tcPr>
          <w:p w14:paraId="294E76AE" w14:textId="77777777" w:rsidR="00C963D9" w:rsidRPr="00D84459" w:rsidRDefault="00C963D9" w:rsidP="00D0737D">
            <w:pPr>
              <w:spacing w:before="0"/>
              <w:jc w:val="right"/>
            </w:pPr>
          </w:p>
        </w:tc>
      </w:tr>
      <w:tr w:rsidR="00C963D9" w:rsidRPr="00D84459" w14:paraId="39B7A515" w14:textId="77777777" w:rsidTr="00D0737D">
        <w:trPr>
          <w:trHeight w:val="258"/>
          <w:jc w:val="center"/>
        </w:trPr>
        <w:tc>
          <w:tcPr>
            <w:tcW w:w="646" w:type="dxa"/>
            <w:shd w:val="clear" w:color="auto" w:fill="auto"/>
            <w:noWrap/>
            <w:vAlign w:val="bottom"/>
          </w:tcPr>
          <w:p w14:paraId="23C652A8" w14:textId="77777777" w:rsidR="00C963D9" w:rsidRPr="00D84459" w:rsidRDefault="00D84459" w:rsidP="00D84459">
            <w:r w:rsidRPr="00D84459">
              <w:rPr>
                <w:b/>
              </w:rPr>
              <w:t>16)</w:t>
            </w:r>
          </w:p>
        </w:tc>
        <w:tc>
          <w:tcPr>
            <w:tcW w:w="3482" w:type="dxa"/>
            <w:gridSpan w:val="3"/>
            <w:shd w:val="clear" w:color="auto" w:fill="auto"/>
            <w:noWrap/>
            <w:vAlign w:val="bottom"/>
          </w:tcPr>
          <w:p w14:paraId="0A5DC3FC" w14:textId="77777777" w:rsidR="00C963D9" w:rsidRPr="00D84459" w:rsidRDefault="00D84459" w:rsidP="00D84459">
            <w:r w:rsidRPr="00D84459">
              <w:rPr>
                <w:b/>
              </w:rPr>
              <w:t>Depreciation</w:t>
            </w:r>
          </w:p>
        </w:tc>
        <w:tc>
          <w:tcPr>
            <w:tcW w:w="1094" w:type="dxa"/>
            <w:shd w:val="clear" w:color="auto" w:fill="auto"/>
            <w:noWrap/>
            <w:vAlign w:val="bottom"/>
          </w:tcPr>
          <w:p w14:paraId="4A3462ED" w14:textId="77777777" w:rsidR="00C963D9" w:rsidRPr="00D84459" w:rsidRDefault="00D84459" w:rsidP="00D0737D">
            <w:pPr>
              <w:jc w:val="right"/>
            </w:pPr>
            <w:r w:rsidRPr="00D84459">
              <w:rPr>
                <w:b/>
              </w:rPr>
              <w:t>120,000</w:t>
            </w:r>
          </w:p>
        </w:tc>
        <w:tc>
          <w:tcPr>
            <w:tcW w:w="1094" w:type="dxa"/>
            <w:shd w:val="clear" w:color="auto" w:fill="auto"/>
            <w:noWrap/>
            <w:vAlign w:val="bottom"/>
          </w:tcPr>
          <w:p w14:paraId="56C409C5" w14:textId="77777777" w:rsidR="00C963D9" w:rsidRPr="00D84459" w:rsidRDefault="00C963D9" w:rsidP="00D0737D">
            <w:pPr>
              <w:jc w:val="right"/>
            </w:pPr>
          </w:p>
        </w:tc>
      </w:tr>
      <w:tr w:rsidR="00C963D9" w:rsidRPr="00D84459" w14:paraId="5B63E371" w14:textId="77777777" w:rsidTr="00D0737D">
        <w:trPr>
          <w:trHeight w:val="258"/>
          <w:jc w:val="center"/>
        </w:trPr>
        <w:tc>
          <w:tcPr>
            <w:tcW w:w="646" w:type="dxa"/>
            <w:shd w:val="clear" w:color="auto" w:fill="auto"/>
            <w:noWrap/>
            <w:vAlign w:val="bottom"/>
          </w:tcPr>
          <w:p w14:paraId="5544DA4A" w14:textId="77777777" w:rsidR="00C963D9" w:rsidRPr="00D84459" w:rsidRDefault="00C963D9" w:rsidP="00D84459"/>
        </w:tc>
        <w:tc>
          <w:tcPr>
            <w:tcW w:w="442" w:type="dxa"/>
            <w:shd w:val="clear" w:color="auto" w:fill="auto"/>
            <w:noWrap/>
            <w:vAlign w:val="bottom"/>
          </w:tcPr>
          <w:p w14:paraId="4D77238C" w14:textId="77777777" w:rsidR="00C963D9" w:rsidRPr="00D84459" w:rsidRDefault="00C963D9" w:rsidP="00D84459"/>
        </w:tc>
        <w:tc>
          <w:tcPr>
            <w:tcW w:w="4134" w:type="dxa"/>
            <w:gridSpan w:val="3"/>
            <w:shd w:val="clear" w:color="auto" w:fill="auto"/>
            <w:noWrap/>
            <w:vAlign w:val="bottom"/>
          </w:tcPr>
          <w:p w14:paraId="6E9B8374" w14:textId="77777777" w:rsidR="00C963D9" w:rsidRPr="00D84459" w:rsidRDefault="00D84459" w:rsidP="00D84459">
            <w:r w:rsidRPr="00D84459">
              <w:rPr>
                <w:b/>
              </w:rPr>
              <w:t>Accumulated Dep.</w:t>
            </w:r>
          </w:p>
        </w:tc>
        <w:tc>
          <w:tcPr>
            <w:tcW w:w="1094" w:type="dxa"/>
            <w:shd w:val="clear" w:color="auto" w:fill="auto"/>
            <w:noWrap/>
            <w:vAlign w:val="bottom"/>
          </w:tcPr>
          <w:p w14:paraId="5F0EF1EC" w14:textId="77777777" w:rsidR="00C963D9" w:rsidRPr="00D84459" w:rsidRDefault="00D84459" w:rsidP="00D0737D">
            <w:pPr>
              <w:jc w:val="right"/>
            </w:pPr>
            <w:r w:rsidRPr="00D84459">
              <w:rPr>
                <w:b/>
              </w:rPr>
              <w:t>120,000</w:t>
            </w:r>
          </w:p>
        </w:tc>
      </w:tr>
    </w:tbl>
    <w:p w14:paraId="221957CB" w14:textId="77777777" w:rsidR="00D84459" w:rsidRPr="00D84459" w:rsidRDefault="00D84459" w:rsidP="00D84459">
      <w:pPr>
        <w:rPr>
          <w:b/>
        </w:rPr>
      </w:pPr>
    </w:p>
    <w:p w14:paraId="4149D63F" w14:textId="77777777" w:rsidR="00D84459" w:rsidRPr="00D84459" w:rsidRDefault="00C963D9" w:rsidP="00D84459">
      <w:pPr>
        <w:rPr>
          <w:b/>
        </w:rPr>
      </w:pPr>
      <w:r w:rsidRPr="00D84459">
        <w:t>Now, keeping in mind the accounting identit</w:t>
      </w:r>
      <w:r w:rsidR="00D84459" w:rsidRPr="00D84459">
        <w:t xml:space="preserve">y </w:t>
      </w:r>
    </w:p>
    <w:p w14:paraId="48ACFE03" w14:textId="77777777" w:rsidR="006E4795" w:rsidRDefault="00D84459" w:rsidP="006E4795">
      <w:pPr>
        <w:pStyle w:val="EQ1"/>
      </w:pPr>
      <w:r w:rsidRPr="00D84459">
        <w:lastRenderedPageBreak/>
        <w:t xml:space="preserve">Assets </w:t>
      </w:r>
      <w:bookmarkStart w:id="1" w:name="OLE_LINK1"/>
      <w:bookmarkStart w:id="2" w:name="OLE_LINK2"/>
      <w:r w:rsidRPr="00D84459">
        <w:rPr>
          <w:rFonts w:ascii="Times New Roman" w:hAnsi="Times New Roman"/>
        </w:rPr>
        <w:t>≡</w:t>
      </w:r>
      <w:bookmarkEnd w:id="1"/>
      <w:bookmarkEnd w:id="2"/>
      <w:r w:rsidRPr="00D84459">
        <w:rPr>
          <w:rFonts w:cs="Minion Pro Disp"/>
        </w:rPr>
        <w:t xml:space="preserve"> Liabilities + Owners’ Equity </w:t>
      </w:r>
    </w:p>
    <w:p w14:paraId="2F998BBD" w14:textId="77777777" w:rsidR="00D84459" w:rsidRPr="00D84459" w:rsidRDefault="00D84459" w:rsidP="00D84459">
      <w:proofErr w:type="gramStart"/>
      <w:r w:rsidRPr="00D84459">
        <w:t>i</w:t>
      </w:r>
      <w:proofErr w:type="gramEnd"/>
      <w:r w:rsidR="00C963D9" w:rsidRPr="00D84459">
        <w:t>.e. investment in assets is made by either borrowing funds or by using the owner’s funds;</w:t>
      </w:r>
      <w:r w:rsidR="006E4795">
        <w:t xml:space="preserve"> </w:t>
      </w:r>
      <w:r w:rsidR="00C963D9" w:rsidRPr="00D84459">
        <w:t>and the cash flow identity, i.e.</w:t>
      </w:r>
    </w:p>
    <w:p w14:paraId="3092928D" w14:textId="77777777" w:rsidR="006E4795" w:rsidRDefault="00D84459" w:rsidP="006E4795">
      <w:pPr>
        <w:pStyle w:val="EQ1"/>
      </w:pPr>
      <w:r w:rsidRPr="00D84459">
        <w:t xml:space="preserve">Cash Flow from Assets </w:t>
      </w:r>
      <w:r w:rsidRPr="00D84459">
        <w:rPr>
          <w:rFonts w:ascii="Times New Roman" w:hAnsi="Times New Roman"/>
        </w:rPr>
        <w:t>≡</w:t>
      </w:r>
      <w:r w:rsidRPr="00D84459">
        <w:rPr>
          <w:rFonts w:cs="Minion Pro Disp"/>
        </w:rPr>
        <w:t xml:space="preserve"> Cash Flow to Creditors + Cash Flow to Owners </w:t>
      </w:r>
    </w:p>
    <w:p w14:paraId="020CEA3E" w14:textId="77777777" w:rsidR="00D84459" w:rsidRPr="00D84459" w:rsidRDefault="00D84459" w:rsidP="00D84459">
      <w:proofErr w:type="gramStart"/>
      <w:r w:rsidRPr="00D84459">
        <w:t>i</w:t>
      </w:r>
      <w:proofErr w:type="gramEnd"/>
      <w:r w:rsidR="00C963D9" w:rsidRPr="00D84459">
        <w:t>.e. Cash flow generated from the investment in assets is paid back to creditors and the owners, we can prepare the Income Statement, the Balance Sheet, and the Statement of Cash Flows for the year.</w:t>
      </w:r>
    </w:p>
    <w:p w14:paraId="4482F6C8" w14:textId="77777777" w:rsidR="00D84459" w:rsidRPr="00D84459" w:rsidRDefault="00D84459" w:rsidP="006E4795">
      <w:pPr>
        <w:pStyle w:val="AHead"/>
      </w:pPr>
      <w:r w:rsidRPr="00D84459">
        <w:t xml:space="preserve">Questions </w:t>
      </w:r>
    </w:p>
    <w:p w14:paraId="6F424194" w14:textId="77777777" w:rsidR="00D84459" w:rsidRPr="00D84459" w:rsidRDefault="00D84459" w:rsidP="006E4795">
      <w:pPr>
        <w:pStyle w:val="Question"/>
      </w:pPr>
      <w:r w:rsidRPr="00D84459">
        <w:t>1.</w:t>
      </w:r>
      <w:r>
        <w:tab/>
      </w:r>
      <w:r w:rsidR="00582A16">
        <w:t>In what type of accounting system must d</w:t>
      </w:r>
      <w:r w:rsidR="00CB34F7" w:rsidRPr="00D84459">
        <w:t>ebits always equal credits</w:t>
      </w:r>
      <w:r w:rsidR="00582A16">
        <w:t>?</w:t>
      </w:r>
      <w:r w:rsidR="00F73752" w:rsidRPr="00D84459">
        <w:t xml:space="preserve"> </w:t>
      </w:r>
      <w:r w:rsidR="00CB34F7" w:rsidRPr="00D84459">
        <w:t>What is the accounting identity? What is the connection between</w:t>
      </w:r>
      <w:r w:rsidR="006E4795">
        <w:t xml:space="preserve"> </w:t>
      </w:r>
      <w:r w:rsidR="00CB34F7" w:rsidRPr="00D84459">
        <w:t>“</w:t>
      </w:r>
      <w:r w:rsidR="00A16069">
        <w:t>d</w:t>
      </w:r>
      <w:r w:rsidR="00F73752" w:rsidRPr="00D84459">
        <w:t>ebits</w:t>
      </w:r>
      <w:r w:rsidR="00CB34F7" w:rsidRPr="00D84459">
        <w:t xml:space="preserve"> always equal credits” and the accounting identity?</w:t>
      </w:r>
    </w:p>
    <w:p w14:paraId="5BDAC353" w14:textId="77777777" w:rsidR="00F27E8C" w:rsidRPr="00F27E8C" w:rsidRDefault="00F27E8C" w:rsidP="006E4795">
      <w:pPr>
        <w:pStyle w:val="Answers"/>
      </w:pPr>
      <w:r w:rsidRPr="00F27E8C">
        <w:t>Debits must always equal credits in a double-entry book-keeping (accounting) system.  This system is based on the accounting identity that Total Assets (i.e. the total amount of money invested to fund assets) must equal Total Liabilities (the amount owed/borrowed by the firm’s owners) plus Shareholders’ Equity (the amount contributed by the firm’s owners).  Thus, the accounting identity is intricately connected to the double-entry accounting system.  It ensures that the Balance Sheet will always balance out.</w:t>
      </w:r>
    </w:p>
    <w:p w14:paraId="72842B07" w14:textId="77777777" w:rsidR="00D84459" w:rsidRPr="00D84459" w:rsidRDefault="00F27E8C" w:rsidP="006E4795">
      <w:pPr>
        <w:pStyle w:val="Question"/>
      </w:pPr>
      <w:r>
        <w:t>2</w:t>
      </w:r>
      <w:r w:rsidR="00D84459" w:rsidRPr="00D84459">
        <w:t>.</w:t>
      </w:r>
      <w:r w:rsidR="00D84459">
        <w:rPr>
          <w:i/>
        </w:rPr>
        <w:tab/>
      </w:r>
      <w:r w:rsidR="00CB34F7" w:rsidRPr="00D84459">
        <w:t>What is the difference between a current asset and a long-term asset? What is th</w:t>
      </w:r>
      <w:r w:rsidR="00636C96" w:rsidRPr="00D84459">
        <w:t>e</w:t>
      </w:r>
      <w:r w:rsidR="00636C96">
        <w:t xml:space="preserve"> </w:t>
      </w:r>
      <w:r w:rsidR="00636C96" w:rsidRPr="00D84459">
        <w:t>d</w:t>
      </w:r>
      <w:r w:rsidR="00CB34F7" w:rsidRPr="00D84459">
        <w:t>ifference between a current liability and a long-term liability? What is th</w:t>
      </w:r>
      <w:r w:rsidR="00636C96" w:rsidRPr="00D84459">
        <w:t>e</w:t>
      </w:r>
      <w:r w:rsidR="00636C96">
        <w:t xml:space="preserve"> </w:t>
      </w:r>
      <w:r w:rsidR="00636C96" w:rsidRPr="00D84459">
        <w:t>d</w:t>
      </w:r>
      <w:r w:rsidR="00CB34F7" w:rsidRPr="00D84459">
        <w:t>ifference between a debtor’s claim and an owner’s claim?</w:t>
      </w:r>
    </w:p>
    <w:p w14:paraId="5373B09D" w14:textId="77777777" w:rsidR="00D84459" w:rsidRPr="00D84459" w:rsidRDefault="00D84459" w:rsidP="006E4795">
      <w:pPr>
        <w:pStyle w:val="Answers"/>
      </w:pPr>
      <w:r w:rsidRPr="00D84459">
        <w:t>A current asset is cash or items such as accounts receivable and inventory that would normally be turned into cash during the business cycle. Long-term assets are assets of the firm used to make the products of the firm but are not expected to turn into cash during the business cycle. These assets are items such as buildings and equipment. A current liability is an obligation of the company that the company expects to pay off during the coming business cycle. Long-term liabilities are obligations that will be paid off in future business cycles or years. A debtor’s claim is a liability and has a fixed dollar amount to the claim. An owner’s claim is a residual claim and this claim is for all the remaining value of the company once the debtor’s are satisfied.</w:t>
      </w:r>
    </w:p>
    <w:p w14:paraId="184B67A8" w14:textId="77777777" w:rsidR="00D84459" w:rsidRPr="00D84459" w:rsidRDefault="00D84459" w:rsidP="006E4795">
      <w:pPr>
        <w:pStyle w:val="Question"/>
      </w:pPr>
      <w:r w:rsidRPr="00D84459">
        <w:t>3.</w:t>
      </w:r>
      <w:r>
        <w:rPr>
          <w:i/>
        </w:rPr>
        <w:tab/>
      </w:r>
      <w:r w:rsidR="00CB34F7" w:rsidRPr="00D84459">
        <w:t xml:space="preserve">Why is the term </w:t>
      </w:r>
      <w:r w:rsidRPr="00D84459">
        <w:rPr>
          <w:i/>
        </w:rPr>
        <w:t xml:space="preserve">residual claimant </w:t>
      </w:r>
      <w:r w:rsidR="00CB34F7" w:rsidRPr="00D84459">
        <w:t>applied to a shareholder (owner) of a business?</w:t>
      </w:r>
    </w:p>
    <w:p w14:paraId="1FD44BBC" w14:textId="77777777" w:rsidR="00D84459" w:rsidRPr="00D84459" w:rsidRDefault="00D84459" w:rsidP="006E4795">
      <w:pPr>
        <w:pStyle w:val="Answers"/>
      </w:pPr>
      <w:r w:rsidRPr="00D84459">
        <w:t>The term “residual claimant” is applied to a shareholder because the value of their claim is what is left over from the company assets once the creditors’ claims have been satisfied. The positive side of this is that if the company value is high and the creditors’ claims low, a substantial amount of value goes to the owners (shareholders).</w:t>
      </w:r>
    </w:p>
    <w:p w14:paraId="2E6A2B83" w14:textId="77777777" w:rsidR="00D84459" w:rsidRPr="00D84459" w:rsidRDefault="00D84459" w:rsidP="006E4795">
      <w:pPr>
        <w:pStyle w:val="Question"/>
      </w:pPr>
      <w:r w:rsidRPr="00D84459">
        <w:t>4.</w:t>
      </w:r>
      <w:r>
        <w:rPr>
          <w:i/>
        </w:rPr>
        <w:tab/>
      </w:r>
      <w:r w:rsidR="007E7C7A" w:rsidRPr="00D84459">
        <w:t>What is the difference between net income and operating cash flow?</w:t>
      </w:r>
    </w:p>
    <w:p w14:paraId="3A140D9E" w14:textId="77777777" w:rsidR="00D84459" w:rsidRPr="00D84459" w:rsidRDefault="00D84459" w:rsidP="006E4795">
      <w:pPr>
        <w:pStyle w:val="Answers"/>
      </w:pPr>
      <w:r w:rsidRPr="00D84459">
        <w:t>To arrive at net income, companies record non-cash expense items and record revenue and expenses on an accrual basis. Therefore, net income does not reflect the true cash flow for the current period.</w:t>
      </w:r>
    </w:p>
    <w:p w14:paraId="2E5B35C0" w14:textId="77777777" w:rsidR="00D84459" w:rsidRPr="00D84459" w:rsidRDefault="00D84459" w:rsidP="006E4795">
      <w:pPr>
        <w:pStyle w:val="Question"/>
      </w:pPr>
      <w:r w:rsidRPr="00D84459">
        <w:t>5.</w:t>
      </w:r>
      <w:r>
        <w:rPr>
          <w:i/>
        </w:rPr>
        <w:tab/>
      </w:r>
      <w:r w:rsidR="007E7C7A" w:rsidRPr="00D84459">
        <w:t>What is the purpose of the statement of retained earnings?</w:t>
      </w:r>
    </w:p>
    <w:p w14:paraId="7C29C7EF" w14:textId="77777777" w:rsidR="00D84459" w:rsidRPr="00D84459" w:rsidRDefault="00D84459" w:rsidP="006E4795">
      <w:pPr>
        <w:pStyle w:val="Answers"/>
      </w:pPr>
      <w:r w:rsidRPr="00D84459">
        <w:lastRenderedPageBreak/>
        <w:t>The Statement of Retained Earnings explains the distribution of the net income from the past year. Net income is either retained in the company or paid out to owners in the form of dividends.</w:t>
      </w:r>
    </w:p>
    <w:p w14:paraId="69E81D13" w14:textId="77777777" w:rsidR="00D84459" w:rsidRPr="00D84459" w:rsidRDefault="00D84459" w:rsidP="006E4795">
      <w:pPr>
        <w:pStyle w:val="Question"/>
      </w:pPr>
      <w:r w:rsidRPr="00D84459">
        <w:t>6.</w:t>
      </w:r>
      <w:r>
        <w:rPr>
          <w:i/>
        </w:rPr>
        <w:tab/>
      </w:r>
      <w:r w:rsidR="007E7C7A" w:rsidRPr="00D84459">
        <w:t xml:space="preserve">Why do financial notes accompany the annual report? Give an example of </w:t>
      </w:r>
      <w:r w:rsidR="00636C96" w:rsidRPr="00D84459">
        <w:t>a</w:t>
      </w:r>
      <w:r w:rsidR="00636C96">
        <w:t xml:space="preserve"> </w:t>
      </w:r>
      <w:r w:rsidR="00636C96" w:rsidRPr="00D84459">
        <w:t>f</w:t>
      </w:r>
      <w:r w:rsidR="007E7C7A" w:rsidRPr="00D84459">
        <w:t>inancial note from an annual report</w:t>
      </w:r>
      <w:r w:rsidR="00A16069">
        <w:t>.</w:t>
      </w:r>
      <w:r w:rsidR="007E7C7A" w:rsidRPr="00D84459">
        <w:t xml:space="preserve"> (</w:t>
      </w:r>
      <w:r w:rsidR="00A16069">
        <w:t>L</w:t>
      </w:r>
      <w:r w:rsidR="007E7C7A" w:rsidRPr="00D84459">
        <w:t xml:space="preserve">ook up the annual report of </w:t>
      </w:r>
      <w:r w:rsidR="00636C96" w:rsidRPr="00D84459">
        <w:t>a</w:t>
      </w:r>
      <w:r w:rsidR="00636C96">
        <w:t xml:space="preserve"> </w:t>
      </w:r>
      <w:r w:rsidR="00636C96" w:rsidRPr="00D84459">
        <w:t>c</w:t>
      </w:r>
      <w:r w:rsidR="007E7C7A" w:rsidRPr="00D84459">
        <w:t>ompany on its web site and read its financial notes</w:t>
      </w:r>
      <w:r w:rsidR="00A16069">
        <w:t>.)</w:t>
      </w:r>
    </w:p>
    <w:p w14:paraId="08B0487C" w14:textId="77777777" w:rsidR="00D84459" w:rsidRPr="00D84459" w:rsidRDefault="00D84459" w:rsidP="006E4795">
      <w:pPr>
        <w:pStyle w:val="Answers"/>
      </w:pPr>
      <w:r w:rsidRPr="00D84459">
        <w:t>Notes to the financial statements help explain many of the details necessary to gain a more complete picture of the firm’s performance. An example from PepsiCo’s financial notes is on how they account for employee stock options. In note #6 the final paragraph with the heading “Method of Accounting and Our Assumptions” states:</w:t>
      </w:r>
    </w:p>
    <w:p w14:paraId="6DD963B5" w14:textId="77777777" w:rsidR="00D84459" w:rsidRPr="00D84459" w:rsidRDefault="00D84459" w:rsidP="006E4795">
      <w:pPr>
        <w:pStyle w:val="Answers"/>
      </w:pPr>
      <w:r w:rsidRPr="00D84459">
        <w:t>“We account for our employee stock options under the fair value method of accounting using the Black-Scholes valuation method to measure stock-based compensation expense at the date of grant.” (Page 62 of 2005 Annual Report)</w:t>
      </w:r>
    </w:p>
    <w:p w14:paraId="47D30C77" w14:textId="77777777" w:rsidR="00D84459" w:rsidRPr="00D84459" w:rsidRDefault="00D84459" w:rsidP="006E4795">
      <w:pPr>
        <w:pStyle w:val="Question"/>
      </w:pPr>
      <w:r w:rsidRPr="00D84459">
        <w:t>7.</w:t>
      </w:r>
      <w:r>
        <w:rPr>
          <w:i/>
        </w:rPr>
        <w:tab/>
      </w:r>
      <w:r w:rsidR="007E7C7A" w:rsidRPr="00D84459">
        <w:t>What are the three components of the cash flow from assets?</w:t>
      </w:r>
    </w:p>
    <w:p w14:paraId="069218DC" w14:textId="77777777" w:rsidR="00D84459" w:rsidRPr="00D84459" w:rsidRDefault="00D84459" w:rsidP="006E4795">
      <w:pPr>
        <w:pStyle w:val="Answers"/>
      </w:pPr>
      <w:r w:rsidRPr="00D84459">
        <w:t>The three components of the cash flow from assets include: operating cash flow, capital spending, and change in net working capital.</w:t>
      </w:r>
    </w:p>
    <w:p w14:paraId="2DD06B6B" w14:textId="77777777" w:rsidR="00D84459" w:rsidRPr="00D84459" w:rsidRDefault="00D84459" w:rsidP="006E4795">
      <w:pPr>
        <w:pStyle w:val="Question"/>
      </w:pPr>
      <w:r w:rsidRPr="00D84459">
        <w:t>8.</w:t>
      </w:r>
      <w:r>
        <w:rPr>
          <w:i/>
        </w:rPr>
        <w:tab/>
      </w:r>
      <w:r w:rsidR="00B20A18" w:rsidRPr="00D84459">
        <w:t>What does an increase in net w</w:t>
      </w:r>
      <w:r w:rsidR="00A16069">
        <w:t>orking capital mean with regard</w:t>
      </w:r>
      <w:r w:rsidR="00B20A18" w:rsidRPr="00D84459">
        <w:t xml:space="preserve"> to cas</w:t>
      </w:r>
      <w:r w:rsidRPr="00D84459">
        <w:t>h f</w:t>
      </w:r>
      <w:r w:rsidR="00B20A18" w:rsidRPr="00D84459">
        <w:t>low?</w:t>
      </w:r>
    </w:p>
    <w:p w14:paraId="2FB5A3E4" w14:textId="77777777" w:rsidR="00D84459" w:rsidRPr="00D84459" w:rsidRDefault="00D84459" w:rsidP="006E4795">
      <w:pPr>
        <w:pStyle w:val="Answers"/>
      </w:pPr>
      <w:r w:rsidRPr="00D84459">
        <w:t>An increase in net working capital means that there has been a net increase i</w:t>
      </w:r>
      <w:r w:rsidR="00636C96" w:rsidRPr="00D84459">
        <w:t>n</w:t>
      </w:r>
      <w:r w:rsidR="00636C96">
        <w:t xml:space="preserve"> </w:t>
      </w:r>
      <w:r w:rsidR="00636C96" w:rsidRPr="00D84459">
        <w:t>c</w:t>
      </w:r>
      <w:r w:rsidRPr="00D84459">
        <w:t>ash outflows since the increases in current assets have outweighed th</w:t>
      </w:r>
      <w:r w:rsidR="00636C96" w:rsidRPr="00D84459">
        <w:t>e</w:t>
      </w:r>
      <w:r w:rsidR="00636C96">
        <w:t xml:space="preserve"> </w:t>
      </w:r>
      <w:r w:rsidR="00636C96" w:rsidRPr="00D84459">
        <w:t>i</w:t>
      </w:r>
      <w:r w:rsidRPr="00D84459">
        <w:t>ncreases in sources of funds resulting from an increase in current liabilities.</w:t>
      </w:r>
    </w:p>
    <w:p w14:paraId="665D2842" w14:textId="77777777" w:rsidR="00D84459" w:rsidRPr="00D84459" w:rsidRDefault="00D84459" w:rsidP="006E4795">
      <w:pPr>
        <w:pStyle w:val="Question"/>
      </w:pPr>
      <w:r w:rsidRPr="00D84459">
        <w:t>9.</w:t>
      </w:r>
      <w:r>
        <w:rPr>
          <w:i/>
        </w:rPr>
        <w:tab/>
      </w:r>
      <w:r w:rsidR="00B20A18" w:rsidRPr="00D84459">
        <w:t>How does a company return money to debt lenders? How do you determin</w:t>
      </w:r>
      <w:r w:rsidRPr="00D84459">
        <w:t>e h</w:t>
      </w:r>
      <w:r w:rsidR="00B20A18" w:rsidRPr="00D84459">
        <w:t>ow much was returned over the past year?</w:t>
      </w:r>
    </w:p>
    <w:p w14:paraId="1EDE624A" w14:textId="77777777" w:rsidR="00D84459" w:rsidRPr="00D84459" w:rsidRDefault="00D84459" w:rsidP="006E4795">
      <w:pPr>
        <w:pStyle w:val="Answers"/>
      </w:pPr>
      <w:r w:rsidRPr="00D84459">
        <w:t>Companies return money to debt lenders by paying the interest (cost of the borrowed money) and principal. The interest expense paid from the income statement and the change in the long-term debt account shows how much was returned to debtors over the past year. It is also shown in the Cash Flow to Creditors section of the Statement of Cash Flow.</w:t>
      </w:r>
    </w:p>
    <w:p w14:paraId="546D8374" w14:textId="77777777" w:rsidR="00D84459" w:rsidRPr="00D84459" w:rsidRDefault="00D84459" w:rsidP="006E4795">
      <w:pPr>
        <w:pStyle w:val="Question"/>
      </w:pPr>
      <w:r w:rsidRPr="00D84459">
        <w:t>10.</w:t>
      </w:r>
      <w:r>
        <w:rPr>
          <w:i/>
        </w:rPr>
        <w:tab/>
      </w:r>
      <w:r w:rsidR="00B20A18" w:rsidRPr="00D84459">
        <w:t>Who receives the annual reports of a company? What effect does regulatio</w:t>
      </w:r>
      <w:r w:rsidRPr="00D84459">
        <w:t>n f</w:t>
      </w:r>
      <w:r w:rsidR="00B20A18" w:rsidRPr="00D84459">
        <w:t>air disclosure have on the distribution of financial information?</w:t>
      </w:r>
    </w:p>
    <w:p w14:paraId="0858D96D" w14:textId="77777777" w:rsidR="00D84459" w:rsidRPr="00D84459" w:rsidRDefault="00D84459" w:rsidP="006E4795">
      <w:pPr>
        <w:pStyle w:val="Answers"/>
      </w:pPr>
      <w:r w:rsidRPr="00D84459">
        <w:t xml:space="preserve">The annual report of a company is sent to current owners (shareholders) and the SEC and is also made available to prospective owners, financial analysts, and others interested in a company’s performance. As a result of the Fair Disclosure regulation, companies are required to release </w:t>
      </w:r>
      <w:r w:rsidRPr="00D84459">
        <w:rPr>
          <w:u w:val="single"/>
        </w:rPr>
        <w:t>all</w:t>
      </w:r>
      <w:r w:rsidRPr="00D84459">
        <w:t xml:space="preserve"> material information to </w:t>
      </w:r>
      <w:r w:rsidRPr="00D84459">
        <w:rPr>
          <w:u w:val="single"/>
        </w:rPr>
        <w:t>all</w:t>
      </w:r>
      <w:r w:rsidRPr="00D84459">
        <w:t xml:space="preserve"> investors at the same time.</w:t>
      </w:r>
    </w:p>
    <w:p w14:paraId="5399EDBC" w14:textId="77777777" w:rsidR="00D84459" w:rsidRPr="00D84459" w:rsidRDefault="00D84459" w:rsidP="00A16069">
      <w:pPr>
        <w:pStyle w:val="AHead"/>
      </w:pPr>
      <w:r w:rsidRPr="00D84459">
        <w:t>Prepping for exams</w:t>
      </w:r>
    </w:p>
    <w:p w14:paraId="5342158B" w14:textId="77777777" w:rsidR="00D84459" w:rsidRPr="00D84459" w:rsidRDefault="00D0737D" w:rsidP="00D0737D">
      <w:pPr>
        <w:pStyle w:val="NL"/>
        <w:tabs>
          <w:tab w:val="decimal" w:pos="270"/>
        </w:tabs>
        <w:ind w:left="540" w:hanging="540"/>
      </w:pPr>
      <w:r>
        <w:tab/>
      </w:r>
      <w:r w:rsidR="00D84459" w:rsidRPr="00D84459">
        <w:t>1.</w:t>
      </w:r>
      <w:r w:rsidR="00D84459">
        <w:tab/>
      </w:r>
      <w:proofErr w:type="gramStart"/>
      <w:r w:rsidR="00D84459" w:rsidRPr="00D84459">
        <w:t>b</w:t>
      </w:r>
      <w:proofErr w:type="gramEnd"/>
      <w:r w:rsidR="00D84459" w:rsidRPr="00D84459">
        <w:t>.</w:t>
      </w:r>
    </w:p>
    <w:p w14:paraId="294163F1" w14:textId="77777777" w:rsidR="00D84459" w:rsidRPr="00D84459" w:rsidRDefault="00D0737D" w:rsidP="00D0737D">
      <w:pPr>
        <w:pStyle w:val="NL"/>
        <w:tabs>
          <w:tab w:val="decimal" w:pos="270"/>
        </w:tabs>
        <w:ind w:left="540" w:hanging="540"/>
      </w:pPr>
      <w:r>
        <w:tab/>
      </w:r>
      <w:r w:rsidR="00D84459" w:rsidRPr="00D84459">
        <w:t>2.</w:t>
      </w:r>
      <w:r w:rsidR="00D84459">
        <w:tab/>
      </w:r>
      <w:proofErr w:type="gramStart"/>
      <w:r w:rsidR="006E4795">
        <w:t>c</w:t>
      </w:r>
      <w:proofErr w:type="gramEnd"/>
      <w:r w:rsidR="006E4795">
        <w:t>.</w:t>
      </w:r>
    </w:p>
    <w:p w14:paraId="4CA3E459" w14:textId="77777777" w:rsidR="00D84459" w:rsidRPr="00D84459" w:rsidRDefault="00D0737D" w:rsidP="00D0737D">
      <w:pPr>
        <w:pStyle w:val="NL"/>
        <w:tabs>
          <w:tab w:val="decimal" w:pos="270"/>
        </w:tabs>
        <w:ind w:left="540" w:hanging="540"/>
      </w:pPr>
      <w:r>
        <w:tab/>
      </w:r>
      <w:r w:rsidR="00D84459" w:rsidRPr="00D84459">
        <w:t>3.</w:t>
      </w:r>
      <w:r w:rsidR="00D84459">
        <w:tab/>
      </w:r>
      <w:proofErr w:type="gramStart"/>
      <w:r w:rsidR="00D84459" w:rsidRPr="00D84459">
        <w:t>d</w:t>
      </w:r>
      <w:proofErr w:type="gramEnd"/>
      <w:r w:rsidR="00D84459" w:rsidRPr="00D84459">
        <w:t>.</w:t>
      </w:r>
    </w:p>
    <w:p w14:paraId="467C1554" w14:textId="77777777" w:rsidR="00D84459" w:rsidRPr="00D84459" w:rsidRDefault="00D0737D" w:rsidP="00D0737D">
      <w:pPr>
        <w:pStyle w:val="NL"/>
        <w:tabs>
          <w:tab w:val="decimal" w:pos="270"/>
        </w:tabs>
        <w:ind w:left="540" w:hanging="540"/>
      </w:pPr>
      <w:r>
        <w:tab/>
      </w:r>
      <w:r w:rsidR="00D84459" w:rsidRPr="00D84459">
        <w:t>4.</w:t>
      </w:r>
      <w:r w:rsidR="00D84459">
        <w:tab/>
      </w:r>
      <w:proofErr w:type="gramStart"/>
      <w:r w:rsidR="00D84459" w:rsidRPr="00D84459">
        <w:t>d</w:t>
      </w:r>
      <w:proofErr w:type="gramEnd"/>
      <w:r w:rsidR="00D84459" w:rsidRPr="00D84459">
        <w:t>.</w:t>
      </w:r>
    </w:p>
    <w:p w14:paraId="214B200B" w14:textId="77777777" w:rsidR="00D84459" w:rsidRPr="00D84459" w:rsidRDefault="00D0737D" w:rsidP="00D0737D">
      <w:pPr>
        <w:pStyle w:val="NL"/>
        <w:tabs>
          <w:tab w:val="decimal" w:pos="270"/>
        </w:tabs>
        <w:ind w:left="540" w:hanging="540"/>
      </w:pPr>
      <w:r>
        <w:tab/>
      </w:r>
      <w:r w:rsidR="00D84459" w:rsidRPr="00D84459">
        <w:t>5.</w:t>
      </w:r>
      <w:r w:rsidR="00D84459">
        <w:tab/>
      </w:r>
      <w:proofErr w:type="gramStart"/>
      <w:r w:rsidR="00D84459" w:rsidRPr="00D84459">
        <w:t>c</w:t>
      </w:r>
      <w:proofErr w:type="gramEnd"/>
      <w:r w:rsidR="00D84459" w:rsidRPr="00D84459">
        <w:t>.</w:t>
      </w:r>
    </w:p>
    <w:p w14:paraId="5A190862" w14:textId="77777777" w:rsidR="00D84459" w:rsidRPr="00D84459" w:rsidRDefault="00D0737D" w:rsidP="00D0737D">
      <w:pPr>
        <w:pStyle w:val="NL"/>
        <w:tabs>
          <w:tab w:val="decimal" w:pos="270"/>
        </w:tabs>
        <w:ind w:left="540" w:hanging="540"/>
      </w:pPr>
      <w:r>
        <w:tab/>
      </w:r>
      <w:r w:rsidR="00D84459" w:rsidRPr="00D84459">
        <w:t>6.</w:t>
      </w:r>
      <w:r w:rsidR="00D84459">
        <w:tab/>
      </w:r>
      <w:proofErr w:type="gramStart"/>
      <w:r w:rsidR="00D84459" w:rsidRPr="00D84459">
        <w:t>a</w:t>
      </w:r>
      <w:proofErr w:type="gramEnd"/>
      <w:r w:rsidR="00D84459" w:rsidRPr="00D84459">
        <w:t>.</w:t>
      </w:r>
    </w:p>
    <w:p w14:paraId="0D636EE5" w14:textId="77777777" w:rsidR="00D84459" w:rsidRPr="00D84459" w:rsidRDefault="00D0737D" w:rsidP="00D0737D">
      <w:pPr>
        <w:pStyle w:val="NL"/>
        <w:tabs>
          <w:tab w:val="decimal" w:pos="270"/>
        </w:tabs>
        <w:ind w:left="540" w:hanging="540"/>
      </w:pPr>
      <w:r>
        <w:lastRenderedPageBreak/>
        <w:tab/>
      </w:r>
      <w:r w:rsidR="00D84459" w:rsidRPr="00D84459">
        <w:t>7.</w:t>
      </w:r>
      <w:r w:rsidR="00D84459">
        <w:tab/>
      </w:r>
      <w:proofErr w:type="gramStart"/>
      <w:r w:rsidR="00D84459" w:rsidRPr="00D84459">
        <w:t>c</w:t>
      </w:r>
      <w:proofErr w:type="gramEnd"/>
      <w:r w:rsidR="00D84459" w:rsidRPr="00D84459">
        <w:t>.</w:t>
      </w:r>
    </w:p>
    <w:p w14:paraId="3AA2121F" w14:textId="77777777" w:rsidR="00D84459" w:rsidRPr="00D84459" w:rsidRDefault="00D0737D" w:rsidP="00D0737D">
      <w:pPr>
        <w:pStyle w:val="NL"/>
        <w:tabs>
          <w:tab w:val="decimal" w:pos="270"/>
        </w:tabs>
        <w:ind w:left="540" w:hanging="540"/>
      </w:pPr>
      <w:r>
        <w:tab/>
      </w:r>
      <w:r w:rsidR="00D84459" w:rsidRPr="00D84459">
        <w:t>8.</w:t>
      </w:r>
      <w:r w:rsidR="00D84459">
        <w:tab/>
      </w:r>
      <w:proofErr w:type="gramStart"/>
      <w:r w:rsidR="00D84459" w:rsidRPr="00D84459">
        <w:t>c</w:t>
      </w:r>
      <w:proofErr w:type="gramEnd"/>
      <w:r w:rsidR="00D84459" w:rsidRPr="00D84459">
        <w:t>.</w:t>
      </w:r>
    </w:p>
    <w:p w14:paraId="769DFB50" w14:textId="77777777" w:rsidR="00D84459" w:rsidRPr="00D84459" w:rsidRDefault="00D0737D" w:rsidP="00D0737D">
      <w:pPr>
        <w:pStyle w:val="NL"/>
        <w:tabs>
          <w:tab w:val="decimal" w:pos="270"/>
        </w:tabs>
        <w:ind w:left="540" w:hanging="540"/>
      </w:pPr>
      <w:r>
        <w:tab/>
      </w:r>
      <w:r w:rsidR="00D84459" w:rsidRPr="00D84459">
        <w:t>9.</w:t>
      </w:r>
      <w:r w:rsidR="00D84459">
        <w:tab/>
      </w:r>
      <w:proofErr w:type="gramStart"/>
      <w:r w:rsidR="00D84459" w:rsidRPr="00D84459">
        <w:t>a</w:t>
      </w:r>
      <w:proofErr w:type="gramEnd"/>
      <w:r w:rsidR="00D84459" w:rsidRPr="00D84459">
        <w:t>.</w:t>
      </w:r>
    </w:p>
    <w:p w14:paraId="25BF13EA" w14:textId="77777777" w:rsidR="00D84459" w:rsidRPr="00D84459" w:rsidRDefault="00D0737D" w:rsidP="00D0737D">
      <w:pPr>
        <w:pStyle w:val="NL"/>
        <w:tabs>
          <w:tab w:val="decimal" w:pos="270"/>
        </w:tabs>
        <w:ind w:left="540" w:hanging="540"/>
      </w:pPr>
      <w:r>
        <w:tab/>
      </w:r>
      <w:r w:rsidR="00D84459" w:rsidRPr="00D84459">
        <w:t>10.</w:t>
      </w:r>
      <w:r w:rsidR="00D84459">
        <w:tab/>
      </w:r>
      <w:proofErr w:type="gramStart"/>
      <w:r w:rsidR="00D84459" w:rsidRPr="00D84459">
        <w:t>a</w:t>
      </w:r>
      <w:proofErr w:type="gramEnd"/>
      <w:r w:rsidR="00D84459" w:rsidRPr="00D84459">
        <w:t>.</w:t>
      </w:r>
    </w:p>
    <w:p w14:paraId="2E6BC88F" w14:textId="77777777" w:rsidR="00D84459" w:rsidRPr="00D84459" w:rsidRDefault="00D84459" w:rsidP="00CF50D9">
      <w:pPr>
        <w:pStyle w:val="AHead"/>
      </w:pPr>
      <w:r w:rsidRPr="00D84459">
        <w:t>Problems</w:t>
      </w:r>
    </w:p>
    <w:p w14:paraId="77F9D38A" w14:textId="77777777" w:rsidR="00D84459" w:rsidRPr="00B10200" w:rsidRDefault="00541ADA" w:rsidP="00541ADA">
      <w:pPr>
        <w:pStyle w:val="NLFirst"/>
      </w:pPr>
      <w:r w:rsidRPr="00B10200">
        <w:t>1.</w:t>
      </w:r>
      <w:r w:rsidRPr="00B10200">
        <w:tab/>
      </w:r>
      <w:r w:rsidR="00D05E1B" w:rsidRPr="00B10200">
        <w:t>From the balance sheet accounts listed below:</w:t>
      </w:r>
    </w:p>
    <w:p w14:paraId="46353ACF" w14:textId="77777777" w:rsidR="00D84459" w:rsidRPr="00B10200" w:rsidRDefault="00D84459" w:rsidP="00D84459">
      <w:pPr>
        <w:pStyle w:val="ListContinue2"/>
      </w:pPr>
      <w:r w:rsidRPr="00B10200">
        <w:t>a.</w:t>
      </w:r>
      <w:r w:rsidRPr="00B10200">
        <w:tab/>
      </w:r>
      <w:proofErr w:type="gramStart"/>
      <w:r w:rsidR="00761F7C" w:rsidRPr="00B10200">
        <w:t>construct</w:t>
      </w:r>
      <w:proofErr w:type="gramEnd"/>
      <w:r w:rsidR="00761F7C" w:rsidRPr="00B10200">
        <w:t xml:space="preserve"> a balance sheet for 20</w:t>
      </w:r>
      <w:r w:rsidR="008D66EB" w:rsidRPr="00B10200">
        <w:t>1</w:t>
      </w:r>
      <w:r w:rsidR="00726EF8">
        <w:t>3</w:t>
      </w:r>
      <w:r w:rsidR="00761F7C" w:rsidRPr="00B10200">
        <w:t xml:space="preserve"> and 20</w:t>
      </w:r>
      <w:r w:rsidR="008D66EB" w:rsidRPr="00B10200">
        <w:t>1</w:t>
      </w:r>
      <w:r w:rsidR="00726EF8">
        <w:t>4</w:t>
      </w:r>
      <w:r w:rsidR="00A16069">
        <w:t>.</w:t>
      </w:r>
    </w:p>
    <w:p w14:paraId="031E03C6" w14:textId="77777777" w:rsidR="00D84459" w:rsidRPr="00B10200" w:rsidRDefault="00D84459" w:rsidP="00D84459">
      <w:pPr>
        <w:pStyle w:val="ListContinue2"/>
      </w:pPr>
      <w:r w:rsidRPr="00B10200">
        <w:t>b.</w:t>
      </w:r>
      <w:r w:rsidRPr="00B10200">
        <w:tab/>
      </w:r>
      <w:proofErr w:type="gramStart"/>
      <w:r w:rsidR="00761F7C" w:rsidRPr="00B10200">
        <w:t>list</w:t>
      </w:r>
      <w:proofErr w:type="gramEnd"/>
      <w:r w:rsidR="00761F7C" w:rsidRPr="00B10200">
        <w:t xml:space="preserve"> all the working capital accounts</w:t>
      </w:r>
      <w:r w:rsidR="00A16069">
        <w:t>.</w:t>
      </w:r>
    </w:p>
    <w:p w14:paraId="31837DF9" w14:textId="77777777" w:rsidR="00B10200" w:rsidRPr="00B10200" w:rsidRDefault="00D84459" w:rsidP="00D84459">
      <w:pPr>
        <w:pStyle w:val="ListContinue2"/>
      </w:pPr>
      <w:r w:rsidRPr="00B10200">
        <w:t>c.</w:t>
      </w:r>
      <w:r w:rsidRPr="00B10200">
        <w:tab/>
      </w:r>
      <w:proofErr w:type="gramStart"/>
      <w:r w:rsidR="00761F7C" w:rsidRPr="00B10200">
        <w:t>find</w:t>
      </w:r>
      <w:proofErr w:type="gramEnd"/>
      <w:r w:rsidR="00761F7C" w:rsidRPr="00B10200">
        <w:t xml:space="preserve"> the net working capital for the years ending 20</w:t>
      </w:r>
      <w:r w:rsidR="008D66EB" w:rsidRPr="00B10200">
        <w:t>1</w:t>
      </w:r>
      <w:r w:rsidR="00726EF8">
        <w:t>3</w:t>
      </w:r>
      <w:r w:rsidR="00761F7C" w:rsidRPr="00B10200">
        <w:t xml:space="preserve"> and 20</w:t>
      </w:r>
      <w:r w:rsidR="008D66EB" w:rsidRPr="00B10200">
        <w:t>1</w:t>
      </w:r>
      <w:r w:rsidR="00726EF8">
        <w:t>4</w:t>
      </w:r>
      <w:r w:rsidR="00A16069">
        <w:t>.</w:t>
      </w:r>
      <w:r w:rsidR="00761F7C" w:rsidRPr="00B10200">
        <w:t xml:space="preserve"> </w:t>
      </w:r>
    </w:p>
    <w:p w14:paraId="1C849865" w14:textId="77777777" w:rsidR="00D84459" w:rsidRPr="00B10200" w:rsidRDefault="00D84459" w:rsidP="00D84459">
      <w:pPr>
        <w:pStyle w:val="ListContinue2"/>
      </w:pPr>
      <w:r w:rsidRPr="00B10200">
        <w:t xml:space="preserve"> d.</w:t>
      </w:r>
      <w:r w:rsidRPr="00B10200">
        <w:tab/>
      </w:r>
      <w:proofErr w:type="gramStart"/>
      <w:r w:rsidR="00761F7C" w:rsidRPr="00B10200">
        <w:t>calculate</w:t>
      </w:r>
      <w:proofErr w:type="gramEnd"/>
      <w:r w:rsidR="00761F7C" w:rsidRPr="00B10200">
        <w:t xml:space="preserve"> the change in net working capital for the year 20</w:t>
      </w:r>
      <w:r w:rsidR="008D66EB" w:rsidRPr="00B10200">
        <w:t>1</w:t>
      </w:r>
      <w:r w:rsidR="00726EF8">
        <w:t>4</w:t>
      </w:r>
      <w:r w:rsidR="00761F7C" w:rsidRPr="00B10200">
        <w:t>.</w:t>
      </w:r>
    </w:p>
    <w:p w14:paraId="25D72A7E" w14:textId="77777777" w:rsidR="00D84459" w:rsidRPr="00D84459" w:rsidRDefault="00D84459" w:rsidP="00E13B70">
      <w:pPr>
        <w:pStyle w:val="StyleBoldCentered"/>
      </w:pPr>
      <w:r w:rsidRPr="00D84459">
        <w:t>Balance Sheet Accounts of Roman Corporation</w:t>
      </w:r>
    </w:p>
    <w:p w14:paraId="4A85E868" w14:textId="77777777" w:rsidR="00D84459" w:rsidRPr="00D84459" w:rsidRDefault="00D84459" w:rsidP="00541ADA">
      <w:pPr>
        <w:tabs>
          <w:tab w:val="center" w:pos="5040"/>
          <w:tab w:val="center" w:pos="7200"/>
        </w:tabs>
        <w:spacing w:before="0"/>
        <w:rPr>
          <w:b/>
        </w:rPr>
      </w:pPr>
      <w:r w:rsidRPr="00D84459">
        <w:rPr>
          <w:b/>
        </w:rPr>
        <w:t>Account</w:t>
      </w:r>
      <w:r w:rsidRPr="00D84459">
        <w:rPr>
          <w:b/>
        </w:rPr>
        <w:tab/>
        <w:t>Balance 12/31/201</w:t>
      </w:r>
      <w:r w:rsidR="00DD3648">
        <w:rPr>
          <w:b/>
        </w:rPr>
        <w:t>3</w:t>
      </w:r>
      <w:r w:rsidRPr="00D84459">
        <w:rPr>
          <w:b/>
        </w:rPr>
        <w:tab/>
        <w:t>Balance 12/31/201</w:t>
      </w:r>
      <w:r w:rsidR="00DD3648">
        <w:rPr>
          <w:b/>
        </w:rPr>
        <w:t>4</w:t>
      </w:r>
    </w:p>
    <w:p w14:paraId="0E31C64F" w14:textId="77777777" w:rsidR="00D84459" w:rsidRPr="00D84459" w:rsidRDefault="00D05E1B" w:rsidP="00541ADA">
      <w:pPr>
        <w:tabs>
          <w:tab w:val="center" w:pos="5040"/>
          <w:tab w:val="center" w:pos="7200"/>
        </w:tabs>
        <w:spacing w:before="0"/>
      </w:pPr>
      <w:r w:rsidRPr="00D84459">
        <w:t>Accumulated Depreciation</w:t>
      </w:r>
      <w:r w:rsidR="00D84459" w:rsidRPr="00D84459">
        <w:tab/>
      </w:r>
      <w:r w:rsidRPr="00D84459">
        <w:t>$2,020</w:t>
      </w:r>
      <w:r w:rsidR="00D84459" w:rsidRPr="00D84459">
        <w:tab/>
      </w:r>
      <w:r w:rsidRPr="00D84459">
        <w:t>$2,670</w:t>
      </w:r>
    </w:p>
    <w:p w14:paraId="26918716" w14:textId="77777777" w:rsidR="00D84459" w:rsidRPr="00D84459" w:rsidRDefault="00D05E1B" w:rsidP="00541ADA">
      <w:pPr>
        <w:tabs>
          <w:tab w:val="center" w:pos="5040"/>
          <w:tab w:val="center" w:pos="7200"/>
        </w:tabs>
        <w:spacing w:before="0"/>
      </w:pPr>
      <w:r w:rsidRPr="00D84459">
        <w:t>Accounts Payable</w:t>
      </w:r>
      <w:r w:rsidR="00D84459" w:rsidRPr="00D84459">
        <w:tab/>
      </w:r>
      <w:r w:rsidRPr="00D84459">
        <w:t>$1,800</w:t>
      </w:r>
      <w:r w:rsidR="00D84459" w:rsidRPr="00D84459">
        <w:tab/>
      </w:r>
      <w:r w:rsidRPr="00D84459">
        <w:t>$2,060</w:t>
      </w:r>
    </w:p>
    <w:p w14:paraId="37F82E49" w14:textId="77777777" w:rsidR="00D84459" w:rsidRPr="00D84459" w:rsidRDefault="00D05E1B" w:rsidP="00541ADA">
      <w:pPr>
        <w:tabs>
          <w:tab w:val="center" w:pos="5040"/>
          <w:tab w:val="center" w:pos="7200"/>
        </w:tabs>
        <w:spacing w:before="0"/>
      </w:pPr>
      <w:r w:rsidRPr="00D84459">
        <w:t>Accounts Receivable</w:t>
      </w:r>
      <w:r w:rsidR="00D84459" w:rsidRPr="00D84459">
        <w:tab/>
      </w:r>
      <w:r w:rsidRPr="00D84459">
        <w:t>$2,480</w:t>
      </w:r>
      <w:r w:rsidR="00D84459" w:rsidRPr="00D84459">
        <w:tab/>
      </w:r>
      <w:r w:rsidRPr="00D84459">
        <w:t>$2,690</w:t>
      </w:r>
    </w:p>
    <w:p w14:paraId="47147173" w14:textId="77777777" w:rsidR="00D84459" w:rsidRPr="00D84459" w:rsidRDefault="00D05E1B" w:rsidP="00541ADA">
      <w:pPr>
        <w:tabs>
          <w:tab w:val="center" w:pos="5040"/>
          <w:tab w:val="center" w:pos="7200"/>
        </w:tabs>
        <w:spacing w:before="0"/>
      </w:pPr>
      <w:r w:rsidRPr="00D84459">
        <w:t>Cash</w:t>
      </w:r>
      <w:r w:rsidR="00D84459" w:rsidRPr="00D84459">
        <w:tab/>
      </w:r>
      <w:r w:rsidRPr="00D84459">
        <w:t>$1,300</w:t>
      </w:r>
      <w:r w:rsidR="00D84459" w:rsidRPr="00D84459">
        <w:tab/>
      </w:r>
      <w:r w:rsidRPr="00D84459">
        <w:t>$1,090</w:t>
      </w:r>
    </w:p>
    <w:p w14:paraId="765114D4" w14:textId="77777777" w:rsidR="00D84459" w:rsidRPr="00D84459" w:rsidRDefault="00D05E1B" w:rsidP="00541ADA">
      <w:pPr>
        <w:tabs>
          <w:tab w:val="center" w:pos="5040"/>
          <w:tab w:val="center" w:pos="7200"/>
        </w:tabs>
        <w:spacing w:before="0"/>
      </w:pPr>
      <w:r w:rsidRPr="00D84459">
        <w:t>Common Stock</w:t>
      </w:r>
      <w:r w:rsidR="00D84459" w:rsidRPr="00D84459">
        <w:tab/>
      </w:r>
      <w:r w:rsidRPr="00D84459">
        <w:t>$4,990</w:t>
      </w:r>
      <w:r w:rsidR="00D84459" w:rsidRPr="00D84459">
        <w:tab/>
      </w:r>
      <w:r w:rsidRPr="00D84459">
        <w:t>$4,990</w:t>
      </w:r>
    </w:p>
    <w:p w14:paraId="1F98F0DE" w14:textId="77777777" w:rsidR="00D84459" w:rsidRPr="00D84459" w:rsidRDefault="00D05E1B" w:rsidP="00541ADA">
      <w:pPr>
        <w:tabs>
          <w:tab w:val="center" w:pos="5040"/>
          <w:tab w:val="center" w:pos="7200"/>
        </w:tabs>
        <w:spacing w:before="0"/>
      </w:pPr>
      <w:r w:rsidRPr="00D84459">
        <w:t>Inventory</w:t>
      </w:r>
      <w:r w:rsidR="00D84459" w:rsidRPr="00D84459">
        <w:tab/>
      </w:r>
      <w:r w:rsidRPr="00D84459">
        <w:t>$5,800</w:t>
      </w:r>
      <w:r w:rsidR="00D84459" w:rsidRPr="00D84459">
        <w:tab/>
      </w:r>
      <w:r w:rsidRPr="00D84459">
        <w:t>$6,030</w:t>
      </w:r>
    </w:p>
    <w:p w14:paraId="495D4532" w14:textId="77777777" w:rsidR="00D84459" w:rsidRPr="00D84459" w:rsidRDefault="00D05E1B" w:rsidP="00541ADA">
      <w:pPr>
        <w:tabs>
          <w:tab w:val="center" w:pos="5040"/>
          <w:tab w:val="center" w:pos="7200"/>
        </w:tabs>
        <w:spacing w:before="0"/>
      </w:pPr>
      <w:r w:rsidRPr="00D84459">
        <w:t>Long-Term Debt</w:t>
      </w:r>
      <w:r w:rsidR="00D84459" w:rsidRPr="00D84459">
        <w:tab/>
      </w:r>
      <w:r w:rsidRPr="00D84459">
        <w:t>$7,800</w:t>
      </w:r>
      <w:r w:rsidR="00D84459" w:rsidRPr="00D84459">
        <w:tab/>
      </w:r>
      <w:r w:rsidRPr="00D84459">
        <w:t>$8,200</w:t>
      </w:r>
    </w:p>
    <w:p w14:paraId="1A34731F" w14:textId="77777777" w:rsidR="00D84459" w:rsidRPr="00D84459" w:rsidRDefault="00D05E1B" w:rsidP="00541ADA">
      <w:pPr>
        <w:tabs>
          <w:tab w:val="center" w:pos="5040"/>
          <w:tab w:val="center" w:pos="7200"/>
        </w:tabs>
        <w:spacing w:before="0"/>
      </w:pPr>
      <w:r w:rsidRPr="00D84459">
        <w:t>Plant, Property &amp; Equipment</w:t>
      </w:r>
      <w:r w:rsidR="00D84459" w:rsidRPr="00D84459">
        <w:tab/>
      </w:r>
      <w:r w:rsidRPr="00D84459">
        <w:t>$8,400</w:t>
      </w:r>
      <w:r w:rsidR="00D84459" w:rsidRPr="00D84459">
        <w:tab/>
      </w:r>
      <w:r w:rsidRPr="00D84459">
        <w:t>$9,200</w:t>
      </w:r>
    </w:p>
    <w:p w14:paraId="69312B93" w14:textId="77777777" w:rsidR="00D84459" w:rsidRPr="00D84459" w:rsidRDefault="00D05E1B" w:rsidP="00541ADA">
      <w:pPr>
        <w:tabs>
          <w:tab w:val="center" w:pos="5040"/>
          <w:tab w:val="center" w:pos="7200"/>
        </w:tabs>
        <w:spacing w:before="0"/>
      </w:pPr>
      <w:r w:rsidRPr="00D84459">
        <w:t>Retained Earnings</w:t>
      </w:r>
      <w:r w:rsidR="00D84459" w:rsidRPr="00D84459">
        <w:tab/>
      </w:r>
      <w:r w:rsidRPr="00D84459">
        <w:t>$1,370</w:t>
      </w:r>
      <w:r w:rsidR="00D84459" w:rsidRPr="00D84459">
        <w:tab/>
      </w:r>
      <w:r w:rsidRPr="00D84459">
        <w:t>$1,090</w:t>
      </w:r>
    </w:p>
    <w:p w14:paraId="1E6192E7" w14:textId="77777777" w:rsidR="00D84459" w:rsidRPr="00D84459" w:rsidRDefault="00D84459" w:rsidP="00541ADA">
      <w:pPr>
        <w:pStyle w:val="ExampleHead"/>
      </w:pPr>
      <w:r w:rsidRPr="00D84459">
        <w:t>ANSWER</w:t>
      </w:r>
    </w:p>
    <w:p w14:paraId="204D5BFF" w14:textId="77777777" w:rsidR="00D84459" w:rsidRPr="00D84459" w:rsidRDefault="00D84459" w:rsidP="00541ADA">
      <w:pPr>
        <w:pStyle w:val="NLa"/>
      </w:pPr>
      <w:r w:rsidRPr="00D84459">
        <w:t>a.</w:t>
      </w:r>
      <w:r>
        <w:tab/>
      </w:r>
      <w:r w:rsidRPr="00D84459">
        <w:t>The Balance Sheets for the two years are:</w:t>
      </w:r>
    </w:p>
    <w:p w14:paraId="52CF0254" w14:textId="77777777" w:rsidR="00D84459" w:rsidRPr="00541ADA" w:rsidRDefault="00D84459" w:rsidP="00B10200">
      <w:pPr>
        <w:tabs>
          <w:tab w:val="left" w:pos="1440"/>
          <w:tab w:val="center" w:pos="5040"/>
          <w:tab w:val="center" w:pos="6840"/>
        </w:tabs>
        <w:spacing w:before="0"/>
        <w:ind w:left="720"/>
        <w:rPr>
          <w:u w:val="single"/>
        </w:rPr>
      </w:pPr>
      <w:r w:rsidRPr="00541ADA">
        <w:rPr>
          <w:u w:val="single"/>
        </w:rPr>
        <w:t>Assets:</w:t>
      </w:r>
      <w:r w:rsidR="00541ADA" w:rsidRPr="00541ADA">
        <w:rPr>
          <w:u w:val="single"/>
        </w:rPr>
        <w:tab/>
      </w:r>
      <w:r w:rsidR="00541ADA" w:rsidRPr="00541ADA">
        <w:rPr>
          <w:u w:val="single"/>
        </w:rPr>
        <w:tab/>
        <w:t>201</w:t>
      </w:r>
      <w:r w:rsidR="00DD3648">
        <w:rPr>
          <w:u w:val="single"/>
        </w:rPr>
        <w:t>3</w:t>
      </w:r>
      <w:r w:rsidR="00541ADA" w:rsidRPr="00541ADA">
        <w:rPr>
          <w:u w:val="single"/>
        </w:rPr>
        <w:tab/>
        <w:t>201</w:t>
      </w:r>
      <w:r w:rsidR="00DD3648">
        <w:rPr>
          <w:u w:val="single"/>
        </w:rPr>
        <w:t>4</w:t>
      </w:r>
    </w:p>
    <w:p w14:paraId="6A992F4C" w14:textId="77777777" w:rsidR="00D84459" w:rsidRPr="00D84459" w:rsidRDefault="00541ADA" w:rsidP="00541ADA">
      <w:pPr>
        <w:tabs>
          <w:tab w:val="left" w:pos="1440"/>
          <w:tab w:val="center" w:pos="5040"/>
          <w:tab w:val="center" w:pos="6840"/>
        </w:tabs>
        <w:spacing w:before="0"/>
      </w:pPr>
      <w:r>
        <w:tab/>
      </w:r>
      <w:r w:rsidR="00D84459" w:rsidRPr="00D84459">
        <w:t>Current Assets</w:t>
      </w:r>
      <w:r w:rsidR="00D84459" w:rsidRPr="00D84459">
        <w:tab/>
      </w:r>
    </w:p>
    <w:p w14:paraId="11B86E33" w14:textId="77777777" w:rsidR="00D84459" w:rsidRPr="00D84459" w:rsidRDefault="00541ADA" w:rsidP="00541ADA">
      <w:pPr>
        <w:tabs>
          <w:tab w:val="left" w:pos="1440"/>
          <w:tab w:val="center" w:pos="5040"/>
          <w:tab w:val="center" w:pos="6840"/>
        </w:tabs>
        <w:spacing w:before="0"/>
      </w:pPr>
      <w:r>
        <w:tab/>
      </w:r>
      <w:r w:rsidR="00D84459" w:rsidRPr="00D84459">
        <w:t>Cash</w:t>
      </w:r>
      <w:r w:rsidR="00D84459" w:rsidRPr="00D84459">
        <w:tab/>
        <w:t>$1,300</w:t>
      </w:r>
      <w:r w:rsidR="00D84459" w:rsidRPr="00D84459">
        <w:tab/>
        <w:t>$1,090</w:t>
      </w:r>
    </w:p>
    <w:p w14:paraId="6B684A1B" w14:textId="77777777" w:rsidR="00D84459" w:rsidRPr="00D84459" w:rsidRDefault="00541ADA" w:rsidP="00541ADA">
      <w:pPr>
        <w:tabs>
          <w:tab w:val="left" w:pos="1440"/>
          <w:tab w:val="center" w:pos="5040"/>
          <w:tab w:val="center" w:pos="6840"/>
        </w:tabs>
        <w:spacing w:before="0"/>
      </w:pPr>
      <w:r>
        <w:tab/>
      </w:r>
      <w:r w:rsidR="00D84459" w:rsidRPr="00D84459">
        <w:t>Accounts Receivable</w:t>
      </w:r>
      <w:r w:rsidR="00D84459" w:rsidRPr="00D84459">
        <w:tab/>
        <w:t>$2,480</w:t>
      </w:r>
      <w:r w:rsidR="00D84459" w:rsidRPr="00D84459">
        <w:tab/>
        <w:t>$2,690</w:t>
      </w:r>
      <w:r w:rsidR="00D84459" w:rsidRPr="00D84459">
        <w:tab/>
      </w:r>
    </w:p>
    <w:p w14:paraId="1AEFD4C3" w14:textId="77777777" w:rsidR="00D84459" w:rsidRPr="00541ADA" w:rsidRDefault="00541ADA" w:rsidP="00541ADA">
      <w:pPr>
        <w:tabs>
          <w:tab w:val="left" w:pos="1440"/>
          <w:tab w:val="center" w:pos="5040"/>
          <w:tab w:val="center" w:pos="6840"/>
        </w:tabs>
        <w:spacing w:before="0"/>
        <w:rPr>
          <w:u w:val="single"/>
        </w:rPr>
      </w:pPr>
      <w:r>
        <w:tab/>
      </w:r>
      <w:r w:rsidR="00D84459" w:rsidRPr="00D84459">
        <w:t>Inventory</w:t>
      </w:r>
      <w:r w:rsidR="00D84459" w:rsidRPr="00D84459">
        <w:tab/>
      </w:r>
      <w:r w:rsidR="00D84459" w:rsidRPr="00541ADA">
        <w:rPr>
          <w:u w:val="single"/>
        </w:rPr>
        <w:t>$5,800</w:t>
      </w:r>
      <w:r w:rsidR="00D84459" w:rsidRPr="009A325B">
        <w:tab/>
      </w:r>
      <w:r w:rsidR="00D84459" w:rsidRPr="00541ADA">
        <w:rPr>
          <w:u w:val="single"/>
        </w:rPr>
        <w:t>$6,030</w:t>
      </w:r>
    </w:p>
    <w:p w14:paraId="7DC2067E" w14:textId="77777777" w:rsidR="00D84459" w:rsidRPr="00D84459" w:rsidRDefault="00541ADA" w:rsidP="00541ADA">
      <w:pPr>
        <w:tabs>
          <w:tab w:val="left" w:pos="1440"/>
          <w:tab w:val="center" w:pos="5040"/>
          <w:tab w:val="center" w:pos="6840"/>
        </w:tabs>
        <w:spacing w:before="0"/>
      </w:pPr>
      <w:r>
        <w:tab/>
      </w:r>
      <w:r w:rsidR="00D84459" w:rsidRPr="00D84459">
        <w:t>Total Current Assets</w:t>
      </w:r>
      <w:r w:rsidR="00D84459" w:rsidRPr="00D84459">
        <w:tab/>
        <w:t>$9,580</w:t>
      </w:r>
      <w:r w:rsidR="00D84459" w:rsidRPr="00D84459">
        <w:tab/>
        <w:t>$9,810</w:t>
      </w:r>
    </w:p>
    <w:p w14:paraId="177FFED2" w14:textId="77777777" w:rsidR="00D84459" w:rsidRPr="00D84459" w:rsidRDefault="00D84459" w:rsidP="00B10200">
      <w:pPr>
        <w:tabs>
          <w:tab w:val="left" w:pos="1440"/>
          <w:tab w:val="center" w:pos="5040"/>
          <w:tab w:val="center" w:pos="6840"/>
        </w:tabs>
        <w:spacing w:before="0"/>
        <w:ind w:left="720"/>
      </w:pPr>
      <w:r w:rsidRPr="00D84459">
        <w:t>Long-Term Assets:</w:t>
      </w:r>
    </w:p>
    <w:p w14:paraId="245F7942" w14:textId="77777777" w:rsidR="00D84459" w:rsidRPr="00D84459" w:rsidRDefault="00541ADA" w:rsidP="00541ADA">
      <w:pPr>
        <w:tabs>
          <w:tab w:val="left" w:pos="1440"/>
          <w:tab w:val="center" w:pos="5040"/>
          <w:tab w:val="center" w:pos="6840"/>
        </w:tabs>
        <w:spacing w:before="0"/>
      </w:pPr>
      <w:r>
        <w:tab/>
      </w:r>
      <w:proofErr w:type="gramStart"/>
      <w:r w:rsidR="00D84459" w:rsidRPr="00D84459">
        <w:t>Plant, Prop.</w:t>
      </w:r>
      <w:proofErr w:type="gramEnd"/>
      <w:r w:rsidR="00D84459" w:rsidRPr="00D84459">
        <w:t xml:space="preserve"> &amp; Equip</w:t>
      </w:r>
      <w:r w:rsidR="00D84459" w:rsidRPr="00D84459">
        <w:tab/>
        <w:t>$8,400</w:t>
      </w:r>
      <w:r w:rsidR="00D84459" w:rsidRPr="00D84459">
        <w:tab/>
        <w:t>$9,200</w:t>
      </w:r>
    </w:p>
    <w:p w14:paraId="7DBBB0F0" w14:textId="77777777" w:rsidR="00D84459" w:rsidRPr="00D84459" w:rsidRDefault="00541ADA" w:rsidP="00541ADA">
      <w:pPr>
        <w:tabs>
          <w:tab w:val="left" w:pos="1440"/>
          <w:tab w:val="center" w:pos="5040"/>
          <w:tab w:val="center" w:pos="6840"/>
        </w:tabs>
        <w:spacing w:before="0"/>
      </w:pPr>
      <w:r>
        <w:tab/>
      </w:r>
      <w:r w:rsidR="00D84459" w:rsidRPr="00D84459">
        <w:t>Minus Acc. Depreciation</w:t>
      </w:r>
      <w:r w:rsidR="00D84459" w:rsidRPr="00D84459">
        <w:tab/>
      </w:r>
      <w:r w:rsidR="00D84459" w:rsidRPr="00541ADA">
        <w:rPr>
          <w:u w:val="single"/>
        </w:rPr>
        <w:t>($2,020)</w:t>
      </w:r>
      <w:r w:rsidR="00D84459" w:rsidRPr="009A325B">
        <w:tab/>
      </w:r>
      <w:r w:rsidR="00D84459" w:rsidRPr="00541ADA">
        <w:rPr>
          <w:u w:val="single"/>
        </w:rPr>
        <w:t>($2,670)</w:t>
      </w:r>
    </w:p>
    <w:p w14:paraId="247FF0D5" w14:textId="77777777" w:rsidR="00D84459" w:rsidRPr="00D84459" w:rsidRDefault="00D84459" w:rsidP="00541ADA">
      <w:pPr>
        <w:tabs>
          <w:tab w:val="left" w:pos="1440"/>
          <w:tab w:val="center" w:pos="5040"/>
          <w:tab w:val="center" w:pos="6840"/>
        </w:tabs>
        <w:spacing w:before="0"/>
      </w:pPr>
      <w:r w:rsidRPr="00D84459">
        <w:tab/>
        <w:t xml:space="preserve">Net P </w:t>
      </w:r>
      <w:proofErr w:type="spellStart"/>
      <w:r w:rsidRPr="00D84459">
        <w:t>P</w:t>
      </w:r>
      <w:proofErr w:type="spellEnd"/>
      <w:r w:rsidRPr="00D84459">
        <w:t xml:space="preserve"> &amp; E</w:t>
      </w:r>
      <w:r w:rsidRPr="00D84459">
        <w:tab/>
        <w:t>$6,380</w:t>
      </w:r>
      <w:r w:rsidRPr="00D84459">
        <w:tab/>
        <w:t>$6,530</w:t>
      </w:r>
    </w:p>
    <w:p w14:paraId="5B46E8C7" w14:textId="77777777" w:rsidR="00D84459" w:rsidRPr="00207287" w:rsidRDefault="00B10200" w:rsidP="00B10200">
      <w:pPr>
        <w:pStyle w:val="EQ72ColBalanceSheet"/>
        <w:spacing w:before="120"/>
        <w:ind w:left="720"/>
        <w:rPr>
          <w:lang w:val="fr-FR"/>
        </w:rPr>
      </w:pPr>
      <w:r>
        <w:rPr>
          <w:lang w:val="fr-FR"/>
        </w:rPr>
        <w:t xml:space="preserve">TOTAL </w:t>
      </w:r>
      <w:proofErr w:type="spellStart"/>
      <w:r>
        <w:rPr>
          <w:lang w:val="fr-FR"/>
        </w:rPr>
        <w:t>Assets</w:t>
      </w:r>
      <w:proofErr w:type="spellEnd"/>
      <w:r w:rsidR="009A325B">
        <w:rPr>
          <w:lang w:val="fr-FR"/>
        </w:rPr>
        <w:tab/>
      </w:r>
      <w:r w:rsidR="00D84459" w:rsidRPr="009A325B">
        <w:rPr>
          <w:u w:val="double"/>
          <w:lang w:val="fr-FR"/>
        </w:rPr>
        <w:t>$15,960</w:t>
      </w:r>
      <w:r w:rsidR="00D84459" w:rsidRPr="00207287">
        <w:rPr>
          <w:lang w:val="fr-FR"/>
        </w:rPr>
        <w:tab/>
      </w:r>
      <w:r w:rsidR="00D84459" w:rsidRPr="009A325B">
        <w:rPr>
          <w:u w:val="double"/>
          <w:lang w:val="fr-FR"/>
        </w:rPr>
        <w:t>$16,340</w:t>
      </w:r>
    </w:p>
    <w:p w14:paraId="4A5D0C7C" w14:textId="77777777" w:rsidR="00D84459" w:rsidRPr="00207287" w:rsidRDefault="00D84459" w:rsidP="00B10200">
      <w:pPr>
        <w:pStyle w:val="EQ72ColBalanceSheet"/>
        <w:ind w:left="720"/>
        <w:rPr>
          <w:lang w:val="fr-FR"/>
        </w:rPr>
      </w:pPr>
      <w:proofErr w:type="spellStart"/>
      <w:r w:rsidRPr="00207287">
        <w:rPr>
          <w:lang w:val="fr-FR"/>
        </w:rPr>
        <w:t>Liabilities</w:t>
      </w:r>
      <w:proofErr w:type="spellEnd"/>
    </w:p>
    <w:p w14:paraId="6EB4C3FD" w14:textId="77777777" w:rsidR="00D84459" w:rsidRPr="00207287" w:rsidRDefault="00D84459" w:rsidP="009A325B">
      <w:pPr>
        <w:pStyle w:val="EQ72ColBalanceSheet"/>
        <w:rPr>
          <w:lang w:val="fr-FR"/>
        </w:rPr>
      </w:pPr>
      <w:r w:rsidRPr="00207287">
        <w:rPr>
          <w:lang w:val="fr-FR"/>
        </w:rPr>
        <w:tab/>
      </w:r>
      <w:proofErr w:type="spellStart"/>
      <w:r w:rsidRPr="00207287">
        <w:rPr>
          <w:lang w:val="fr-FR"/>
        </w:rPr>
        <w:t>Current</w:t>
      </w:r>
      <w:proofErr w:type="spellEnd"/>
      <w:r w:rsidRPr="00207287">
        <w:rPr>
          <w:lang w:val="fr-FR"/>
        </w:rPr>
        <w:t xml:space="preserve"> </w:t>
      </w:r>
      <w:proofErr w:type="spellStart"/>
      <w:r w:rsidRPr="00207287">
        <w:rPr>
          <w:lang w:val="fr-FR"/>
        </w:rPr>
        <w:t>Liabilities</w:t>
      </w:r>
      <w:proofErr w:type="spellEnd"/>
      <w:r w:rsidRPr="00207287">
        <w:rPr>
          <w:lang w:val="fr-FR"/>
        </w:rPr>
        <w:tab/>
      </w:r>
    </w:p>
    <w:p w14:paraId="27CFC409" w14:textId="77777777" w:rsidR="00D84459" w:rsidRPr="00D84459" w:rsidRDefault="00D84459" w:rsidP="009A325B">
      <w:pPr>
        <w:pStyle w:val="EQ72ColBalanceSheet"/>
      </w:pPr>
      <w:r w:rsidRPr="00207287">
        <w:rPr>
          <w:lang w:val="fr-FR"/>
        </w:rPr>
        <w:tab/>
      </w:r>
      <w:r w:rsidRPr="00D84459">
        <w:t>Accounts Payable</w:t>
      </w:r>
      <w:r w:rsidRPr="00D84459">
        <w:tab/>
        <w:t>$1,800</w:t>
      </w:r>
      <w:r w:rsidRPr="00D84459">
        <w:tab/>
        <w:t>$2,060</w:t>
      </w:r>
    </w:p>
    <w:p w14:paraId="68A06250" w14:textId="77777777" w:rsidR="00D84459" w:rsidRPr="00D84459" w:rsidRDefault="00D84459" w:rsidP="009A325B">
      <w:pPr>
        <w:pStyle w:val="EQ72ColBalanceSheet"/>
      </w:pPr>
      <w:r w:rsidRPr="00D84459">
        <w:tab/>
        <w:t>Long-Term Liabilities</w:t>
      </w:r>
    </w:p>
    <w:p w14:paraId="6BE8771E" w14:textId="77777777" w:rsidR="00D84459" w:rsidRPr="00D84459" w:rsidRDefault="00D84459" w:rsidP="009A325B">
      <w:pPr>
        <w:pStyle w:val="EQ72ColBalanceSheet"/>
      </w:pPr>
      <w:r w:rsidRPr="00D84459">
        <w:tab/>
        <w:t>Long-term Debt</w:t>
      </w:r>
      <w:r w:rsidRPr="00D84459">
        <w:tab/>
      </w:r>
      <w:r w:rsidRPr="009A325B">
        <w:rPr>
          <w:u w:val="single"/>
        </w:rPr>
        <w:t>$7,800</w:t>
      </w:r>
      <w:r w:rsidRPr="009A325B">
        <w:tab/>
      </w:r>
      <w:r w:rsidRPr="009A325B">
        <w:rPr>
          <w:u w:val="single"/>
        </w:rPr>
        <w:t>$8,200</w:t>
      </w:r>
    </w:p>
    <w:p w14:paraId="502EB4DB" w14:textId="77777777" w:rsidR="00D84459" w:rsidRPr="00D84459" w:rsidRDefault="00D84459" w:rsidP="009A325B">
      <w:pPr>
        <w:pStyle w:val="EQ72ColBalanceSheet"/>
      </w:pPr>
      <w:r w:rsidRPr="00D84459">
        <w:lastRenderedPageBreak/>
        <w:tab/>
        <w:t>Total Liabilities</w:t>
      </w:r>
      <w:r w:rsidRPr="00D84459">
        <w:tab/>
        <w:t>$9,600</w:t>
      </w:r>
      <w:r w:rsidRPr="00D84459">
        <w:tab/>
        <w:t>$10,260</w:t>
      </w:r>
    </w:p>
    <w:p w14:paraId="2ADD123F" w14:textId="77777777" w:rsidR="00D84459" w:rsidRPr="00D84459" w:rsidRDefault="00D84459" w:rsidP="00B10200">
      <w:pPr>
        <w:pStyle w:val="EQ72ColBalanceSheet"/>
        <w:ind w:left="720"/>
      </w:pPr>
      <w:r w:rsidRPr="00D84459">
        <w:t>Owner’s Equity</w:t>
      </w:r>
    </w:p>
    <w:p w14:paraId="7E11C8CF" w14:textId="77777777" w:rsidR="00D84459" w:rsidRPr="00D84459" w:rsidRDefault="00D84459" w:rsidP="009A325B">
      <w:pPr>
        <w:pStyle w:val="EQ72ColBalanceSheet"/>
      </w:pPr>
      <w:r w:rsidRPr="00D84459">
        <w:tab/>
        <w:t>Common Stock</w:t>
      </w:r>
      <w:r w:rsidRPr="00D84459">
        <w:tab/>
        <w:t>$4,990</w:t>
      </w:r>
      <w:r w:rsidRPr="00D84459">
        <w:tab/>
        <w:t>$4,990</w:t>
      </w:r>
    </w:p>
    <w:p w14:paraId="0B51A9CF" w14:textId="77777777" w:rsidR="00D84459" w:rsidRPr="00D84459" w:rsidRDefault="00D84459" w:rsidP="009A325B">
      <w:pPr>
        <w:pStyle w:val="EQ72ColBalanceSheet"/>
      </w:pPr>
      <w:r w:rsidRPr="00D84459">
        <w:tab/>
        <w:t>Retained Earnings</w:t>
      </w:r>
      <w:r w:rsidRPr="00D84459">
        <w:tab/>
      </w:r>
      <w:r w:rsidRPr="009A325B">
        <w:rPr>
          <w:u w:val="single"/>
        </w:rPr>
        <w:t>$1,370</w:t>
      </w:r>
      <w:r w:rsidRPr="009A325B">
        <w:rPr>
          <w:u w:val="single"/>
        </w:rPr>
        <w:tab/>
        <w:t>$1,090</w:t>
      </w:r>
    </w:p>
    <w:p w14:paraId="56EC205F" w14:textId="77777777" w:rsidR="00D84459" w:rsidRPr="00D84459" w:rsidRDefault="00D84459" w:rsidP="009A325B">
      <w:pPr>
        <w:pStyle w:val="EQ72ColBalanceSheet"/>
      </w:pPr>
      <w:r w:rsidRPr="00D84459">
        <w:tab/>
      </w:r>
    </w:p>
    <w:p w14:paraId="3BA2C2DD" w14:textId="77777777" w:rsidR="00D84459" w:rsidRPr="00D84459" w:rsidRDefault="00D84459" w:rsidP="009A325B">
      <w:pPr>
        <w:pStyle w:val="EQ72ColBalanceSheet"/>
      </w:pPr>
      <w:r w:rsidRPr="00D84459">
        <w:tab/>
        <w:t>Total Owner’s Equity</w:t>
      </w:r>
      <w:r w:rsidRPr="00D84459">
        <w:tab/>
        <w:t>$6,360</w:t>
      </w:r>
      <w:r w:rsidRPr="00D84459">
        <w:tab/>
        <w:t>$6,080</w:t>
      </w:r>
    </w:p>
    <w:p w14:paraId="6E1A76C4" w14:textId="77777777" w:rsidR="00D84459" w:rsidRPr="00D84459" w:rsidRDefault="00D84459" w:rsidP="00B10200">
      <w:pPr>
        <w:pStyle w:val="EQ72ColBalanceSheet"/>
        <w:ind w:left="720"/>
      </w:pPr>
      <w:r w:rsidRPr="00D84459">
        <w:t xml:space="preserve">TOTAL </w:t>
      </w:r>
      <w:proofErr w:type="spellStart"/>
      <w:r w:rsidRPr="00D84459">
        <w:t>Liab</w:t>
      </w:r>
      <w:proofErr w:type="spellEnd"/>
      <w:r w:rsidRPr="00D84459">
        <w:t>. &amp; O.E.</w:t>
      </w:r>
      <w:r w:rsidRPr="00D84459">
        <w:tab/>
      </w:r>
      <w:r w:rsidRPr="009A325B">
        <w:rPr>
          <w:u w:val="double"/>
        </w:rPr>
        <w:t>$15,960</w:t>
      </w:r>
      <w:r w:rsidRPr="009A325B">
        <w:tab/>
      </w:r>
      <w:r w:rsidRPr="009A325B">
        <w:rPr>
          <w:u w:val="double"/>
        </w:rPr>
        <w:t>$16,340</w:t>
      </w:r>
    </w:p>
    <w:p w14:paraId="084B3F48" w14:textId="77777777" w:rsidR="00D84459" w:rsidRPr="00D84459" w:rsidRDefault="00D84459" w:rsidP="00541ADA">
      <w:pPr>
        <w:pStyle w:val="NLa"/>
      </w:pPr>
      <w:r w:rsidRPr="00D84459">
        <w:t>b.</w:t>
      </w:r>
      <w:r>
        <w:tab/>
      </w:r>
      <w:r w:rsidRPr="00D84459">
        <w:t>The Working Capital Accounts are:</w:t>
      </w:r>
    </w:p>
    <w:p w14:paraId="49C76D38" w14:textId="77777777" w:rsidR="00D84459" w:rsidRPr="00B10200" w:rsidRDefault="00D84459" w:rsidP="00B10200">
      <w:pPr>
        <w:pStyle w:val="Questiona"/>
        <w:ind w:firstLine="0"/>
        <w:rPr>
          <w:b w:val="0"/>
        </w:rPr>
      </w:pPr>
      <w:r w:rsidRPr="00B10200">
        <w:rPr>
          <w:b w:val="0"/>
        </w:rPr>
        <w:t xml:space="preserve">Cash, Accounts Receivable, Inventory, and Accounts Payable </w:t>
      </w:r>
    </w:p>
    <w:p w14:paraId="02B5E2CD" w14:textId="77777777" w:rsidR="00D84459" w:rsidRPr="00D84459" w:rsidRDefault="00D84459" w:rsidP="00541ADA">
      <w:pPr>
        <w:pStyle w:val="NLa"/>
      </w:pPr>
      <w:r w:rsidRPr="00D84459">
        <w:t>c.</w:t>
      </w:r>
      <w:r>
        <w:tab/>
      </w:r>
      <w:r w:rsidRPr="00D84459">
        <w:t>The Net Working Capital for 20</w:t>
      </w:r>
      <w:r w:rsidR="00DD3648">
        <w:t>13</w:t>
      </w:r>
      <w:r w:rsidRPr="00D84459">
        <w:t xml:space="preserve"> and 20</w:t>
      </w:r>
      <w:r w:rsidR="00DD3648">
        <w:t>14</w:t>
      </w:r>
      <w:r w:rsidRPr="00D84459">
        <w:t>:</w:t>
      </w:r>
    </w:p>
    <w:p w14:paraId="16CA83B4" w14:textId="77777777" w:rsidR="00D84459" w:rsidRPr="00B10200" w:rsidRDefault="00D84459" w:rsidP="00B10200">
      <w:pPr>
        <w:pStyle w:val="Questiona"/>
        <w:ind w:firstLine="0"/>
        <w:rPr>
          <w:b w:val="0"/>
        </w:rPr>
      </w:pPr>
      <w:r w:rsidRPr="00B10200">
        <w:rPr>
          <w:b w:val="0"/>
        </w:rPr>
        <w:t>Net Working Capital = Cash + Accounts Re</w:t>
      </w:r>
      <w:r w:rsidR="00541ADA" w:rsidRPr="00B10200">
        <w:rPr>
          <w:b w:val="0"/>
        </w:rPr>
        <w:t xml:space="preserve">ceivable + Inventory – Accounts </w:t>
      </w:r>
      <w:r w:rsidRPr="00B10200">
        <w:rPr>
          <w:b w:val="0"/>
        </w:rPr>
        <w:t>Payable</w:t>
      </w:r>
    </w:p>
    <w:p w14:paraId="722B50D4" w14:textId="77777777" w:rsidR="00D84459" w:rsidRPr="00B10200" w:rsidRDefault="00D84459" w:rsidP="00B10200">
      <w:pPr>
        <w:pStyle w:val="Questiona"/>
        <w:ind w:firstLine="0"/>
        <w:rPr>
          <w:b w:val="0"/>
        </w:rPr>
      </w:pPr>
      <w:r w:rsidRPr="00B10200">
        <w:rPr>
          <w:b w:val="0"/>
        </w:rPr>
        <w:t>20</w:t>
      </w:r>
      <w:r w:rsidR="00DD3648">
        <w:rPr>
          <w:b w:val="0"/>
        </w:rPr>
        <w:t>13</w:t>
      </w:r>
      <w:r w:rsidR="00541ADA" w:rsidRPr="00B10200">
        <w:rPr>
          <w:b w:val="0"/>
        </w:rPr>
        <w:t xml:space="preserve"> </w:t>
      </w:r>
      <w:r w:rsidRPr="00B10200">
        <w:rPr>
          <w:b w:val="0"/>
        </w:rPr>
        <w:t>Net Working Capital = $1,300 + $2,480 + $5,800 - $1,800 = $7,780</w:t>
      </w:r>
    </w:p>
    <w:p w14:paraId="02C8CDF4" w14:textId="77777777" w:rsidR="00D84459" w:rsidRPr="00B10200" w:rsidRDefault="00D84459" w:rsidP="00B10200">
      <w:pPr>
        <w:pStyle w:val="Questiona"/>
        <w:ind w:firstLine="0"/>
        <w:rPr>
          <w:b w:val="0"/>
        </w:rPr>
      </w:pPr>
      <w:r w:rsidRPr="00B10200">
        <w:rPr>
          <w:b w:val="0"/>
        </w:rPr>
        <w:t>20</w:t>
      </w:r>
      <w:r w:rsidR="00DD3648">
        <w:rPr>
          <w:b w:val="0"/>
        </w:rPr>
        <w:t>14</w:t>
      </w:r>
      <w:r w:rsidR="00541ADA" w:rsidRPr="00B10200">
        <w:rPr>
          <w:b w:val="0"/>
        </w:rPr>
        <w:t xml:space="preserve"> </w:t>
      </w:r>
      <w:r w:rsidRPr="00B10200">
        <w:rPr>
          <w:b w:val="0"/>
        </w:rPr>
        <w:t>Net Working Capital = $1,090 + $2,690 + $6,030 - $2,060 = $7,750</w:t>
      </w:r>
    </w:p>
    <w:p w14:paraId="6C91C3B5" w14:textId="77777777" w:rsidR="00D84459" w:rsidRPr="00D84459" w:rsidRDefault="00D84459" w:rsidP="00AA1822">
      <w:pPr>
        <w:pStyle w:val="EndofExampleNLa"/>
      </w:pPr>
      <w:r w:rsidRPr="00D84459">
        <w:t>d.</w:t>
      </w:r>
      <w:r>
        <w:tab/>
      </w:r>
      <w:r w:rsidRPr="00D84459">
        <w:t>The Change in Net Working Capital for 20</w:t>
      </w:r>
      <w:r w:rsidR="00DD3648">
        <w:t>14</w:t>
      </w:r>
      <w:r w:rsidRPr="00D84459">
        <w:t xml:space="preserve"> is, $7,750 - $7,780 = -$30 or a decrease in Net Working Capital of $30.</w:t>
      </w:r>
    </w:p>
    <w:p w14:paraId="2F0DEE31" w14:textId="77777777" w:rsidR="00D84459" w:rsidRPr="00B10200" w:rsidRDefault="00D84459" w:rsidP="00D84459">
      <w:pPr>
        <w:pStyle w:val="ListContinue"/>
      </w:pPr>
      <w:r w:rsidRPr="00B10200">
        <w:t>2.</w:t>
      </w:r>
      <w:r w:rsidRPr="00B10200">
        <w:rPr>
          <w:i/>
        </w:rPr>
        <w:tab/>
      </w:r>
      <w:r w:rsidR="00761F7C" w:rsidRPr="00B10200">
        <w:t xml:space="preserve">From the income statement accounts </w:t>
      </w:r>
      <w:r w:rsidR="00A16069">
        <w:t>on the next page</w:t>
      </w:r>
      <w:r w:rsidR="00761F7C" w:rsidRPr="00B10200">
        <w:t>:</w:t>
      </w:r>
    </w:p>
    <w:p w14:paraId="4477ACE3" w14:textId="77777777" w:rsidR="007745C6" w:rsidRPr="00B10200" w:rsidRDefault="00D84459" w:rsidP="007745C6">
      <w:pPr>
        <w:pStyle w:val="ListContinue2"/>
      </w:pPr>
      <w:r w:rsidRPr="00B10200">
        <w:t>a.</w:t>
      </w:r>
      <w:r w:rsidRPr="00B10200">
        <w:tab/>
      </w:r>
      <w:r w:rsidR="00761F7C" w:rsidRPr="00B10200">
        <w:t>produce the income statement for the year</w:t>
      </w:r>
    </w:p>
    <w:p w14:paraId="3E304733" w14:textId="77777777" w:rsidR="00D84459" w:rsidRPr="00B10200" w:rsidRDefault="00D84459" w:rsidP="00BE4F5E">
      <w:pPr>
        <w:pStyle w:val="ListContinue2"/>
        <w:spacing w:before="0"/>
      </w:pPr>
      <w:r w:rsidRPr="00B10200">
        <w:t>b.</w:t>
      </w:r>
      <w:r w:rsidRPr="00B10200">
        <w:tab/>
      </w:r>
      <w:r w:rsidR="00761F7C" w:rsidRPr="00B10200">
        <w:t>produce the o</w:t>
      </w:r>
      <w:r w:rsidR="00A16069">
        <w:t>perating cash flow for the year</w:t>
      </w:r>
    </w:p>
    <w:p w14:paraId="5D2834FC" w14:textId="77777777" w:rsidR="00D84459" w:rsidRPr="00B10200" w:rsidRDefault="00761F7C" w:rsidP="00B10200">
      <w:pPr>
        <w:keepNext/>
        <w:rPr>
          <w:b/>
          <w:u w:val="single"/>
        </w:rPr>
      </w:pPr>
      <w:r w:rsidRPr="00B10200">
        <w:rPr>
          <w:b/>
          <w:u w:val="single"/>
        </w:rPr>
        <w:t>Income Statement Accounts for the Year Ending 20</w:t>
      </w:r>
      <w:r w:rsidR="00002071" w:rsidRPr="00B10200">
        <w:rPr>
          <w:b/>
          <w:u w:val="single"/>
        </w:rPr>
        <w:t>1</w:t>
      </w:r>
      <w:r w:rsidR="00726EF8">
        <w:rPr>
          <w:b/>
          <w:u w:val="single"/>
        </w:rPr>
        <w:t>4</w:t>
      </w:r>
    </w:p>
    <w:p w14:paraId="6A858FFF" w14:textId="77777777" w:rsidR="00D84459" w:rsidRPr="00B10200" w:rsidRDefault="00761F7C" w:rsidP="00643C62">
      <w:pPr>
        <w:tabs>
          <w:tab w:val="left" w:pos="3600"/>
        </w:tabs>
        <w:spacing w:before="0"/>
      </w:pPr>
      <w:r w:rsidRPr="00B10200">
        <w:t>Cost of Goods Sold</w:t>
      </w:r>
      <w:r w:rsidR="00D84459" w:rsidRPr="00B10200">
        <w:tab/>
      </w:r>
      <w:r w:rsidRPr="00B10200">
        <w:t>$345,000</w:t>
      </w:r>
    </w:p>
    <w:p w14:paraId="20F20B6C" w14:textId="77777777" w:rsidR="00D84459" w:rsidRPr="00B10200" w:rsidRDefault="00761F7C" w:rsidP="00643C62">
      <w:pPr>
        <w:tabs>
          <w:tab w:val="left" w:pos="3600"/>
        </w:tabs>
        <w:spacing w:before="0"/>
      </w:pPr>
      <w:r w:rsidRPr="00B10200">
        <w:t>Interest Expense</w:t>
      </w:r>
      <w:r w:rsidR="00D84459" w:rsidRPr="00B10200">
        <w:tab/>
      </w:r>
      <w:r w:rsidRPr="00B10200">
        <w:t>$</w:t>
      </w:r>
      <w:r w:rsidR="002059EF" w:rsidRPr="00B10200">
        <w:t xml:space="preserve"> </w:t>
      </w:r>
      <w:r w:rsidRPr="00B10200">
        <w:t>82,000</w:t>
      </w:r>
    </w:p>
    <w:p w14:paraId="00ACE34A" w14:textId="77777777" w:rsidR="00D84459" w:rsidRPr="00B10200" w:rsidRDefault="00761F7C" w:rsidP="00643C62">
      <w:pPr>
        <w:tabs>
          <w:tab w:val="left" w:pos="3600"/>
        </w:tabs>
        <w:spacing w:before="0"/>
      </w:pPr>
      <w:r w:rsidRPr="00B10200">
        <w:t>Taxes</w:t>
      </w:r>
      <w:r w:rsidR="00D84459" w:rsidRPr="00B10200">
        <w:tab/>
      </w:r>
      <w:r w:rsidRPr="00B10200">
        <w:t>$</w:t>
      </w:r>
      <w:r w:rsidR="002059EF" w:rsidRPr="00B10200">
        <w:t xml:space="preserve"> </w:t>
      </w:r>
      <w:r w:rsidRPr="00B10200">
        <w:t>42,000</w:t>
      </w:r>
    </w:p>
    <w:p w14:paraId="03983214" w14:textId="77777777" w:rsidR="00D84459" w:rsidRPr="00B10200" w:rsidRDefault="00761F7C" w:rsidP="00643C62">
      <w:pPr>
        <w:tabs>
          <w:tab w:val="left" w:pos="3600"/>
        </w:tabs>
        <w:spacing w:before="0"/>
      </w:pPr>
      <w:r w:rsidRPr="00B10200">
        <w:t>Revenue</w:t>
      </w:r>
      <w:r w:rsidR="00D84459" w:rsidRPr="00B10200">
        <w:tab/>
      </w:r>
      <w:r w:rsidRPr="00B10200">
        <w:t>$744,000</w:t>
      </w:r>
    </w:p>
    <w:p w14:paraId="00C5D27B" w14:textId="77777777" w:rsidR="00D84459" w:rsidRPr="00B10200" w:rsidRDefault="00761F7C" w:rsidP="00643C62">
      <w:pPr>
        <w:tabs>
          <w:tab w:val="left" w:pos="3600"/>
        </w:tabs>
        <w:spacing w:before="0"/>
      </w:pPr>
      <w:r w:rsidRPr="00B10200">
        <w:t>SG&amp;A Expenses</w:t>
      </w:r>
      <w:r w:rsidR="00D84459" w:rsidRPr="00B10200">
        <w:tab/>
      </w:r>
      <w:r w:rsidRPr="00B10200">
        <w:t>$</w:t>
      </w:r>
      <w:r w:rsidR="002059EF" w:rsidRPr="00B10200">
        <w:t xml:space="preserve"> </w:t>
      </w:r>
      <w:r w:rsidRPr="00B10200">
        <w:t>66,000</w:t>
      </w:r>
    </w:p>
    <w:p w14:paraId="402873E9" w14:textId="77777777" w:rsidR="00D84459" w:rsidRPr="00B10200" w:rsidRDefault="00761F7C" w:rsidP="00643C62">
      <w:pPr>
        <w:tabs>
          <w:tab w:val="left" w:pos="3600"/>
        </w:tabs>
        <w:spacing w:before="0"/>
      </w:pPr>
      <w:r w:rsidRPr="00B10200">
        <w:t>Depreciation</w:t>
      </w:r>
      <w:r w:rsidR="00D84459" w:rsidRPr="00B10200">
        <w:tab/>
      </w:r>
      <w:r w:rsidRPr="00B10200">
        <w:t>$112,000</w:t>
      </w:r>
    </w:p>
    <w:p w14:paraId="6AF38730" w14:textId="77777777" w:rsidR="00D84459" w:rsidRPr="00643C62" w:rsidRDefault="00D84459" w:rsidP="00643C62">
      <w:pPr>
        <w:pStyle w:val="ExampleHead"/>
      </w:pPr>
      <w:r w:rsidRPr="00D84459">
        <w:t>ANSWER</w:t>
      </w:r>
    </w:p>
    <w:p w14:paraId="1B96329A" w14:textId="77777777" w:rsidR="00D84459" w:rsidRPr="00D84459" w:rsidRDefault="00D84459" w:rsidP="00643C62">
      <w:pPr>
        <w:pStyle w:val="NLa"/>
      </w:pPr>
      <w:r w:rsidRPr="00D84459">
        <w:t>a.</w:t>
      </w:r>
      <w:r>
        <w:tab/>
      </w:r>
      <w:r w:rsidRPr="00D84459">
        <w:t xml:space="preserve">Income Statement </w:t>
      </w:r>
    </w:p>
    <w:p w14:paraId="6C2002A7"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Revenue</w:t>
      </w:r>
      <w:r w:rsidRPr="00D84459">
        <w:tab/>
      </w:r>
      <w:r w:rsidR="00643C62">
        <w:t>$744,</w:t>
      </w:r>
      <w:r w:rsidRPr="00D84459">
        <w:t>000</w:t>
      </w:r>
    </w:p>
    <w:p w14:paraId="2312B02A"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-Cost of Goods Sold</w:t>
      </w:r>
      <w:r w:rsidRPr="00D84459">
        <w:tab/>
        <w:t>$34</w:t>
      </w:r>
      <w:r w:rsidR="000E4E78">
        <w:t>5</w:t>
      </w:r>
      <w:r w:rsidRPr="00D84459">
        <w:t>,000</w:t>
      </w:r>
    </w:p>
    <w:p w14:paraId="1EFCF987"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-SG&amp;A Expenses</w:t>
      </w:r>
      <w:r w:rsidRPr="00D84459">
        <w:tab/>
        <w:t>$ 66,000</w:t>
      </w:r>
    </w:p>
    <w:p w14:paraId="69FD6158"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-Depreciation</w:t>
      </w:r>
      <w:r w:rsidRPr="00D84459">
        <w:tab/>
      </w:r>
      <w:r w:rsidRPr="00643C62">
        <w:rPr>
          <w:u w:val="single"/>
        </w:rPr>
        <w:t>$112,000</w:t>
      </w:r>
    </w:p>
    <w:p w14:paraId="388C5ABD"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EBIT</w:t>
      </w:r>
      <w:r w:rsidRPr="00D84459">
        <w:tab/>
        <w:t>$22</w:t>
      </w:r>
      <w:r w:rsidR="000E4E78">
        <w:t>1</w:t>
      </w:r>
      <w:r w:rsidRPr="00D84459">
        <w:t>,000</w:t>
      </w:r>
    </w:p>
    <w:p w14:paraId="7B81E278"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-Interest Expense</w:t>
      </w:r>
      <w:r w:rsidRPr="00D84459">
        <w:tab/>
      </w:r>
      <w:r w:rsidRPr="00643C62">
        <w:rPr>
          <w:u w:val="single"/>
        </w:rPr>
        <w:t>$ 82,000</w:t>
      </w:r>
    </w:p>
    <w:p w14:paraId="40D9FF51"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Taxable Income</w:t>
      </w:r>
      <w:r w:rsidRPr="00D84459">
        <w:tab/>
        <w:t>$1</w:t>
      </w:r>
      <w:r w:rsidR="000E4E78">
        <w:t>39</w:t>
      </w:r>
      <w:r w:rsidRPr="00D84459">
        <w:t>,000</w:t>
      </w:r>
    </w:p>
    <w:p w14:paraId="0624ABA8"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-Taxes</w:t>
      </w:r>
      <w:r w:rsidRPr="00D84459">
        <w:tab/>
      </w:r>
      <w:r w:rsidRPr="00643C62">
        <w:rPr>
          <w:u w:val="single"/>
        </w:rPr>
        <w:t>$ 42,000</w:t>
      </w:r>
    </w:p>
    <w:p w14:paraId="47DA0EB8" w14:textId="77777777" w:rsidR="00D84459" w:rsidRPr="00D84459" w:rsidRDefault="00D84459" w:rsidP="00643C62">
      <w:pPr>
        <w:pStyle w:val="EQ5LedgerEntries"/>
        <w:tabs>
          <w:tab w:val="clear" w:pos="2880"/>
          <w:tab w:val="clear" w:pos="6660"/>
          <w:tab w:val="clear" w:pos="7920"/>
          <w:tab w:val="decimal" w:pos="5040"/>
        </w:tabs>
        <w:spacing w:before="0"/>
      </w:pPr>
      <w:r w:rsidRPr="00D84459">
        <w:tab/>
        <w:t>Net Income</w:t>
      </w:r>
      <w:r w:rsidRPr="00D84459">
        <w:tab/>
        <w:t>$</w:t>
      </w:r>
      <w:r w:rsidR="000E4E78">
        <w:t>97</w:t>
      </w:r>
      <w:r w:rsidRPr="00D84459">
        <w:t>,000</w:t>
      </w:r>
    </w:p>
    <w:p w14:paraId="137375A6" w14:textId="77777777" w:rsidR="00D84459" w:rsidRPr="00D84459" w:rsidRDefault="00D84459" w:rsidP="00D24B1E">
      <w:pPr>
        <w:pStyle w:val="NLa"/>
      </w:pPr>
      <w:r w:rsidRPr="00D84459">
        <w:t>b.</w:t>
      </w:r>
      <w:r>
        <w:tab/>
      </w:r>
      <w:r w:rsidRPr="00D84459">
        <w:t>Operating Cash Flow</w:t>
      </w:r>
    </w:p>
    <w:p w14:paraId="4F751BC0" w14:textId="77777777" w:rsidR="00D84459" w:rsidRPr="00D84459" w:rsidRDefault="00D84459" w:rsidP="008B5D19">
      <w:pPr>
        <w:pStyle w:val="NLaText"/>
      </w:pPr>
      <w:r w:rsidRPr="00D84459">
        <w:t>OCF = EBIT – Taxes + Depreciation</w:t>
      </w:r>
      <w:r w:rsidRPr="00D84459">
        <w:tab/>
      </w:r>
    </w:p>
    <w:p w14:paraId="5AB6624D" w14:textId="77777777" w:rsidR="00D84459" w:rsidRPr="00D84459" w:rsidRDefault="00C32B69" w:rsidP="00AA1822">
      <w:pPr>
        <w:pStyle w:val="EndofExampleNLa"/>
      </w:pPr>
      <w:r>
        <w:lastRenderedPageBreak/>
        <w:tab/>
      </w:r>
      <w:r w:rsidR="00D84459" w:rsidRPr="00D84459">
        <w:t>OCF = $22</w:t>
      </w:r>
      <w:r w:rsidR="000E4E78">
        <w:t>1</w:t>
      </w:r>
      <w:r w:rsidR="00D84459" w:rsidRPr="00D84459">
        <w:t>,000 - $42,000 + $112,000 = $29</w:t>
      </w:r>
      <w:r w:rsidR="000E4E78">
        <w:t>1</w:t>
      </w:r>
      <w:r w:rsidR="00D84459" w:rsidRPr="00D84459">
        <w:t>,000</w:t>
      </w:r>
      <w:r w:rsidR="00D84459" w:rsidRPr="00D84459">
        <w:tab/>
      </w:r>
    </w:p>
    <w:p w14:paraId="21E5FDBD" w14:textId="77777777" w:rsidR="00D84459" w:rsidRPr="00A16069" w:rsidRDefault="00D84459" w:rsidP="00D84459">
      <w:pPr>
        <w:pStyle w:val="ListContinue"/>
      </w:pPr>
      <w:r w:rsidRPr="00A16069">
        <w:t>3.</w:t>
      </w:r>
      <w:r w:rsidRPr="00A16069">
        <w:rPr>
          <w:i/>
        </w:rPr>
        <w:tab/>
      </w:r>
      <w:r w:rsidR="00761F7C" w:rsidRPr="00A16069">
        <w:t xml:space="preserve">From the </w:t>
      </w:r>
      <w:r w:rsidR="00002071" w:rsidRPr="00A16069">
        <w:t xml:space="preserve">following </w:t>
      </w:r>
      <w:r w:rsidR="00761F7C" w:rsidRPr="00A16069">
        <w:t>balance sheet accounts:</w:t>
      </w:r>
    </w:p>
    <w:p w14:paraId="0F44065E" w14:textId="77777777" w:rsidR="00D84459" w:rsidRPr="00A16069" w:rsidRDefault="00D84459" w:rsidP="00D84459">
      <w:pPr>
        <w:pStyle w:val="ListContinue2"/>
      </w:pPr>
      <w:r w:rsidRPr="00A16069">
        <w:t>a.</w:t>
      </w:r>
      <w:r w:rsidRPr="00A16069">
        <w:tab/>
      </w:r>
      <w:r w:rsidR="00761F7C" w:rsidRPr="00A16069">
        <w:t>construct a balance sheet for 20</w:t>
      </w:r>
      <w:r w:rsidR="00002071" w:rsidRPr="00A16069">
        <w:t>1</w:t>
      </w:r>
      <w:r w:rsidR="00726EF8">
        <w:t>3</w:t>
      </w:r>
      <w:r w:rsidR="00761F7C" w:rsidRPr="00A16069">
        <w:t xml:space="preserve"> and 20</w:t>
      </w:r>
      <w:r w:rsidR="00002071" w:rsidRPr="00A16069">
        <w:t>1</w:t>
      </w:r>
      <w:r w:rsidR="00726EF8">
        <w:t>4</w:t>
      </w:r>
    </w:p>
    <w:p w14:paraId="3FB4FB4C" w14:textId="77777777" w:rsidR="00D84459" w:rsidRPr="00A16069" w:rsidRDefault="00D84459" w:rsidP="00D84459">
      <w:pPr>
        <w:pStyle w:val="ListContinue2"/>
      </w:pPr>
      <w:r w:rsidRPr="00A16069">
        <w:t>b.</w:t>
      </w:r>
      <w:r w:rsidRPr="00A16069">
        <w:tab/>
      </w:r>
      <w:r w:rsidR="00761F7C" w:rsidRPr="00A16069">
        <w:t>list a</w:t>
      </w:r>
      <w:r w:rsidR="00A16069">
        <w:t>ll the working capital accounts</w:t>
      </w:r>
    </w:p>
    <w:p w14:paraId="1D196076" w14:textId="77777777" w:rsidR="00B10200" w:rsidRPr="00A16069" w:rsidRDefault="00D84459" w:rsidP="00D84459">
      <w:pPr>
        <w:pStyle w:val="ListContinue2"/>
      </w:pPr>
      <w:r w:rsidRPr="00A16069">
        <w:t>c.</w:t>
      </w:r>
      <w:r w:rsidRPr="00A16069">
        <w:tab/>
      </w:r>
      <w:r w:rsidR="00761F7C" w:rsidRPr="00A16069">
        <w:t>find the net working capital for the years ending 20</w:t>
      </w:r>
      <w:r w:rsidR="00002071" w:rsidRPr="00A16069">
        <w:t>1</w:t>
      </w:r>
      <w:r w:rsidR="00726EF8">
        <w:t>3</w:t>
      </w:r>
      <w:r w:rsidR="00761F7C" w:rsidRPr="00A16069">
        <w:t xml:space="preserve"> and 20</w:t>
      </w:r>
      <w:r w:rsidR="00002071" w:rsidRPr="00A16069">
        <w:t>1</w:t>
      </w:r>
      <w:r w:rsidR="00726EF8">
        <w:t>4</w:t>
      </w:r>
    </w:p>
    <w:p w14:paraId="71965E23" w14:textId="77777777" w:rsidR="00D84459" w:rsidRPr="00A16069" w:rsidRDefault="00D84459" w:rsidP="00D84459">
      <w:pPr>
        <w:pStyle w:val="ListContinue2"/>
      </w:pPr>
      <w:r w:rsidRPr="00A16069">
        <w:t>d.</w:t>
      </w:r>
      <w:r w:rsidRPr="00A16069">
        <w:tab/>
      </w:r>
      <w:r w:rsidR="00761F7C" w:rsidRPr="00A16069">
        <w:t>calculate the change in net working capital for the year 20</w:t>
      </w:r>
      <w:r w:rsidR="00002071" w:rsidRPr="00A16069">
        <w:t>1</w:t>
      </w:r>
      <w:r w:rsidR="00726EF8">
        <w:t>4</w:t>
      </w:r>
    </w:p>
    <w:p w14:paraId="30A66BA9" w14:textId="77777777" w:rsidR="00D84459" w:rsidRPr="00D84459" w:rsidRDefault="00D84459" w:rsidP="00936504">
      <w:pPr>
        <w:jc w:val="center"/>
        <w:rPr>
          <w:b/>
          <w:u w:val="single"/>
        </w:rPr>
      </w:pPr>
      <w:r w:rsidRPr="00D84459">
        <w:rPr>
          <w:b/>
          <w:u w:val="single"/>
        </w:rPr>
        <w:t>Balance Sheet Accounts of</w:t>
      </w:r>
      <w:r w:rsidR="00936504">
        <w:rPr>
          <w:b/>
          <w:u w:val="single"/>
        </w:rPr>
        <w:t xml:space="preserve"> Athens Corporation</w:t>
      </w:r>
    </w:p>
    <w:p w14:paraId="7B7D117A" w14:textId="77777777" w:rsidR="00D84459" w:rsidRPr="00D84459" w:rsidRDefault="00D84459" w:rsidP="00936504">
      <w:pPr>
        <w:pStyle w:val="EQ72ColBalanceSheet"/>
        <w:tabs>
          <w:tab w:val="clear" w:pos="5040"/>
          <w:tab w:val="clear" w:pos="6840"/>
          <w:tab w:val="center" w:pos="4680"/>
          <w:tab w:val="center" w:pos="7200"/>
        </w:tabs>
      </w:pPr>
      <w:r w:rsidRPr="00A16069">
        <w:rPr>
          <w:u w:val="single"/>
        </w:rPr>
        <w:t>Account</w:t>
      </w:r>
      <w:r w:rsidRPr="00D84459">
        <w:tab/>
      </w:r>
      <w:r w:rsidR="00936504">
        <w:tab/>
      </w:r>
      <w:r w:rsidRPr="00936504">
        <w:rPr>
          <w:u w:val="single"/>
        </w:rPr>
        <w:t>Balance 12/31/201</w:t>
      </w:r>
      <w:r w:rsidR="00726EF8">
        <w:rPr>
          <w:u w:val="single"/>
        </w:rPr>
        <w:t>3</w:t>
      </w:r>
      <w:r w:rsidRPr="00D84459">
        <w:tab/>
      </w:r>
      <w:r w:rsidRPr="00936504">
        <w:rPr>
          <w:u w:val="single"/>
        </w:rPr>
        <w:t>Balance 12/31/201</w:t>
      </w:r>
      <w:r w:rsidR="00726EF8">
        <w:rPr>
          <w:u w:val="single"/>
        </w:rPr>
        <w:t>4</w:t>
      </w:r>
    </w:p>
    <w:p w14:paraId="0814626B" w14:textId="77777777" w:rsidR="00D84459" w:rsidRPr="00D84459" w:rsidRDefault="00761F7C" w:rsidP="00936504">
      <w:pPr>
        <w:pStyle w:val="EQ72ColBalanceSheet"/>
        <w:tabs>
          <w:tab w:val="clear" w:pos="5040"/>
          <w:tab w:val="clear" w:pos="6840"/>
          <w:tab w:val="center" w:pos="4680"/>
          <w:tab w:val="center" w:pos="7200"/>
        </w:tabs>
      </w:pPr>
      <w:r w:rsidRPr="00D84459">
        <w:t>Accumulated Depreciation</w:t>
      </w:r>
      <w:r w:rsidR="00D84459" w:rsidRPr="00D84459">
        <w:tab/>
      </w:r>
      <w:r w:rsidRPr="00D84459">
        <w:t>$4,234</w:t>
      </w:r>
      <w:r w:rsidR="00D84459" w:rsidRPr="00D84459">
        <w:tab/>
      </w:r>
      <w:r w:rsidRPr="00D84459">
        <w:t>$4,866</w:t>
      </w:r>
    </w:p>
    <w:p w14:paraId="11106855" w14:textId="77777777" w:rsidR="00D84459" w:rsidRPr="00D84459" w:rsidRDefault="00761F7C" w:rsidP="00936504">
      <w:pPr>
        <w:pStyle w:val="EQ72ColBalanceSheet"/>
        <w:tabs>
          <w:tab w:val="clear" w:pos="5040"/>
          <w:tab w:val="clear" w:pos="6840"/>
          <w:tab w:val="center" w:pos="4680"/>
          <w:tab w:val="center" w:pos="7200"/>
        </w:tabs>
      </w:pPr>
      <w:r w:rsidRPr="00D84459">
        <w:t>Accounts Payable</w:t>
      </w:r>
      <w:r w:rsidR="00D84459" w:rsidRPr="00D84459">
        <w:tab/>
      </w:r>
      <w:r w:rsidRPr="00D84459">
        <w:t>$2,900</w:t>
      </w:r>
      <w:r w:rsidR="00D84459" w:rsidRPr="00D84459">
        <w:tab/>
      </w:r>
      <w:r w:rsidRPr="00D84459">
        <w:t>$3,210</w:t>
      </w:r>
    </w:p>
    <w:p w14:paraId="3D7F46F7" w14:textId="77777777" w:rsidR="00D84459" w:rsidRPr="00D84459" w:rsidRDefault="00761F7C" w:rsidP="00936504">
      <w:pPr>
        <w:pStyle w:val="EQ72ColBalanceSheet"/>
        <w:tabs>
          <w:tab w:val="clear" w:pos="5040"/>
          <w:tab w:val="clear" w:pos="6840"/>
          <w:tab w:val="center" w:pos="4680"/>
          <w:tab w:val="center" w:pos="7200"/>
        </w:tabs>
      </w:pPr>
      <w:r w:rsidRPr="00D84459">
        <w:t>Accounts Receivable</w:t>
      </w:r>
      <w:r w:rsidR="00D84459" w:rsidRPr="00D84459">
        <w:tab/>
      </w:r>
      <w:r w:rsidRPr="00D84459">
        <w:t>$3,160</w:t>
      </w:r>
      <w:r w:rsidR="00D84459" w:rsidRPr="00D84459">
        <w:tab/>
      </w:r>
      <w:r w:rsidRPr="00D84459">
        <w:t>$3,644</w:t>
      </w:r>
    </w:p>
    <w:p w14:paraId="56D25383" w14:textId="77777777" w:rsidR="00D84459" w:rsidRPr="00D84459" w:rsidRDefault="00761F7C" w:rsidP="00936504">
      <w:pPr>
        <w:pStyle w:val="EQ72ColBalanceSheet"/>
        <w:tabs>
          <w:tab w:val="clear" w:pos="5040"/>
          <w:tab w:val="clear" w:pos="6840"/>
          <w:tab w:val="center" w:pos="4680"/>
          <w:tab w:val="center" w:pos="7200"/>
        </w:tabs>
      </w:pPr>
      <w:r w:rsidRPr="00D84459">
        <w:t>Cash</w:t>
      </w:r>
      <w:r w:rsidR="00D84459" w:rsidRPr="00D84459">
        <w:tab/>
      </w:r>
      <w:r w:rsidR="00936504">
        <w:tab/>
      </w:r>
      <w:r w:rsidRPr="00D84459">
        <w:t>$1,210</w:t>
      </w:r>
      <w:r w:rsidR="00D84459" w:rsidRPr="00D84459">
        <w:tab/>
      </w:r>
      <w:r w:rsidRPr="00D84459">
        <w:t>$1,490</w:t>
      </w:r>
    </w:p>
    <w:p w14:paraId="5DDAA400" w14:textId="77777777" w:rsidR="00D84459" w:rsidRPr="00D84459" w:rsidRDefault="00761F7C" w:rsidP="00936504">
      <w:pPr>
        <w:pStyle w:val="EQ72ColBalanceSheet"/>
        <w:tabs>
          <w:tab w:val="clear" w:pos="5040"/>
          <w:tab w:val="clear" w:pos="6840"/>
          <w:tab w:val="center" w:pos="4680"/>
          <w:tab w:val="center" w:pos="7200"/>
        </w:tabs>
      </w:pPr>
      <w:r w:rsidRPr="00D84459">
        <w:t>Common Stock</w:t>
      </w:r>
      <w:r w:rsidR="00936504">
        <w:tab/>
      </w:r>
      <w:r w:rsidRPr="00D84459">
        <w:t>$4,778</w:t>
      </w:r>
      <w:r w:rsidR="00D84459" w:rsidRPr="00D84459">
        <w:tab/>
      </w:r>
      <w:r w:rsidRPr="00D84459">
        <w:t>$7,278</w:t>
      </w:r>
    </w:p>
    <w:p w14:paraId="27D284EB" w14:textId="77777777" w:rsidR="00D84459" w:rsidRPr="00D84459" w:rsidRDefault="00761F7C" w:rsidP="00936504">
      <w:pPr>
        <w:pStyle w:val="EQ72ColBalanceSheet"/>
        <w:tabs>
          <w:tab w:val="clear" w:pos="5040"/>
          <w:tab w:val="clear" w:pos="6840"/>
          <w:tab w:val="center" w:pos="4680"/>
          <w:tab w:val="center" w:pos="7200"/>
        </w:tabs>
      </w:pPr>
      <w:r w:rsidRPr="00D84459">
        <w:t>Inventory</w:t>
      </w:r>
      <w:r w:rsidR="00D84459" w:rsidRPr="00D84459">
        <w:tab/>
      </w:r>
      <w:r w:rsidR="00936504">
        <w:tab/>
      </w:r>
      <w:r w:rsidRPr="00D84459">
        <w:t>$4,347</w:t>
      </w:r>
      <w:r w:rsidR="00D84459" w:rsidRPr="00D84459">
        <w:tab/>
      </w:r>
      <w:r w:rsidRPr="00D84459">
        <w:t>$5,166</w:t>
      </w:r>
    </w:p>
    <w:p w14:paraId="5241FAF2" w14:textId="77777777" w:rsidR="00D84459" w:rsidRPr="00D84459" w:rsidRDefault="00761F7C" w:rsidP="00936504">
      <w:pPr>
        <w:pStyle w:val="EQ72ColBalanceSheet"/>
        <w:tabs>
          <w:tab w:val="clear" w:pos="5040"/>
          <w:tab w:val="clear" w:pos="6840"/>
          <w:tab w:val="center" w:pos="4680"/>
          <w:tab w:val="center" w:pos="7200"/>
        </w:tabs>
      </w:pPr>
      <w:r w:rsidRPr="00D84459">
        <w:t>Long-Term Debt</w:t>
      </w:r>
      <w:r w:rsidR="00D84459" w:rsidRPr="00D84459">
        <w:tab/>
      </w:r>
      <w:r w:rsidRPr="00D84459">
        <w:t>$3,600</w:t>
      </w:r>
      <w:r w:rsidR="00D84459" w:rsidRPr="00D84459">
        <w:tab/>
      </w:r>
      <w:r w:rsidRPr="00D84459">
        <w:t>$2,430</w:t>
      </w:r>
    </w:p>
    <w:p w14:paraId="4844EC02" w14:textId="77777777" w:rsidR="00D84459" w:rsidRPr="00D84459" w:rsidRDefault="00761F7C" w:rsidP="00936504">
      <w:pPr>
        <w:pStyle w:val="EQ72ColBalanceSheet"/>
        <w:tabs>
          <w:tab w:val="clear" w:pos="5040"/>
          <w:tab w:val="clear" w:pos="6840"/>
          <w:tab w:val="center" w:pos="4680"/>
          <w:tab w:val="center" w:pos="7200"/>
        </w:tabs>
      </w:pPr>
      <w:r w:rsidRPr="00D84459">
        <w:t>Plant, Property &amp; Equipment</w:t>
      </w:r>
      <w:r w:rsidR="00D84459" w:rsidRPr="00D84459">
        <w:tab/>
      </w:r>
      <w:r w:rsidRPr="00D84459">
        <w:t>$8,675</w:t>
      </w:r>
      <w:r w:rsidR="00D84459" w:rsidRPr="00D84459">
        <w:tab/>
      </w:r>
      <w:r w:rsidRPr="00D84459">
        <w:t>$9,840</w:t>
      </w:r>
    </w:p>
    <w:p w14:paraId="171ED741" w14:textId="77777777" w:rsidR="00433611" w:rsidRPr="00D84459" w:rsidRDefault="00761F7C" w:rsidP="00433611">
      <w:pPr>
        <w:pStyle w:val="EQ72ColBalanceSheet"/>
        <w:tabs>
          <w:tab w:val="clear" w:pos="5040"/>
          <w:tab w:val="clear" w:pos="6840"/>
          <w:tab w:val="center" w:pos="4680"/>
          <w:tab w:val="center" w:pos="7200"/>
        </w:tabs>
      </w:pPr>
      <w:r w:rsidRPr="00D84459">
        <w:t>Retained Earnings</w:t>
      </w:r>
      <w:r w:rsidR="00D84459" w:rsidRPr="00D84459">
        <w:tab/>
      </w:r>
      <w:r w:rsidRPr="00D84459">
        <w:t>$1,880</w:t>
      </w:r>
      <w:r w:rsidR="00D84459" w:rsidRPr="00D84459">
        <w:tab/>
      </w:r>
      <w:r w:rsidRPr="00D84459">
        <w:t>$2,356</w:t>
      </w:r>
    </w:p>
    <w:p w14:paraId="153499E1" w14:textId="77777777" w:rsidR="00D84459" w:rsidRPr="00C32B69" w:rsidRDefault="00D84459" w:rsidP="00C32B69">
      <w:pPr>
        <w:pStyle w:val="ExampleHead"/>
      </w:pPr>
      <w:r w:rsidRPr="00D84459">
        <w:t>ANSWER</w:t>
      </w:r>
    </w:p>
    <w:p w14:paraId="1E00083C" w14:textId="77777777" w:rsidR="00D84459" w:rsidRPr="00D84459" w:rsidRDefault="00D84459" w:rsidP="00C32B69">
      <w:pPr>
        <w:pStyle w:val="NLa"/>
      </w:pPr>
      <w:r w:rsidRPr="00D84459">
        <w:t>a.</w:t>
      </w:r>
      <w:r>
        <w:tab/>
      </w:r>
      <w:r w:rsidRPr="00D84459">
        <w:t>The Balance Sheets for the two years are:</w:t>
      </w:r>
    </w:p>
    <w:p w14:paraId="0248A1D2" w14:textId="77777777" w:rsidR="00D84459" w:rsidRPr="00D84459" w:rsidRDefault="00D84459" w:rsidP="00C32B69">
      <w:pPr>
        <w:pStyle w:val="EQ72ColBalanceSheet"/>
      </w:pPr>
    </w:p>
    <w:p w14:paraId="3774955C" w14:textId="77777777" w:rsidR="00D84459" w:rsidRPr="00D84459" w:rsidRDefault="00D84459" w:rsidP="00B10200">
      <w:pPr>
        <w:pStyle w:val="EQ72ColBalanceSheet"/>
        <w:ind w:left="720"/>
      </w:pPr>
      <w:r w:rsidRPr="00D84459">
        <w:t>Assets:</w:t>
      </w:r>
      <w:r w:rsidR="00C32B69">
        <w:tab/>
      </w:r>
      <w:r w:rsidR="00C32B69">
        <w:tab/>
      </w:r>
      <w:r w:rsidR="00C32B69" w:rsidRPr="00C32B69">
        <w:rPr>
          <w:u w:val="single"/>
        </w:rPr>
        <w:t>201</w:t>
      </w:r>
      <w:r w:rsidR="00726EF8">
        <w:rPr>
          <w:u w:val="single"/>
        </w:rPr>
        <w:t>3</w:t>
      </w:r>
      <w:r w:rsidR="00C32B69">
        <w:tab/>
      </w:r>
      <w:r w:rsidR="00C32B69" w:rsidRPr="00C32B69">
        <w:rPr>
          <w:u w:val="single"/>
        </w:rPr>
        <w:t>201</w:t>
      </w:r>
      <w:r w:rsidR="00726EF8">
        <w:rPr>
          <w:u w:val="single"/>
        </w:rPr>
        <w:t>4</w:t>
      </w:r>
    </w:p>
    <w:p w14:paraId="0E92BA60" w14:textId="77777777" w:rsidR="00D84459" w:rsidRPr="00D84459" w:rsidRDefault="00C32B69" w:rsidP="00B10200">
      <w:pPr>
        <w:pStyle w:val="EQ72ColBalanceSheet"/>
        <w:ind w:left="720"/>
      </w:pPr>
      <w:r>
        <w:tab/>
      </w:r>
      <w:r w:rsidR="00D84459" w:rsidRPr="00D84459">
        <w:t>Current Assets</w:t>
      </w:r>
      <w:r w:rsidR="00D84459" w:rsidRPr="00D84459">
        <w:tab/>
      </w:r>
    </w:p>
    <w:p w14:paraId="2E04B816" w14:textId="77777777" w:rsidR="00D84459" w:rsidRPr="00D84459" w:rsidRDefault="00C32B69" w:rsidP="00B10200">
      <w:pPr>
        <w:pStyle w:val="EQ72ColBalanceSheet"/>
        <w:ind w:left="720"/>
      </w:pPr>
      <w:r>
        <w:tab/>
      </w:r>
      <w:r w:rsidR="00D84459" w:rsidRPr="00D84459">
        <w:t>Cash</w:t>
      </w:r>
      <w:r w:rsidR="00D84459" w:rsidRPr="00D84459">
        <w:tab/>
        <w:t>$1,210</w:t>
      </w:r>
      <w:r w:rsidR="00D84459" w:rsidRPr="00D84459">
        <w:tab/>
        <w:t>$1,490</w:t>
      </w:r>
    </w:p>
    <w:p w14:paraId="0616FB36" w14:textId="77777777" w:rsidR="00D84459" w:rsidRPr="00D84459" w:rsidRDefault="00C32B69" w:rsidP="00B10200">
      <w:pPr>
        <w:pStyle w:val="EQ72ColBalanceSheet"/>
        <w:ind w:left="720"/>
      </w:pPr>
      <w:r>
        <w:tab/>
      </w:r>
      <w:r w:rsidR="00D84459" w:rsidRPr="00D84459">
        <w:t>Accounts Receivable</w:t>
      </w:r>
      <w:r w:rsidR="00D84459" w:rsidRPr="00D84459">
        <w:tab/>
        <w:t>$3,160</w:t>
      </w:r>
      <w:r w:rsidR="00D84459" w:rsidRPr="00D84459">
        <w:tab/>
        <w:t>$3,644</w:t>
      </w:r>
      <w:r w:rsidR="00D84459" w:rsidRPr="00D84459">
        <w:tab/>
      </w:r>
    </w:p>
    <w:p w14:paraId="3AB00A94" w14:textId="77777777" w:rsidR="00D84459" w:rsidRPr="00D84459" w:rsidRDefault="00C32B69" w:rsidP="00B10200">
      <w:pPr>
        <w:pStyle w:val="EQ72ColBalanceSheet"/>
        <w:ind w:left="720"/>
      </w:pPr>
      <w:r>
        <w:tab/>
      </w:r>
      <w:r w:rsidR="00D84459" w:rsidRPr="00D84459">
        <w:t>Inventory</w:t>
      </w:r>
      <w:r w:rsidR="00D84459" w:rsidRPr="00D84459">
        <w:tab/>
      </w:r>
      <w:r w:rsidR="00D84459" w:rsidRPr="00C32B69">
        <w:rPr>
          <w:u w:val="single"/>
        </w:rPr>
        <w:t>$4,347</w:t>
      </w:r>
      <w:r w:rsidR="00D84459" w:rsidRPr="00D84459">
        <w:tab/>
      </w:r>
      <w:r w:rsidR="00D84459" w:rsidRPr="00C32B69">
        <w:rPr>
          <w:u w:val="single"/>
        </w:rPr>
        <w:t>$5,166</w:t>
      </w:r>
    </w:p>
    <w:p w14:paraId="0E929FF1" w14:textId="77777777" w:rsidR="00D84459" w:rsidRPr="00D84459" w:rsidRDefault="00C32B69" w:rsidP="00B10200">
      <w:pPr>
        <w:pStyle w:val="EQ72ColBalanceSheet"/>
        <w:ind w:left="720"/>
      </w:pPr>
      <w:r>
        <w:tab/>
      </w:r>
      <w:r w:rsidR="00D84459" w:rsidRPr="00D84459">
        <w:t>Total Current Assets</w:t>
      </w:r>
      <w:r w:rsidR="00D84459" w:rsidRPr="00D84459">
        <w:tab/>
        <w:t>$8,717</w:t>
      </w:r>
      <w:r w:rsidR="00D84459" w:rsidRPr="00D84459">
        <w:tab/>
        <w:t>$10,300</w:t>
      </w:r>
    </w:p>
    <w:p w14:paraId="2A0EA1AA" w14:textId="77777777" w:rsidR="00D84459" w:rsidRPr="00D84459" w:rsidRDefault="00C32B69" w:rsidP="00B10200">
      <w:pPr>
        <w:pStyle w:val="EQ72ColBalanceSheet"/>
        <w:ind w:left="720"/>
      </w:pPr>
      <w:r>
        <w:tab/>
      </w:r>
      <w:r w:rsidR="00D84459" w:rsidRPr="00D84459">
        <w:t>Long-Term Assets</w:t>
      </w:r>
    </w:p>
    <w:p w14:paraId="0E5CCAAE" w14:textId="77777777" w:rsidR="00D84459" w:rsidRPr="00D84459" w:rsidRDefault="00C32B69" w:rsidP="00B10200">
      <w:pPr>
        <w:pStyle w:val="EQ72ColBalanceSheet"/>
        <w:ind w:left="720"/>
      </w:pPr>
      <w:r>
        <w:tab/>
      </w:r>
      <w:proofErr w:type="gramStart"/>
      <w:r w:rsidR="00D84459" w:rsidRPr="00D84459">
        <w:t>Plant, Prop.</w:t>
      </w:r>
      <w:proofErr w:type="gramEnd"/>
      <w:r w:rsidR="00D84459" w:rsidRPr="00D84459">
        <w:t xml:space="preserve"> &amp; Equip</w:t>
      </w:r>
      <w:r w:rsidR="00D84459" w:rsidRPr="00D84459">
        <w:tab/>
        <w:t>$8,675</w:t>
      </w:r>
      <w:r w:rsidR="00D84459" w:rsidRPr="00D84459">
        <w:tab/>
        <w:t>$9,840</w:t>
      </w:r>
    </w:p>
    <w:p w14:paraId="18D83979" w14:textId="77777777" w:rsidR="00D84459" w:rsidRPr="00D84459" w:rsidRDefault="00C32B69" w:rsidP="00B10200">
      <w:pPr>
        <w:pStyle w:val="EQ72ColBalanceSheet"/>
        <w:ind w:left="720"/>
      </w:pPr>
      <w:r>
        <w:tab/>
      </w:r>
      <w:r w:rsidR="00D84459" w:rsidRPr="00D84459">
        <w:t>Minus Acc. Depreciation</w:t>
      </w:r>
      <w:r w:rsidR="00D84459" w:rsidRPr="00D84459">
        <w:tab/>
      </w:r>
      <w:r w:rsidR="00D84459" w:rsidRPr="00C32B69">
        <w:rPr>
          <w:u w:val="single"/>
        </w:rPr>
        <w:t>($4,234)</w:t>
      </w:r>
      <w:r w:rsidR="00D84459" w:rsidRPr="00D84459">
        <w:tab/>
      </w:r>
      <w:r w:rsidR="00D84459" w:rsidRPr="00C32B69">
        <w:rPr>
          <w:u w:val="single"/>
        </w:rPr>
        <w:t>($4,866)</w:t>
      </w:r>
    </w:p>
    <w:p w14:paraId="3A219CA4" w14:textId="77777777" w:rsidR="00D84459" w:rsidRPr="00D84459" w:rsidRDefault="00D84459" w:rsidP="00B10200">
      <w:pPr>
        <w:pStyle w:val="EQ72ColBalanceSheet"/>
        <w:ind w:left="720"/>
      </w:pPr>
      <w:r w:rsidRPr="00D84459">
        <w:tab/>
        <w:t xml:space="preserve">Net P </w:t>
      </w:r>
      <w:proofErr w:type="spellStart"/>
      <w:r w:rsidRPr="00D84459">
        <w:t>P</w:t>
      </w:r>
      <w:proofErr w:type="spellEnd"/>
      <w:r w:rsidRPr="00D84459">
        <w:t xml:space="preserve"> &amp; E</w:t>
      </w:r>
      <w:r w:rsidRPr="00D84459">
        <w:tab/>
        <w:t>$4,441</w:t>
      </w:r>
      <w:r w:rsidRPr="00D84459">
        <w:tab/>
        <w:t>$4,974</w:t>
      </w:r>
    </w:p>
    <w:p w14:paraId="36831692" w14:textId="77777777" w:rsidR="00D84459" w:rsidRPr="00207287" w:rsidRDefault="00C32B69" w:rsidP="00B10200">
      <w:pPr>
        <w:pStyle w:val="EQ72ColBalanceSheet"/>
        <w:ind w:left="720"/>
        <w:rPr>
          <w:lang w:val="fr-FR"/>
        </w:rPr>
      </w:pPr>
      <w:r>
        <w:rPr>
          <w:lang w:val="fr-FR"/>
        </w:rPr>
        <w:tab/>
      </w:r>
      <w:r w:rsidR="00D84459" w:rsidRPr="00207287">
        <w:rPr>
          <w:lang w:val="fr-FR"/>
        </w:rPr>
        <w:t xml:space="preserve">TOTAL </w:t>
      </w:r>
      <w:proofErr w:type="spellStart"/>
      <w:r w:rsidR="00D84459" w:rsidRPr="00207287">
        <w:rPr>
          <w:lang w:val="fr-FR"/>
        </w:rPr>
        <w:t>Assets</w:t>
      </w:r>
      <w:proofErr w:type="spellEnd"/>
      <w:r w:rsidR="00D84459" w:rsidRPr="00207287">
        <w:rPr>
          <w:lang w:val="fr-FR"/>
        </w:rPr>
        <w:tab/>
      </w:r>
      <w:r w:rsidR="00D84459" w:rsidRPr="00C32B69">
        <w:rPr>
          <w:u w:val="double"/>
          <w:lang w:val="fr-FR"/>
        </w:rPr>
        <w:t>$13,158</w:t>
      </w:r>
      <w:r w:rsidR="00D84459" w:rsidRPr="00207287">
        <w:rPr>
          <w:lang w:val="fr-FR"/>
        </w:rPr>
        <w:tab/>
      </w:r>
      <w:r w:rsidR="00D84459" w:rsidRPr="00C32B69">
        <w:rPr>
          <w:u w:val="double"/>
          <w:lang w:val="fr-FR"/>
        </w:rPr>
        <w:t>$15,274</w:t>
      </w:r>
    </w:p>
    <w:p w14:paraId="5E05B475" w14:textId="77777777" w:rsidR="00D84459" w:rsidRPr="00207287" w:rsidRDefault="00D84459" w:rsidP="00B10200">
      <w:pPr>
        <w:pStyle w:val="EQ72ColBalanceSheet"/>
        <w:ind w:left="720"/>
        <w:rPr>
          <w:lang w:val="fr-FR"/>
        </w:rPr>
      </w:pPr>
      <w:proofErr w:type="spellStart"/>
      <w:r w:rsidRPr="00207287">
        <w:rPr>
          <w:lang w:val="fr-FR"/>
        </w:rPr>
        <w:t>Liabilities</w:t>
      </w:r>
      <w:proofErr w:type="spellEnd"/>
    </w:p>
    <w:p w14:paraId="1BE8C90B" w14:textId="77777777" w:rsidR="00D84459" w:rsidRPr="00207287" w:rsidRDefault="00D84459" w:rsidP="00B10200">
      <w:pPr>
        <w:pStyle w:val="EQ72ColBalanceSheet"/>
        <w:ind w:left="720"/>
        <w:rPr>
          <w:lang w:val="fr-FR"/>
        </w:rPr>
      </w:pPr>
      <w:r w:rsidRPr="00207287">
        <w:rPr>
          <w:lang w:val="fr-FR"/>
        </w:rPr>
        <w:tab/>
      </w:r>
      <w:proofErr w:type="spellStart"/>
      <w:r w:rsidRPr="00207287">
        <w:rPr>
          <w:lang w:val="fr-FR"/>
        </w:rPr>
        <w:t>Current</w:t>
      </w:r>
      <w:proofErr w:type="spellEnd"/>
      <w:r w:rsidRPr="00207287">
        <w:rPr>
          <w:lang w:val="fr-FR"/>
        </w:rPr>
        <w:t xml:space="preserve"> </w:t>
      </w:r>
      <w:proofErr w:type="spellStart"/>
      <w:r w:rsidRPr="00207287">
        <w:rPr>
          <w:lang w:val="fr-FR"/>
        </w:rPr>
        <w:t>Liabilities</w:t>
      </w:r>
      <w:proofErr w:type="spellEnd"/>
      <w:r w:rsidRPr="00207287">
        <w:rPr>
          <w:lang w:val="fr-FR"/>
        </w:rPr>
        <w:tab/>
      </w:r>
    </w:p>
    <w:p w14:paraId="4C756AFC" w14:textId="77777777" w:rsidR="00D84459" w:rsidRPr="00D84459" w:rsidRDefault="00D84459" w:rsidP="00B10200">
      <w:pPr>
        <w:pStyle w:val="EQ72ColBalanceSheet"/>
        <w:ind w:left="720"/>
      </w:pPr>
      <w:r w:rsidRPr="00207287">
        <w:rPr>
          <w:lang w:val="fr-FR"/>
        </w:rPr>
        <w:tab/>
      </w:r>
      <w:r w:rsidRPr="00D84459">
        <w:t>Accounts Payable</w:t>
      </w:r>
      <w:r w:rsidRPr="00D84459">
        <w:tab/>
        <w:t>$2,900</w:t>
      </w:r>
      <w:r w:rsidRPr="00D84459">
        <w:tab/>
        <w:t>$3,210</w:t>
      </w:r>
    </w:p>
    <w:p w14:paraId="4F962408" w14:textId="77777777" w:rsidR="00D84459" w:rsidRPr="00D84459" w:rsidRDefault="00D84459" w:rsidP="00B10200">
      <w:pPr>
        <w:pStyle w:val="EQ72ColBalanceSheet"/>
        <w:ind w:left="720"/>
      </w:pPr>
      <w:r w:rsidRPr="00D84459">
        <w:tab/>
        <w:t>Long-Term Liabilities</w:t>
      </w:r>
    </w:p>
    <w:p w14:paraId="4DF1229E" w14:textId="77777777" w:rsidR="00D84459" w:rsidRPr="00D84459" w:rsidRDefault="00D84459" w:rsidP="00B10200">
      <w:pPr>
        <w:pStyle w:val="EQ72ColBalanceSheet"/>
        <w:ind w:left="720"/>
      </w:pPr>
      <w:r w:rsidRPr="00D84459">
        <w:tab/>
        <w:t>Long-term Debt</w:t>
      </w:r>
      <w:r w:rsidRPr="00D84459">
        <w:tab/>
      </w:r>
      <w:r w:rsidRPr="00C32B69">
        <w:rPr>
          <w:u w:val="single"/>
        </w:rPr>
        <w:t>$3,600</w:t>
      </w:r>
      <w:r w:rsidRPr="00D84459">
        <w:tab/>
      </w:r>
      <w:r w:rsidRPr="00C32B69">
        <w:rPr>
          <w:u w:val="single"/>
        </w:rPr>
        <w:t>$2,430</w:t>
      </w:r>
    </w:p>
    <w:p w14:paraId="36C9EDD4" w14:textId="77777777" w:rsidR="00D84459" w:rsidRPr="00D84459" w:rsidRDefault="00D84459" w:rsidP="00B10200">
      <w:pPr>
        <w:pStyle w:val="EQ72ColBalanceSheet"/>
        <w:ind w:left="720"/>
      </w:pPr>
      <w:r w:rsidRPr="00D84459">
        <w:tab/>
        <w:t>Total Liabilities</w:t>
      </w:r>
      <w:r w:rsidRPr="00D84459">
        <w:tab/>
        <w:t>$6,500</w:t>
      </w:r>
      <w:r w:rsidRPr="00D84459">
        <w:tab/>
        <w:t>$5,640</w:t>
      </w:r>
    </w:p>
    <w:p w14:paraId="7BB59D1A" w14:textId="77777777" w:rsidR="00D84459" w:rsidRPr="00D84459" w:rsidRDefault="00D84459" w:rsidP="00B10200">
      <w:pPr>
        <w:pStyle w:val="EQ72ColBalanceSheet"/>
        <w:ind w:left="720"/>
      </w:pPr>
      <w:r w:rsidRPr="00D84459">
        <w:t>Owner’s Equity</w:t>
      </w:r>
    </w:p>
    <w:p w14:paraId="0158EC67" w14:textId="77777777" w:rsidR="00D84459" w:rsidRPr="00D84459" w:rsidRDefault="00D84459" w:rsidP="00C32B69">
      <w:pPr>
        <w:pStyle w:val="EQ72ColBalanceSheet"/>
      </w:pPr>
      <w:r w:rsidRPr="00D84459">
        <w:tab/>
        <w:t>Common Stock</w:t>
      </w:r>
      <w:r w:rsidRPr="00D84459">
        <w:tab/>
        <w:t>$4,778</w:t>
      </w:r>
      <w:r w:rsidRPr="00D84459">
        <w:tab/>
        <w:t>$7,278</w:t>
      </w:r>
    </w:p>
    <w:p w14:paraId="4B71EBEE" w14:textId="77777777" w:rsidR="00D84459" w:rsidRPr="00D84459" w:rsidRDefault="00D84459" w:rsidP="00C32B69">
      <w:pPr>
        <w:pStyle w:val="EQ72ColBalanceSheet"/>
      </w:pPr>
      <w:r w:rsidRPr="00D84459">
        <w:tab/>
        <w:t>Retained Earnings</w:t>
      </w:r>
      <w:r w:rsidRPr="00D84459">
        <w:tab/>
      </w:r>
      <w:r w:rsidRPr="00C32B69">
        <w:rPr>
          <w:u w:val="single"/>
        </w:rPr>
        <w:t>$1,880</w:t>
      </w:r>
      <w:r w:rsidRPr="00D84459">
        <w:tab/>
      </w:r>
      <w:r w:rsidRPr="00C32B69">
        <w:rPr>
          <w:u w:val="single"/>
        </w:rPr>
        <w:t>$2,356</w:t>
      </w:r>
    </w:p>
    <w:p w14:paraId="6C74F25C" w14:textId="77777777" w:rsidR="00C32B69" w:rsidRDefault="00D84459" w:rsidP="00C32B69">
      <w:pPr>
        <w:pStyle w:val="EQ72ColBalanceSheet"/>
      </w:pPr>
      <w:r w:rsidRPr="00D84459">
        <w:lastRenderedPageBreak/>
        <w:tab/>
        <w:t>Tot</w:t>
      </w:r>
      <w:r w:rsidR="00C32B69">
        <w:t>al Owner’s Equity</w:t>
      </w:r>
      <w:r w:rsidR="00C32B69">
        <w:tab/>
        <w:t>$6,658</w:t>
      </w:r>
      <w:r w:rsidR="00C32B69">
        <w:tab/>
        <w:t>$9,634</w:t>
      </w:r>
    </w:p>
    <w:p w14:paraId="5D82A41D" w14:textId="77777777" w:rsidR="00D84459" w:rsidRPr="00AA1822" w:rsidRDefault="00D84459" w:rsidP="00B10200">
      <w:pPr>
        <w:pStyle w:val="EQ72ColBalanceSheet"/>
        <w:ind w:left="720"/>
      </w:pPr>
      <w:r w:rsidRPr="00D84459">
        <w:t xml:space="preserve">TOTAL </w:t>
      </w:r>
      <w:proofErr w:type="spellStart"/>
      <w:r w:rsidRPr="00D84459">
        <w:t>Liab</w:t>
      </w:r>
      <w:proofErr w:type="spellEnd"/>
      <w:r w:rsidRPr="00D84459">
        <w:t>. &amp; O.E.</w:t>
      </w:r>
      <w:r w:rsidRPr="00D84459">
        <w:tab/>
      </w:r>
      <w:r w:rsidRPr="00C32B69">
        <w:rPr>
          <w:u w:val="double"/>
        </w:rPr>
        <w:t>$13,158</w:t>
      </w:r>
      <w:r w:rsidRPr="00D84459">
        <w:tab/>
      </w:r>
      <w:r w:rsidRPr="00C32B69">
        <w:rPr>
          <w:u w:val="double"/>
        </w:rPr>
        <w:t>$15,274</w:t>
      </w:r>
    </w:p>
    <w:p w14:paraId="77DECD90" w14:textId="77777777" w:rsidR="00D84459" w:rsidRPr="00D84459" w:rsidRDefault="00D84459" w:rsidP="00AA1822">
      <w:pPr>
        <w:pStyle w:val="NLa"/>
      </w:pPr>
      <w:r w:rsidRPr="00D84459">
        <w:t>b.</w:t>
      </w:r>
      <w:r>
        <w:tab/>
      </w:r>
      <w:r w:rsidRPr="00D84459">
        <w:t>The Working Capital Accounts are:</w:t>
      </w:r>
    </w:p>
    <w:p w14:paraId="39811622" w14:textId="77777777" w:rsidR="00D84459" w:rsidRPr="00D84459" w:rsidRDefault="00D84459" w:rsidP="00AA1822">
      <w:pPr>
        <w:pStyle w:val="NLaText"/>
      </w:pPr>
      <w:r w:rsidRPr="00D84459">
        <w:t xml:space="preserve">Cash, Accounts Receivable, Inventory, and Accounts Payable </w:t>
      </w:r>
    </w:p>
    <w:p w14:paraId="283AE3E7" w14:textId="77777777" w:rsidR="00D84459" w:rsidRPr="00D84459" w:rsidRDefault="00D84459" w:rsidP="00AA1822">
      <w:pPr>
        <w:pStyle w:val="NLa"/>
      </w:pPr>
      <w:r w:rsidRPr="00D84459">
        <w:t>c.</w:t>
      </w:r>
      <w:r>
        <w:tab/>
      </w:r>
      <w:r w:rsidRPr="00D84459">
        <w:t>The Net Working Capital for 201</w:t>
      </w:r>
      <w:r w:rsidR="00726EF8">
        <w:t>3</w:t>
      </w:r>
      <w:r w:rsidRPr="00D84459">
        <w:t xml:space="preserve"> and 201</w:t>
      </w:r>
      <w:r w:rsidR="00726EF8">
        <w:t>4</w:t>
      </w:r>
      <w:r w:rsidRPr="00D84459">
        <w:t>:</w:t>
      </w:r>
    </w:p>
    <w:p w14:paraId="7645EEAE" w14:textId="77777777" w:rsidR="00D84459" w:rsidRPr="00D84459" w:rsidRDefault="00D84459" w:rsidP="00AA1822">
      <w:pPr>
        <w:pStyle w:val="NLaText"/>
      </w:pPr>
      <w:r w:rsidRPr="00D84459">
        <w:t>Net Working Capital = Cash + Accounts Rec. + Inventory – Accounts Pay.</w:t>
      </w:r>
    </w:p>
    <w:p w14:paraId="73E27A46" w14:textId="77777777" w:rsidR="00D84459" w:rsidRPr="00D84459" w:rsidRDefault="00D84459" w:rsidP="00AA1822">
      <w:pPr>
        <w:pStyle w:val="NLaText"/>
      </w:pPr>
      <w:r w:rsidRPr="00D84459">
        <w:t>201</w:t>
      </w:r>
      <w:r w:rsidR="00726EF8">
        <w:t>3</w:t>
      </w:r>
      <w:r w:rsidR="00AA1822">
        <w:t xml:space="preserve"> </w:t>
      </w:r>
      <w:r w:rsidRPr="00D84459">
        <w:t>Net Working Capital = $1,210 + $3,160 + $4,347 - $2,900 = $5,817</w:t>
      </w:r>
    </w:p>
    <w:p w14:paraId="5279D361" w14:textId="77777777" w:rsidR="00D84459" w:rsidRPr="00D84459" w:rsidRDefault="00D84459" w:rsidP="00AA1822">
      <w:pPr>
        <w:pStyle w:val="NLaText"/>
      </w:pPr>
      <w:r w:rsidRPr="00D84459">
        <w:t>201</w:t>
      </w:r>
      <w:r w:rsidR="00726EF8">
        <w:t>4</w:t>
      </w:r>
      <w:r w:rsidR="00AA1822">
        <w:t xml:space="preserve"> </w:t>
      </w:r>
      <w:r w:rsidRPr="00D84459">
        <w:t>Net Working Capital = $1,490+ $3,644 + $5,166 - $3,210 = $7,090</w:t>
      </w:r>
    </w:p>
    <w:p w14:paraId="26AF0522" w14:textId="77777777" w:rsidR="00D84459" w:rsidRPr="00D84459" w:rsidRDefault="00D84459" w:rsidP="00AA1822">
      <w:pPr>
        <w:pStyle w:val="EndofExampleNLa"/>
      </w:pPr>
      <w:r w:rsidRPr="00D84459">
        <w:t>d.</w:t>
      </w:r>
      <w:r>
        <w:tab/>
      </w:r>
      <w:r w:rsidRPr="00D84459">
        <w:t>The Change in Net Working Capital for 201</w:t>
      </w:r>
      <w:r w:rsidR="00726EF8">
        <w:t>4</w:t>
      </w:r>
      <w:r w:rsidRPr="00D84459">
        <w:t xml:space="preserve"> is, $7,090 - $5,817 = $1,273 or an increase in Net Working Capital of $1,273.</w:t>
      </w:r>
    </w:p>
    <w:p w14:paraId="2364BB7A" w14:textId="77777777" w:rsidR="00D84459" w:rsidRPr="00D84459" w:rsidRDefault="00D84459" w:rsidP="00DE1AE3">
      <w:pPr>
        <w:pStyle w:val="ListContinue"/>
        <w:keepNext/>
      </w:pPr>
      <w:r w:rsidRPr="00D84459">
        <w:t>4.</w:t>
      </w:r>
      <w:r>
        <w:rPr>
          <w:b/>
          <w:i/>
        </w:rPr>
        <w:tab/>
      </w:r>
      <w:r w:rsidR="00761F7C" w:rsidRPr="00D84459">
        <w:t>From the</w:t>
      </w:r>
      <w:r w:rsidR="00A16069">
        <w:t xml:space="preserve"> following</w:t>
      </w:r>
      <w:r w:rsidR="00761F7C" w:rsidRPr="00D84459">
        <w:t xml:space="preserve"> income statement accounts </w:t>
      </w:r>
    </w:p>
    <w:p w14:paraId="6A78EDCA" w14:textId="77777777" w:rsidR="00F04343" w:rsidRDefault="00D84459" w:rsidP="00DE1AE3">
      <w:pPr>
        <w:pStyle w:val="ListContinue2"/>
        <w:keepNext/>
      </w:pPr>
      <w:r w:rsidRPr="00D84459">
        <w:t>a.</w:t>
      </w:r>
      <w:r>
        <w:tab/>
      </w:r>
      <w:r w:rsidR="00761F7C" w:rsidRPr="00D84459">
        <w:t>produce the income statement for the year</w:t>
      </w:r>
    </w:p>
    <w:p w14:paraId="3C47609C" w14:textId="77777777" w:rsidR="00F04343" w:rsidRDefault="00D84459" w:rsidP="00DE1AE3">
      <w:pPr>
        <w:pStyle w:val="ListContinue2"/>
        <w:keepNext/>
      </w:pPr>
      <w:r w:rsidRPr="00D84459">
        <w:t>b.</w:t>
      </w:r>
      <w:r w:rsidRPr="00D84459">
        <w:tab/>
      </w:r>
      <w:r w:rsidR="00761F7C" w:rsidRPr="00D84459">
        <w:t>produce the o</w:t>
      </w:r>
      <w:r w:rsidR="00A16069">
        <w:t>perating cash flow for the year</w:t>
      </w:r>
    </w:p>
    <w:p w14:paraId="19520EAD" w14:textId="77777777" w:rsidR="00D84459" w:rsidRPr="00F04343" w:rsidRDefault="00D84459" w:rsidP="00B10200">
      <w:pPr>
        <w:pStyle w:val="ListContinue2"/>
        <w:keepNext/>
        <w:tabs>
          <w:tab w:val="center" w:pos="3600"/>
        </w:tabs>
        <w:ind w:left="0" w:firstLine="0"/>
        <w:rPr>
          <w:u w:val="single"/>
        </w:rPr>
      </w:pPr>
      <w:r w:rsidRPr="00F04343">
        <w:rPr>
          <w:u w:val="single"/>
        </w:rPr>
        <w:t>Income Statement Accounts for the Year Ending 201</w:t>
      </w:r>
      <w:r w:rsidR="00726EF8">
        <w:rPr>
          <w:u w:val="single"/>
        </w:rPr>
        <w:t>4</w:t>
      </w:r>
    </w:p>
    <w:p w14:paraId="7C09B9B1" w14:textId="77777777" w:rsidR="00D84459" w:rsidRPr="00D84459" w:rsidRDefault="00761F7C" w:rsidP="00364B06">
      <w:pPr>
        <w:pStyle w:val="EQ72ColBalanceSheet"/>
        <w:tabs>
          <w:tab w:val="clear" w:pos="5040"/>
          <w:tab w:val="decimal" w:pos="4500"/>
        </w:tabs>
      </w:pPr>
      <w:r w:rsidRPr="00D84459">
        <w:t>Cost of Goods Sold</w:t>
      </w:r>
      <w:r w:rsidR="00D84459" w:rsidRPr="00D84459">
        <w:tab/>
      </w:r>
      <w:r w:rsidRPr="00D84459">
        <w:t>$1,419,000</w:t>
      </w:r>
    </w:p>
    <w:p w14:paraId="1C25BA02" w14:textId="77777777" w:rsidR="00D84459" w:rsidRPr="00D84459" w:rsidRDefault="00761F7C" w:rsidP="00364B06">
      <w:pPr>
        <w:pStyle w:val="EQ72ColBalanceSheet"/>
        <w:tabs>
          <w:tab w:val="clear" w:pos="5040"/>
          <w:tab w:val="decimal" w:pos="4500"/>
        </w:tabs>
      </w:pPr>
      <w:r w:rsidRPr="00D84459">
        <w:t>Interest Expense</w:t>
      </w:r>
      <w:r w:rsidR="00D84459" w:rsidRPr="00D84459">
        <w:tab/>
      </w:r>
      <w:r w:rsidRPr="00D84459">
        <w:t>$</w:t>
      </w:r>
      <w:r w:rsidR="00D84459" w:rsidRPr="00D84459">
        <w:t xml:space="preserve"> </w:t>
      </w:r>
      <w:r w:rsidRPr="00D84459">
        <w:t>288,000</w:t>
      </w:r>
    </w:p>
    <w:p w14:paraId="6E5D9832" w14:textId="77777777" w:rsidR="00D84459" w:rsidRPr="00D84459" w:rsidRDefault="00761F7C" w:rsidP="00364B06">
      <w:pPr>
        <w:pStyle w:val="EQ72ColBalanceSheet"/>
        <w:tabs>
          <w:tab w:val="clear" w:pos="5040"/>
          <w:tab w:val="decimal" w:pos="4500"/>
        </w:tabs>
      </w:pPr>
      <w:r w:rsidRPr="00D84459">
        <w:t>Taxes</w:t>
      </w:r>
      <w:r w:rsidR="00D84459" w:rsidRPr="00D84459">
        <w:tab/>
      </w:r>
      <w:r w:rsidR="00364B06">
        <w:tab/>
      </w:r>
      <w:r w:rsidRPr="00D84459">
        <w:t>$</w:t>
      </w:r>
      <w:r w:rsidR="00D84459" w:rsidRPr="00D84459">
        <w:t xml:space="preserve"> </w:t>
      </w:r>
      <w:r w:rsidRPr="00D84459">
        <w:t>318,000</w:t>
      </w:r>
    </w:p>
    <w:p w14:paraId="17A49C38" w14:textId="77777777" w:rsidR="00D84459" w:rsidRPr="00D84459" w:rsidRDefault="00761F7C" w:rsidP="00364B06">
      <w:pPr>
        <w:pStyle w:val="EQ72ColBalanceSheet"/>
        <w:tabs>
          <w:tab w:val="clear" w:pos="5040"/>
          <w:tab w:val="decimal" w:pos="4500"/>
        </w:tabs>
      </w:pPr>
      <w:r w:rsidRPr="00D84459">
        <w:t>Revenue</w:t>
      </w:r>
      <w:r w:rsidR="00D84459" w:rsidRPr="00D84459">
        <w:tab/>
      </w:r>
      <w:r w:rsidR="00364B06">
        <w:tab/>
      </w:r>
      <w:r w:rsidRPr="00D84459">
        <w:t>$2,984,000</w:t>
      </w:r>
    </w:p>
    <w:p w14:paraId="2109D31B" w14:textId="77777777" w:rsidR="00D84459" w:rsidRPr="00D84459" w:rsidRDefault="00761F7C" w:rsidP="00364B06">
      <w:pPr>
        <w:pStyle w:val="EQ72ColBalanceSheet"/>
        <w:tabs>
          <w:tab w:val="clear" w:pos="5040"/>
          <w:tab w:val="decimal" w:pos="4500"/>
        </w:tabs>
      </w:pPr>
      <w:r w:rsidRPr="00D84459">
        <w:t>SG&amp;A Expenses</w:t>
      </w:r>
      <w:r w:rsidR="00D84459" w:rsidRPr="00D84459">
        <w:tab/>
      </w:r>
      <w:r w:rsidRPr="00D84459">
        <w:t>$</w:t>
      </w:r>
      <w:r w:rsidR="00D84459" w:rsidRPr="00D84459">
        <w:t xml:space="preserve"> </w:t>
      </w:r>
      <w:r w:rsidRPr="00D84459">
        <w:t>454,000</w:t>
      </w:r>
    </w:p>
    <w:p w14:paraId="10F48695" w14:textId="77777777" w:rsidR="00D84459" w:rsidRPr="00364B06" w:rsidRDefault="00761F7C" w:rsidP="00364B06">
      <w:pPr>
        <w:pStyle w:val="EQ72ColBalanceSheet"/>
        <w:tabs>
          <w:tab w:val="clear" w:pos="5040"/>
          <w:tab w:val="decimal" w:pos="4500"/>
        </w:tabs>
      </w:pPr>
      <w:r w:rsidRPr="00D84459">
        <w:t>Depreciation</w:t>
      </w:r>
      <w:r w:rsidR="00D84459" w:rsidRPr="00D84459">
        <w:tab/>
      </w:r>
      <w:r w:rsidR="00364B06">
        <w:tab/>
      </w:r>
      <w:r w:rsidRPr="00D84459">
        <w:t>$</w:t>
      </w:r>
      <w:r w:rsidR="00D84459" w:rsidRPr="00D84459">
        <w:t xml:space="preserve"> </w:t>
      </w:r>
      <w:r w:rsidRPr="00D84459">
        <w:t>258,000</w:t>
      </w:r>
    </w:p>
    <w:p w14:paraId="0FDBB875" w14:textId="77777777" w:rsidR="00D84459" w:rsidRPr="00D84459" w:rsidRDefault="00D84459" w:rsidP="00364B06">
      <w:pPr>
        <w:pStyle w:val="ExampleHead"/>
      </w:pPr>
      <w:r w:rsidRPr="00D84459">
        <w:t>ANSWER</w:t>
      </w:r>
    </w:p>
    <w:p w14:paraId="7B400810" w14:textId="77777777" w:rsidR="00D84459" w:rsidRPr="00D84459" w:rsidRDefault="00D84459" w:rsidP="00364B06">
      <w:pPr>
        <w:pStyle w:val="NLa"/>
      </w:pPr>
      <w:r w:rsidRPr="00D84459">
        <w:t>a.</w:t>
      </w:r>
      <w:r>
        <w:tab/>
      </w:r>
      <w:r w:rsidRPr="00D84459">
        <w:t xml:space="preserve">Income Statement </w:t>
      </w:r>
    </w:p>
    <w:p w14:paraId="62824A6B" w14:textId="77777777" w:rsidR="00D84459" w:rsidRPr="00D84459" w:rsidRDefault="00D84459" w:rsidP="00364B06">
      <w:pPr>
        <w:pStyle w:val="EQ8OneColtable"/>
      </w:pPr>
      <w:r w:rsidRPr="00D84459">
        <w:tab/>
        <w:t>Revenue</w:t>
      </w:r>
      <w:r w:rsidRPr="00D84459">
        <w:tab/>
        <w:t>$2,984,000</w:t>
      </w:r>
    </w:p>
    <w:p w14:paraId="3B6DC768" w14:textId="77777777" w:rsidR="00D84459" w:rsidRPr="00D84459" w:rsidRDefault="00D84459" w:rsidP="00364B06">
      <w:pPr>
        <w:pStyle w:val="EQ8OneColtable"/>
      </w:pPr>
      <w:r w:rsidRPr="00D84459">
        <w:tab/>
        <w:t>Cost of Goods Sold</w:t>
      </w:r>
      <w:r w:rsidRPr="00D84459">
        <w:tab/>
        <w:t>$1,419,000</w:t>
      </w:r>
    </w:p>
    <w:p w14:paraId="7D87C721" w14:textId="77777777" w:rsidR="00D84459" w:rsidRPr="00D84459" w:rsidRDefault="00D84459" w:rsidP="00364B06">
      <w:pPr>
        <w:pStyle w:val="EQ8OneColtable"/>
      </w:pPr>
      <w:r w:rsidRPr="00D84459">
        <w:tab/>
        <w:t>SG&amp;A Expenses</w:t>
      </w:r>
      <w:r w:rsidRPr="00D84459">
        <w:tab/>
        <w:t>$ 454,000</w:t>
      </w:r>
    </w:p>
    <w:p w14:paraId="5CEF41D6" w14:textId="77777777" w:rsidR="00D84459" w:rsidRPr="00D84459" w:rsidRDefault="00D84459" w:rsidP="00364B06">
      <w:pPr>
        <w:pStyle w:val="EQ8OneColtable"/>
      </w:pPr>
      <w:r w:rsidRPr="00D84459">
        <w:tab/>
        <w:t>Depreciation</w:t>
      </w:r>
      <w:r w:rsidRPr="00D84459">
        <w:tab/>
      </w:r>
      <w:r w:rsidRPr="00D84459">
        <w:rPr>
          <w:u w:val="single"/>
        </w:rPr>
        <w:t>$ 258,000</w:t>
      </w:r>
    </w:p>
    <w:p w14:paraId="61BD8A87" w14:textId="77777777" w:rsidR="00D84459" w:rsidRPr="00D84459" w:rsidRDefault="00D84459" w:rsidP="00364B06">
      <w:pPr>
        <w:pStyle w:val="EQ8OneColtable"/>
      </w:pPr>
      <w:r w:rsidRPr="00D84459">
        <w:tab/>
        <w:t>EBIT</w:t>
      </w:r>
      <w:r w:rsidRPr="00D84459">
        <w:tab/>
        <w:t>$ 853,000</w:t>
      </w:r>
    </w:p>
    <w:p w14:paraId="3F784A70" w14:textId="77777777" w:rsidR="00D84459" w:rsidRPr="00D84459" w:rsidRDefault="00D84459" w:rsidP="00364B06">
      <w:pPr>
        <w:pStyle w:val="EQ8OneColtable"/>
      </w:pPr>
      <w:r w:rsidRPr="00D84459">
        <w:tab/>
        <w:t>Interest Expense</w:t>
      </w:r>
      <w:r w:rsidRPr="00D84459">
        <w:tab/>
      </w:r>
      <w:r w:rsidRPr="00D84459">
        <w:rPr>
          <w:u w:val="single"/>
        </w:rPr>
        <w:t>$ 288,000</w:t>
      </w:r>
    </w:p>
    <w:p w14:paraId="04CC8C06" w14:textId="77777777" w:rsidR="00D84459" w:rsidRPr="00D84459" w:rsidRDefault="00D84459" w:rsidP="00364B06">
      <w:pPr>
        <w:pStyle w:val="EQ8OneColtable"/>
      </w:pPr>
      <w:r w:rsidRPr="00D84459">
        <w:tab/>
        <w:t>Taxable Income</w:t>
      </w:r>
      <w:r w:rsidRPr="00D84459">
        <w:tab/>
        <w:t>$ 565,000</w:t>
      </w:r>
    </w:p>
    <w:p w14:paraId="362473C8" w14:textId="77777777" w:rsidR="00D84459" w:rsidRPr="00D84459" w:rsidRDefault="00D84459" w:rsidP="00364B06">
      <w:pPr>
        <w:pStyle w:val="EQ8OneColtable"/>
      </w:pPr>
      <w:r w:rsidRPr="00D84459">
        <w:tab/>
        <w:t>Taxes</w:t>
      </w:r>
      <w:r w:rsidRPr="00D84459">
        <w:tab/>
      </w:r>
      <w:r w:rsidRPr="00D84459">
        <w:rPr>
          <w:u w:val="single"/>
        </w:rPr>
        <w:t>$ 318,000</w:t>
      </w:r>
    </w:p>
    <w:p w14:paraId="2F7AA2F0" w14:textId="77777777" w:rsidR="00D84459" w:rsidRPr="00D84459" w:rsidRDefault="00D84459" w:rsidP="00364B06">
      <w:pPr>
        <w:pStyle w:val="EQ8OneColtable"/>
      </w:pPr>
      <w:r w:rsidRPr="00D84459">
        <w:tab/>
        <w:t>Net Income</w:t>
      </w:r>
      <w:r w:rsidRPr="00D84459">
        <w:tab/>
      </w:r>
      <w:r w:rsidRPr="00B44C7B">
        <w:rPr>
          <w:u w:val="double"/>
        </w:rPr>
        <w:t>$ 247,000</w:t>
      </w:r>
    </w:p>
    <w:p w14:paraId="0EC99E84" w14:textId="77777777" w:rsidR="00D84459" w:rsidRPr="00D84459" w:rsidRDefault="00D84459" w:rsidP="00364B06">
      <w:pPr>
        <w:pStyle w:val="NLa"/>
      </w:pPr>
      <w:r w:rsidRPr="00D84459">
        <w:t>b.</w:t>
      </w:r>
      <w:r>
        <w:tab/>
      </w:r>
      <w:r w:rsidRPr="00D84459">
        <w:t>Operating Cash Flow</w:t>
      </w:r>
    </w:p>
    <w:p w14:paraId="67D2F2CF" w14:textId="77777777" w:rsidR="00D84459" w:rsidRPr="00D84459" w:rsidRDefault="00D84459" w:rsidP="00364B06">
      <w:pPr>
        <w:pStyle w:val="NLaText"/>
      </w:pPr>
      <w:r w:rsidRPr="00D84459">
        <w:t>OC</w:t>
      </w:r>
      <w:r w:rsidR="00364B06">
        <w:t>F = EBIT – Taxes + Depreciation</w:t>
      </w:r>
    </w:p>
    <w:p w14:paraId="22B9ECA2" w14:textId="77777777" w:rsidR="00D84459" w:rsidRPr="00D84459" w:rsidRDefault="00364B06" w:rsidP="00364B06">
      <w:pPr>
        <w:pStyle w:val="EndofExampleNLa"/>
      </w:pPr>
      <w:r>
        <w:tab/>
      </w:r>
      <w:r w:rsidR="00D84459" w:rsidRPr="00D84459">
        <w:t>OCF = $853,000 - $318,000 + $258,000 = $793</w:t>
      </w:r>
      <w:r>
        <w:t>,000</w:t>
      </w:r>
    </w:p>
    <w:p w14:paraId="51B7B8E0" w14:textId="77777777" w:rsidR="00D84459" w:rsidRPr="00D84459" w:rsidRDefault="00D84459" w:rsidP="00DE1AE3">
      <w:pPr>
        <w:pStyle w:val="ListContinue"/>
        <w:keepNext/>
      </w:pPr>
      <w:r w:rsidRPr="00D84459">
        <w:t>5.</w:t>
      </w:r>
      <w:r>
        <w:rPr>
          <w:b/>
          <w:i/>
        </w:rPr>
        <w:tab/>
      </w:r>
      <w:r w:rsidR="00761F7C" w:rsidRPr="00D84459">
        <w:t xml:space="preserve">Find the operating cash flow for the year for Harper Brothers Incorporated if they had sales revenue of $300,000,000, cost of goods sold of $140,000,000, sales and </w:t>
      </w:r>
      <w:r w:rsidR="00761F7C" w:rsidRPr="00D84459">
        <w:lastRenderedPageBreak/>
        <w:t>administrative costs of $40,000,000, depreciation expense of $65,000,000, and a tax rate of 40%.</w:t>
      </w:r>
    </w:p>
    <w:p w14:paraId="103C41CB" w14:textId="77777777" w:rsidR="00D84459" w:rsidRPr="00B44C7B" w:rsidRDefault="00D84459" w:rsidP="00B44C7B">
      <w:pPr>
        <w:pStyle w:val="ExampleHead"/>
      </w:pPr>
      <w:r w:rsidRPr="00D84459">
        <w:t>ANSWER</w:t>
      </w:r>
    </w:p>
    <w:p w14:paraId="72B4C91B" w14:textId="77777777" w:rsidR="00D84459" w:rsidRPr="00A16069" w:rsidRDefault="00D84459" w:rsidP="00DE1AE3">
      <w:pPr>
        <w:keepNext/>
        <w:ind w:left="360"/>
      </w:pPr>
      <w:r w:rsidRPr="00A16069">
        <w:t>Using income statement format we have,</w:t>
      </w:r>
    </w:p>
    <w:p w14:paraId="1C941223" w14:textId="77777777" w:rsidR="00D84459" w:rsidRPr="00D84459" w:rsidRDefault="00D84459" w:rsidP="00DE1AE3">
      <w:pPr>
        <w:pStyle w:val="EQ72ColBalanceSheet"/>
        <w:keepNext/>
      </w:pPr>
      <w:r w:rsidRPr="00D84459">
        <w:tab/>
        <w:t>Sales</w:t>
      </w:r>
      <w:r w:rsidRPr="00D84459">
        <w:tab/>
        <w:t>$300,000,000</w:t>
      </w:r>
    </w:p>
    <w:p w14:paraId="77888FF8" w14:textId="77777777" w:rsidR="00D84459" w:rsidRPr="00D84459" w:rsidRDefault="00D84459" w:rsidP="00DE1AE3">
      <w:pPr>
        <w:pStyle w:val="EQ72ColBalanceSheet"/>
        <w:keepNext/>
      </w:pPr>
      <w:r w:rsidRPr="00D84459">
        <w:tab/>
        <w:t>COGS</w:t>
      </w:r>
      <w:r w:rsidRPr="00D84459">
        <w:tab/>
        <w:t>$140,000,000</w:t>
      </w:r>
    </w:p>
    <w:p w14:paraId="4D081355" w14:textId="77777777" w:rsidR="00D84459" w:rsidRPr="00D84459" w:rsidRDefault="00D84459" w:rsidP="00DE1AE3">
      <w:pPr>
        <w:pStyle w:val="EQ72ColBalanceSheet"/>
        <w:keepNext/>
      </w:pPr>
      <w:r w:rsidRPr="00D84459">
        <w:tab/>
        <w:t>SG&amp;A</w:t>
      </w:r>
      <w:r w:rsidRPr="00D84459">
        <w:tab/>
        <w:t>$ 40,000,000</w:t>
      </w:r>
    </w:p>
    <w:p w14:paraId="49DA6FA2" w14:textId="77777777" w:rsidR="00D84459" w:rsidRPr="00D84459" w:rsidRDefault="00D84459" w:rsidP="00DE1AE3">
      <w:pPr>
        <w:pStyle w:val="EQ72ColBalanceSheet"/>
        <w:keepNext/>
      </w:pPr>
      <w:r w:rsidRPr="00D84459">
        <w:tab/>
        <w:t>Depreciation</w:t>
      </w:r>
      <w:r w:rsidRPr="00D84459">
        <w:tab/>
      </w:r>
      <w:r w:rsidRPr="00D84459">
        <w:rPr>
          <w:u w:val="single"/>
        </w:rPr>
        <w:t>$ 65,000,000</w:t>
      </w:r>
    </w:p>
    <w:p w14:paraId="5BF965D4" w14:textId="77777777" w:rsidR="00D84459" w:rsidRPr="00D84459" w:rsidRDefault="00D84459" w:rsidP="00DE1AE3">
      <w:pPr>
        <w:pStyle w:val="EQ72ColBalanceSheet"/>
        <w:keepNext/>
      </w:pPr>
      <w:r w:rsidRPr="00D84459">
        <w:tab/>
        <w:t>EBIT</w:t>
      </w:r>
      <w:r w:rsidRPr="00D84459">
        <w:tab/>
        <w:t>$ 55,000,000</w:t>
      </w:r>
    </w:p>
    <w:p w14:paraId="09C456E7" w14:textId="77777777" w:rsidR="00D84459" w:rsidRPr="00D84459" w:rsidRDefault="00B44C7B" w:rsidP="00DE1AE3">
      <w:pPr>
        <w:pStyle w:val="EQ72ColBalanceSheet"/>
        <w:keepNext/>
      </w:pPr>
      <w:r>
        <w:tab/>
        <w:t xml:space="preserve">Taxes </w:t>
      </w:r>
      <w:r w:rsidR="00D84459" w:rsidRPr="00D84459">
        <w:t>(@ 40%)</w:t>
      </w:r>
      <w:r w:rsidR="00D84459" w:rsidRPr="00D84459">
        <w:tab/>
      </w:r>
      <w:r w:rsidR="00D84459" w:rsidRPr="00D84459">
        <w:rPr>
          <w:u w:val="single"/>
        </w:rPr>
        <w:t>$ 22,000,000</w:t>
      </w:r>
    </w:p>
    <w:p w14:paraId="4C468A13" w14:textId="77777777" w:rsidR="00D84459" w:rsidRPr="00B44C7B" w:rsidRDefault="00D84459" w:rsidP="00DE1AE3">
      <w:pPr>
        <w:pStyle w:val="EQ72ColBalanceSheet"/>
        <w:keepNext/>
        <w:rPr>
          <w:u w:val="double"/>
        </w:rPr>
      </w:pPr>
      <w:r w:rsidRPr="00D84459">
        <w:tab/>
        <w:t>Net Income</w:t>
      </w:r>
      <w:r w:rsidRPr="00D84459">
        <w:tab/>
      </w:r>
      <w:r w:rsidRPr="00B44C7B">
        <w:rPr>
          <w:u w:val="double"/>
        </w:rPr>
        <w:t>$ 33,000,</w:t>
      </w:r>
      <w:r w:rsidR="00B44C7B" w:rsidRPr="00B44C7B">
        <w:rPr>
          <w:u w:val="double"/>
        </w:rPr>
        <w:t>000</w:t>
      </w:r>
    </w:p>
    <w:p w14:paraId="492BD08C" w14:textId="77777777" w:rsidR="00D84459" w:rsidRPr="00D84459" w:rsidRDefault="00D84459" w:rsidP="00B44C7B">
      <w:pPr>
        <w:pStyle w:val="NLaText"/>
      </w:pPr>
      <w:r w:rsidRPr="00D84459">
        <w:t>Operating Cash Flow = EBIT + Depreciation – Taxes</w:t>
      </w:r>
    </w:p>
    <w:p w14:paraId="30EC55F0" w14:textId="77777777" w:rsidR="00D84459" w:rsidRPr="00D84459" w:rsidRDefault="00B44C7B" w:rsidP="00B44C7B">
      <w:pPr>
        <w:pStyle w:val="EndofExampleNLa"/>
      </w:pPr>
      <w:r>
        <w:tab/>
      </w:r>
      <w:r w:rsidR="00D84459" w:rsidRPr="00D84459">
        <w:t>Operating Cash Flow = $55,000,000 + $65,000,000 - $22,000,000 = $98,000,000</w:t>
      </w:r>
    </w:p>
    <w:p w14:paraId="75A9B22C" w14:textId="77777777" w:rsidR="00D84459" w:rsidRPr="008D1CDB" w:rsidRDefault="00D84459" w:rsidP="008D1CDB">
      <w:pPr>
        <w:pStyle w:val="ListContinue"/>
      </w:pPr>
      <w:r w:rsidRPr="00D84459">
        <w:t>6.</w:t>
      </w:r>
      <w:r>
        <w:rPr>
          <w:b/>
          <w:i/>
        </w:rPr>
        <w:tab/>
      </w:r>
      <w:r w:rsidR="00761F7C" w:rsidRPr="00D84459">
        <w:t>Find the operating cash flow for the year for Robinson and Sons if they had sales revenue of $80,000,000, cost of goods sold of $35,000,000, sales and administrative costs of $6,400,000, depreciation expense of $7,600,000, and a tax rate of 30%.</w:t>
      </w:r>
    </w:p>
    <w:p w14:paraId="0A2547F6" w14:textId="77777777" w:rsidR="00D84459" w:rsidRPr="00D84459" w:rsidRDefault="00D84459" w:rsidP="008D1CDB">
      <w:pPr>
        <w:pStyle w:val="ExampleHead"/>
      </w:pPr>
      <w:r w:rsidRPr="00D84459">
        <w:t>ANSWER</w:t>
      </w:r>
    </w:p>
    <w:p w14:paraId="53465327" w14:textId="77777777" w:rsidR="00D84459" w:rsidRPr="00D84459" w:rsidRDefault="00D84459" w:rsidP="00B10200">
      <w:pPr>
        <w:ind w:left="360"/>
      </w:pPr>
      <w:r w:rsidRPr="00D84459">
        <w:t>Using income statement format we have,</w:t>
      </w:r>
    </w:p>
    <w:p w14:paraId="4BF0CE24" w14:textId="77777777" w:rsidR="00D84459" w:rsidRPr="00D84459" w:rsidRDefault="00D84459" w:rsidP="008D1CDB">
      <w:pPr>
        <w:pStyle w:val="EQ72ColBalanceSheet"/>
      </w:pPr>
      <w:r w:rsidRPr="00D84459">
        <w:tab/>
        <w:t>Sales</w:t>
      </w:r>
      <w:r w:rsidRPr="00D84459">
        <w:tab/>
        <w:t>$80,000,000</w:t>
      </w:r>
    </w:p>
    <w:p w14:paraId="70212626" w14:textId="77777777" w:rsidR="00D84459" w:rsidRPr="00D84459" w:rsidRDefault="00D84459" w:rsidP="008D1CDB">
      <w:pPr>
        <w:pStyle w:val="EQ72ColBalanceSheet"/>
      </w:pPr>
      <w:r w:rsidRPr="00D84459">
        <w:tab/>
        <w:t>COGS</w:t>
      </w:r>
      <w:r w:rsidRPr="00D84459">
        <w:tab/>
        <w:t>$35,000,000</w:t>
      </w:r>
    </w:p>
    <w:p w14:paraId="42C16F4C" w14:textId="77777777" w:rsidR="00D84459" w:rsidRPr="00D84459" w:rsidRDefault="00D84459" w:rsidP="008D1CDB">
      <w:pPr>
        <w:pStyle w:val="EQ72ColBalanceSheet"/>
      </w:pPr>
      <w:r w:rsidRPr="00D84459">
        <w:tab/>
        <w:t>SG&amp;A</w:t>
      </w:r>
      <w:r w:rsidRPr="00D84459">
        <w:tab/>
        <w:t>$ 6,400,000</w:t>
      </w:r>
    </w:p>
    <w:p w14:paraId="11D79B3E" w14:textId="77777777" w:rsidR="00D84459" w:rsidRPr="00D84459" w:rsidRDefault="00D84459" w:rsidP="008D1CDB">
      <w:pPr>
        <w:pStyle w:val="EQ72ColBalanceSheet"/>
      </w:pPr>
      <w:r w:rsidRPr="00D84459">
        <w:tab/>
        <w:t>Depreciation</w:t>
      </w:r>
      <w:r w:rsidRPr="00D84459">
        <w:tab/>
      </w:r>
      <w:r w:rsidRPr="00D84459">
        <w:rPr>
          <w:u w:val="single"/>
        </w:rPr>
        <w:t>$ 7,600,000</w:t>
      </w:r>
    </w:p>
    <w:p w14:paraId="176B4AD4" w14:textId="77777777" w:rsidR="00D84459" w:rsidRPr="00D84459" w:rsidRDefault="00D84459" w:rsidP="008D1CDB">
      <w:pPr>
        <w:pStyle w:val="EQ72ColBalanceSheet"/>
      </w:pPr>
      <w:r w:rsidRPr="00D84459">
        <w:tab/>
        <w:t>EBIT</w:t>
      </w:r>
      <w:r w:rsidRPr="00D84459">
        <w:tab/>
        <w:t>$31,000,000</w:t>
      </w:r>
    </w:p>
    <w:p w14:paraId="0A226E6D" w14:textId="77777777" w:rsidR="00D84459" w:rsidRPr="00D84459" w:rsidRDefault="008D1CDB" w:rsidP="008D1CDB">
      <w:pPr>
        <w:pStyle w:val="EQ72ColBalanceSheet"/>
      </w:pPr>
      <w:r>
        <w:tab/>
        <w:t xml:space="preserve">Taxes </w:t>
      </w:r>
      <w:r w:rsidR="00D84459" w:rsidRPr="00D84459">
        <w:t>(@ 30%)</w:t>
      </w:r>
      <w:r w:rsidR="00D84459" w:rsidRPr="00D84459">
        <w:tab/>
      </w:r>
      <w:r w:rsidR="00D84459" w:rsidRPr="00D84459">
        <w:rPr>
          <w:u w:val="single"/>
        </w:rPr>
        <w:t>$ 9,300,000</w:t>
      </w:r>
    </w:p>
    <w:p w14:paraId="65F3030B" w14:textId="77777777" w:rsidR="00D84459" w:rsidRDefault="00D84459" w:rsidP="00B24728">
      <w:pPr>
        <w:pStyle w:val="EndofExampleNLa"/>
        <w:tabs>
          <w:tab w:val="left" w:pos="1440"/>
          <w:tab w:val="decimal" w:pos="5580"/>
        </w:tabs>
        <w:ind w:left="360" w:firstLine="0"/>
        <w:rPr>
          <w:u w:val="double"/>
        </w:rPr>
      </w:pPr>
      <w:r w:rsidRPr="00D84459">
        <w:tab/>
        <w:t>Net Income</w:t>
      </w:r>
      <w:r w:rsidRPr="00D84459">
        <w:tab/>
      </w:r>
      <w:r w:rsidRPr="008D1CDB">
        <w:rPr>
          <w:u w:val="double"/>
        </w:rPr>
        <w:t>$21,700,</w:t>
      </w:r>
      <w:r w:rsidR="008D1CDB" w:rsidRPr="008D1CDB">
        <w:rPr>
          <w:u w:val="double"/>
        </w:rPr>
        <w:t>000</w:t>
      </w:r>
    </w:p>
    <w:p w14:paraId="36C8A6B9" w14:textId="77777777" w:rsidR="00CF3C55" w:rsidRPr="00D84459" w:rsidRDefault="00CF3C55" w:rsidP="00CF3C55">
      <w:pPr>
        <w:pStyle w:val="NLaText"/>
      </w:pPr>
      <w:r w:rsidRPr="00D84459">
        <w:t>Operating Cash Flow = EBIT + Depreciation – Taxes</w:t>
      </w:r>
    </w:p>
    <w:p w14:paraId="4AB0C5FF" w14:textId="77777777" w:rsidR="00CF3C55" w:rsidRPr="00D84459" w:rsidRDefault="00CF3C55" w:rsidP="00FA148F">
      <w:pPr>
        <w:pStyle w:val="EndofExampleNLa"/>
      </w:pPr>
      <w:r>
        <w:tab/>
      </w:r>
      <w:r w:rsidRPr="00D84459">
        <w:t>Operating Cash Flow = $</w:t>
      </w:r>
      <w:r>
        <w:t>31</w:t>
      </w:r>
      <w:r w:rsidRPr="00D84459">
        <w:t>,000,000 + $</w:t>
      </w:r>
      <w:r>
        <w:t>7</w:t>
      </w:r>
      <w:r w:rsidRPr="00D84459">
        <w:t>,</w:t>
      </w:r>
      <w:r>
        <w:t>6</w:t>
      </w:r>
      <w:r w:rsidRPr="00D84459">
        <w:t>00,000 - $</w:t>
      </w:r>
      <w:r>
        <w:t>9,300</w:t>
      </w:r>
      <w:r w:rsidRPr="00D84459">
        <w:t>,000 = $</w:t>
      </w:r>
      <w:r w:rsidR="00FA148F">
        <w:t>29</w:t>
      </w:r>
      <w:r w:rsidRPr="00D84459">
        <w:t>,</w:t>
      </w:r>
      <w:r w:rsidR="00FA148F">
        <w:t>3</w:t>
      </w:r>
      <w:r w:rsidRPr="00D84459">
        <w:t>00,000</w:t>
      </w:r>
    </w:p>
    <w:p w14:paraId="7AA8A9B7" w14:textId="77777777" w:rsidR="00D84459" w:rsidRPr="00D84459" w:rsidRDefault="00D84459" w:rsidP="00DE1AE3">
      <w:pPr>
        <w:pStyle w:val="CHead"/>
      </w:pPr>
      <w:r w:rsidRPr="00D84459">
        <w:lastRenderedPageBreak/>
        <w:t>For problems 7 through 14 use the data from the following financial statements:</w:t>
      </w:r>
    </w:p>
    <w:p w14:paraId="3383C8C4" w14:textId="77777777" w:rsidR="00D84459" w:rsidRPr="00D84459" w:rsidRDefault="00761F7C" w:rsidP="00DE1AE3">
      <w:pPr>
        <w:keepNext/>
      </w:pPr>
      <w:r w:rsidRPr="00D84459">
        <w:t>Partial Income Statement Year Ending 20</w:t>
      </w:r>
      <w:r w:rsidR="00F10A22" w:rsidRPr="00D84459">
        <w:t>1</w:t>
      </w:r>
      <w:r w:rsidR="00726EF8">
        <w:t>4</w:t>
      </w:r>
    </w:p>
    <w:p w14:paraId="61B9E7A2" w14:textId="77777777" w:rsidR="00D84459" w:rsidRPr="00D84459" w:rsidRDefault="00761F7C" w:rsidP="00DE1AE3">
      <w:pPr>
        <w:pStyle w:val="EQ72ColBalanceSheet"/>
        <w:keepNext/>
        <w:tabs>
          <w:tab w:val="clear" w:pos="1440"/>
          <w:tab w:val="decimal" w:pos="3240"/>
        </w:tabs>
      </w:pPr>
      <w:r w:rsidRPr="00D84459">
        <w:t>Sales Revenue</w:t>
      </w:r>
      <w:r w:rsidR="00D84459" w:rsidRPr="00D84459">
        <w:tab/>
      </w:r>
      <w:r w:rsidRPr="00D84459">
        <w:t>$350,000</w:t>
      </w:r>
    </w:p>
    <w:p w14:paraId="33F8294A" w14:textId="77777777" w:rsidR="00D84459" w:rsidRPr="00D84459" w:rsidRDefault="00761F7C" w:rsidP="00DE1AE3">
      <w:pPr>
        <w:pStyle w:val="EQ72ColBalanceSheet"/>
        <w:keepNext/>
        <w:tabs>
          <w:tab w:val="clear" w:pos="1440"/>
          <w:tab w:val="decimal" w:pos="3240"/>
        </w:tabs>
      </w:pPr>
      <w:r w:rsidRPr="00D84459">
        <w:t>COGS</w:t>
      </w:r>
      <w:r w:rsidR="00D84459" w:rsidRPr="00D84459">
        <w:tab/>
      </w:r>
      <w:r w:rsidRPr="00D84459">
        <w:t>$140,000</w:t>
      </w:r>
    </w:p>
    <w:p w14:paraId="5254C3E3" w14:textId="77777777" w:rsidR="00D84459" w:rsidRPr="00D84459" w:rsidRDefault="00761F7C" w:rsidP="00DE1AE3">
      <w:pPr>
        <w:pStyle w:val="EQ72ColBalanceSheet"/>
        <w:keepNext/>
        <w:tabs>
          <w:tab w:val="clear" w:pos="1440"/>
          <w:tab w:val="decimal" w:pos="3240"/>
        </w:tabs>
      </w:pPr>
      <w:r w:rsidRPr="00D84459">
        <w:t>Fixed Costs</w:t>
      </w:r>
      <w:r w:rsidR="00D84459" w:rsidRPr="00D84459">
        <w:tab/>
      </w:r>
      <w:r w:rsidRPr="00D84459">
        <w:t>$</w:t>
      </w:r>
      <w:r w:rsidR="002059EF" w:rsidRPr="00D84459">
        <w:t xml:space="preserve"> </w:t>
      </w:r>
      <w:r w:rsidRPr="00D84459">
        <w:t>43,000</w:t>
      </w:r>
    </w:p>
    <w:p w14:paraId="18EBCAA9" w14:textId="77777777" w:rsidR="00D84459" w:rsidRPr="00D84459" w:rsidRDefault="00761F7C" w:rsidP="00DE1AE3">
      <w:pPr>
        <w:pStyle w:val="EQ72ColBalanceSheet"/>
        <w:keepNext/>
        <w:tabs>
          <w:tab w:val="clear" w:pos="1440"/>
          <w:tab w:val="decimal" w:pos="3240"/>
        </w:tabs>
      </w:pPr>
      <w:r w:rsidRPr="00D84459">
        <w:t>SG&amp;A Expenses</w:t>
      </w:r>
      <w:r w:rsidR="00D84459" w:rsidRPr="00D84459">
        <w:tab/>
      </w:r>
      <w:r w:rsidRPr="00D84459">
        <w:t>$</w:t>
      </w:r>
      <w:r w:rsidR="002059EF" w:rsidRPr="00D84459">
        <w:t xml:space="preserve"> </w:t>
      </w:r>
      <w:r w:rsidRPr="00D84459">
        <w:t>28,000</w:t>
      </w:r>
    </w:p>
    <w:p w14:paraId="28CA7E27" w14:textId="77777777" w:rsidR="00D84459" w:rsidRPr="00D84459" w:rsidRDefault="00761F7C" w:rsidP="00DE1AE3">
      <w:pPr>
        <w:pStyle w:val="EQ72ColBalanceSheet"/>
        <w:keepNext/>
        <w:tabs>
          <w:tab w:val="clear" w:pos="1440"/>
          <w:tab w:val="decimal" w:pos="3240"/>
        </w:tabs>
      </w:pPr>
      <w:r w:rsidRPr="00D84459">
        <w:t>Depreciation</w:t>
      </w:r>
      <w:r w:rsidR="00D84459" w:rsidRPr="00D84459">
        <w:tab/>
      </w:r>
      <w:r w:rsidRPr="00D84459">
        <w:t>$</w:t>
      </w:r>
      <w:r w:rsidR="002059EF" w:rsidRPr="00D84459">
        <w:t xml:space="preserve"> </w:t>
      </w:r>
      <w:r w:rsidRPr="00D84459">
        <w:t>46,000</w:t>
      </w:r>
    </w:p>
    <w:p w14:paraId="7B565FF4" w14:textId="77777777" w:rsidR="00D84459" w:rsidRPr="00D84459" w:rsidRDefault="00761F7C" w:rsidP="00DE1AE3">
      <w:pPr>
        <w:keepNext/>
      </w:pPr>
      <w:r w:rsidRPr="00D84459">
        <w:t>Partial Balance Sheet 12/31/20</w:t>
      </w:r>
      <w:r w:rsidR="00F10A22" w:rsidRPr="00D84459">
        <w:t>1</w:t>
      </w:r>
      <w:r w:rsidR="00726EF8">
        <w:t>3</w:t>
      </w:r>
    </w:p>
    <w:p w14:paraId="3BABFFEA" w14:textId="77777777" w:rsidR="00D84459" w:rsidRPr="00D84459" w:rsidRDefault="00761F7C" w:rsidP="00DE1AE3">
      <w:pPr>
        <w:keepNext/>
        <w:tabs>
          <w:tab w:val="left" w:pos="720"/>
          <w:tab w:val="decimal" w:pos="3600"/>
          <w:tab w:val="left" w:pos="4320"/>
          <w:tab w:val="left" w:pos="5040"/>
          <w:tab w:val="decimal" w:pos="7920"/>
        </w:tabs>
        <w:spacing w:before="0"/>
      </w:pPr>
      <w:r w:rsidRPr="00D84459">
        <w:t>Assets:</w:t>
      </w:r>
      <w:r w:rsidR="00D84459" w:rsidRPr="00D84459">
        <w:tab/>
      </w:r>
      <w:r w:rsidR="002D5C79">
        <w:tab/>
      </w:r>
      <w:r w:rsidR="002D5C79">
        <w:tab/>
      </w:r>
      <w:r w:rsidRPr="00D84459">
        <w:t>Liabilities:</w:t>
      </w:r>
    </w:p>
    <w:p w14:paraId="5085799E" w14:textId="77777777" w:rsidR="00D84459" w:rsidRPr="00D84459" w:rsidRDefault="002D5C79" w:rsidP="00DE1AE3">
      <w:pPr>
        <w:keepNext/>
        <w:tabs>
          <w:tab w:val="left" w:pos="720"/>
          <w:tab w:val="decimal" w:pos="3600"/>
          <w:tab w:val="left" w:pos="4320"/>
          <w:tab w:val="left" w:pos="5040"/>
          <w:tab w:val="decimal" w:pos="7920"/>
        </w:tabs>
        <w:spacing w:before="0"/>
      </w:pPr>
      <w:r>
        <w:tab/>
      </w:r>
      <w:r w:rsidR="00761F7C" w:rsidRPr="00D84459">
        <w:t>Cash</w:t>
      </w:r>
      <w:r w:rsidR="00D84459" w:rsidRPr="00D84459">
        <w:tab/>
      </w:r>
      <w:r w:rsidR="00761F7C" w:rsidRPr="00D84459">
        <w:t>$</w:t>
      </w:r>
      <w:r w:rsidR="002059EF" w:rsidRPr="00D84459">
        <w:t xml:space="preserve"> </w:t>
      </w:r>
      <w:r w:rsidR="00761F7C" w:rsidRPr="00D84459">
        <w:t>16,000</w:t>
      </w:r>
      <w:r w:rsidR="00D84459" w:rsidRPr="00D84459">
        <w:tab/>
      </w:r>
      <w:r>
        <w:tab/>
      </w:r>
      <w:r w:rsidR="00761F7C" w:rsidRPr="00D84459">
        <w:t>Notes Payable</w:t>
      </w:r>
      <w:r w:rsidR="00D84459" w:rsidRPr="00D84459">
        <w:tab/>
      </w:r>
      <w:r w:rsidR="00761F7C" w:rsidRPr="00D84459">
        <w:t>$</w:t>
      </w:r>
      <w:r w:rsidR="002059EF" w:rsidRPr="00D84459">
        <w:t xml:space="preserve"> </w:t>
      </w:r>
      <w:r w:rsidR="00761F7C" w:rsidRPr="00D84459">
        <w:t>14,000</w:t>
      </w:r>
    </w:p>
    <w:p w14:paraId="2B97726C" w14:textId="77777777" w:rsidR="00D84459" w:rsidRPr="00D84459" w:rsidRDefault="002D5C79" w:rsidP="00DE1AE3">
      <w:pPr>
        <w:keepNext/>
        <w:tabs>
          <w:tab w:val="left" w:pos="720"/>
          <w:tab w:val="decimal" w:pos="3600"/>
          <w:tab w:val="left" w:pos="4320"/>
          <w:tab w:val="left" w:pos="5040"/>
          <w:tab w:val="decimal" w:pos="7920"/>
        </w:tabs>
        <w:spacing w:before="0"/>
      </w:pPr>
      <w:r>
        <w:tab/>
      </w:r>
      <w:r w:rsidR="00761F7C" w:rsidRPr="00D84459">
        <w:t>Accounts Rec.</w:t>
      </w:r>
      <w:r w:rsidR="00D84459" w:rsidRPr="00D84459">
        <w:tab/>
      </w:r>
      <w:r w:rsidR="00761F7C" w:rsidRPr="00D84459">
        <w:t>$</w:t>
      </w:r>
      <w:r w:rsidR="002059EF" w:rsidRPr="00D84459">
        <w:t xml:space="preserve"> </w:t>
      </w:r>
      <w:r w:rsidR="00761F7C" w:rsidRPr="00D84459">
        <w:t>28,000</w:t>
      </w:r>
      <w:r w:rsidR="00D84459" w:rsidRPr="00D84459">
        <w:tab/>
      </w:r>
      <w:r>
        <w:tab/>
      </w:r>
      <w:r w:rsidR="00761F7C" w:rsidRPr="00D84459">
        <w:t>Accounts Payable</w:t>
      </w:r>
      <w:r w:rsidR="00D84459" w:rsidRPr="00D84459">
        <w:tab/>
      </w:r>
      <w:r w:rsidR="00761F7C" w:rsidRPr="00D84459">
        <w:t>$</w:t>
      </w:r>
      <w:r w:rsidR="002059EF" w:rsidRPr="00D84459">
        <w:t xml:space="preserve"> </w:t>
      </w:r>
      <w:r w:rsidR="00761F7C" w:rsidRPr="00D84459">
        <w:t>19,000</w:t>
      </w:r>
    </w:p>
    <w:p w14:paraId="6C0D72C5" w14:textId="77777777" w:rsidR="00D84459" w:rsidRPr="00D84459" w:rsidRDefault="002D5C79" w:rsidP="00DE1AE3">
      <w:pPr>
        <w:keepNext/>
        <w:tabs>
          <w:tab w:val="left" w:pos="720"/>
          <w:tab w:val="decimal" w:pos="3600"/>
          <w:tab w:val="left" w:pos="4320"/>
          <w:tab w:val="left" w:pos="5040"/>
          <w:tab w:val="decimal" w:pos="7920"/>
        </w:tabs>
        <w:spacing w:before="0"/>
      </w:pPr>
      <w:r>
        <w:tab/>
      </w:r>
      <w:r w:rsidR="00761F7C" w:rsidRPr="00D84459">
        <w:t>Inventories</w:t>
      </w:r>
      <w:r w:rsidR="00D84459" w:rsidRPr="00D84459">
        <w:tab/>
      </w:r>
      <w:r w:rsidR="00761F7C" w:rsidRPr="00D84459">
        <w:t>$</w:t>
      </w:r>
      <w:r w:rsidR="002059EF" w:rsidRPr="00D84459">
        <w:t xml:space="preserve"> </w:t>
      </w:r>
      <w:r w:rsidR="00761F7C" w:rsidRPr="00D84459">
        <w:t>48,000</w:t>
      </w:r>
      <w:r w:rsidR="00D84459" w:rsidRPr="00D84459">
        <w:tab/>
      </w:r>
      <w:r>
        <w:tab/>
      </w:r>
      <w:r w:rsidR="00761F7C" w:rsidRPr="00D84459">
        <w:t>Long-Term Debt</w:t>
      </w:r>
      <w:r w:rsidR="00D84459" w:rsidRPr="00D84459">
        <w:tab/>
      </w:r>
      <w:r w:rsidR="00761F7C" w:rsidRPr="00D84459">
        <w:t>$190,000</w:t>
      </w:r>
    </w:p>
    <w:p w14:paraId="5AF8F217" w14:textId="77777777" w:rsidR="00D84459" w:rsidRPr="00D84459" w:rsidRDefault="002D5C79" w:rsidP="00DE1AE3">
      <w:pPr>
        <w:keepNext/>
        <w:tabs>
          <w:tab w:val="left" w:pos="720"/>
          <w:tab w:val="decimal" w:pos="3600"/>
          <w:tab w:val="left" w:pos="4320"/>
          <w:tab w:val="left" w:pos="5040"/>
          <w:tab w:val="decimal" w:pos="7920"/>
        </w:tabs>
        <w:spacing w:before="0"/>
      </w:pPr>
      <w:r>
        <w:tab/>
      </w:r>
      <w:r w:rsidR="00761F7C" w:rsidRPr="00D84459">
        <w:t>Fixed Assets</w:t>
      </w:r>
      <w:r w:rsidR="00D84459" w:rsidRPr="00D84459">
        <w:tab/>
      </w:r>
      <w:r w:rsidR="00761F7C" w:rsidRPr="00D84459">
        <w:t>$368,000</w:t>
      </w:r>
      <w:r w:rsidR="00D84459" w:rsidRPr="00D84459">
        <w:tab/>
      </w:r>
      <w:r w:rsidR="00761F7C" w:rsidRPr="00D84459">
        <w:t>Owner</w:t>
      </w:r>
      <w:r w:rsidR="00A16069">
        <w:t>s’</w:t>
      </w:r>
      <w:r w:rsidR="00761F7C" w:rsidRPr="00D84459">
        <w:t xml:space="preserve"> Equity:</w:t>
      </w:r>
    </w:p>
    <w:p w14:paraId="1B6C4662" w14:textId="77777777" w:rsidR="00D84459" w:rsidRPr="00D84459" w:rsidRDefault="002D5C79" w:rsidP="002D5C79">
      <w:pPr>
        <w:tabs>
          <w:tab w:val="left" w:pos="720"/>
          <w:tab w:val="decimal" w:pos="3600"/>
          <w:tab w:val="left" w:pos="4320"/>
          <w:tab w:val="left" w:pos="5040"/>
          <w:tab w:val="decimal" w:pos="7920"/>
        </w:tabs>
        <w:spacing w:before="0"/>
      </w:pPr>
      <w:r>
        <w:tab/>
      </w:r>
      <w:r w:rsidR="00761F7C" w:rsidRPr="00D84459">
        <w:t>Acc. Depreciation</w:t>
      </w:r>
      <w:r w:rsidR="00D84459" w:rsidRPr="00D84459">
        <w:tab/>
      </w:r>
      <w:r w:rsidR="00761F7C" w:rsidRPr="00D84459">
        <w:t>$142,000</w:t>
      </w:r>
      <w:r w:rsidR="00D84459" w:rsidRPr="00D84459">
        <w:tab/>
      </w:r>
      <w:r>
        <w:tab/>
      </w:r>
      <w:r w:rsidR="00761F7C" w:rsidRPr="00D84459">
        <w:t>Retained Earnings</w:t>
      </w:r>
      <w:r w:rsidR="00D84459" w:rsidRPr="00D84459">
        <w:tab/>
      </w:r>
      <w:proofErr w:type="gramStart"/>
      <w:r w:rsidR="00761F7C" w:rsidRPr="00D84459">
        <w:t>$ ?</w:t>
      </w:r>
      <w:proofErr w:type="gramEnd"/>
      <w:r w:rsidR="00761F7C" w:rsidRPr="00D84459">
        <w:t>??????</w:t>
      </w:r>
    </w:p>
    <w:p w14:paraId="23D4D1E7" w14:textId="77777777" w:rsidR="00D84459" w:rsidRPr="00D84459" w:rsidRDefault="002D5C79" w:rsidP="002D5C79">
      <w:pPr>
        <w:tabs>
          <w:tab w:val="left" w:pos="720"/>
          <w:tab w:val="decimal" w:pos="3600"/>
          <w:tab w:val="left" w:pos="4320"/>
          <w:tab w:val="left" w:pos="5040"/>
          <w:tab w:val="decimal" w:pos="7920"/>
        </w:tabs>
        <w:spacing w:before="0"/>
      </w:pPr>
      <w:r>
        <w:tab/>
      </w:r>
      <w:r w:rsidR="00761F7C" w:rsidRPr="00D84459">
        <w:t>Intangible Assets</w:t>
      </w:r>
      <w:r w:rsidR="00D84459" w:rsidRPr="00D84459">
        <w:tab/>
      </w:r>
      <w:r w:rsidR="00761F7C" w:rsidRPr="00D84459">
        <w:t>$</w:t>
      </w:r>
      <w:r w:rsidR="002059EF" w:rsidRPr="00D84459">
        <w:t xml:space="preserve"> </w:t>
      </w:r>
      <w:r w:rsidR="00761F7C" w:rsidRPr="00D84459">
        <w:t>82,000</w:t>
      </w:r>
      <w:r w:rsidR="00D84459" w:rsidRPr="00D84459">
        <w:tab/>
      </w:r>
      <w:r>
        <w:tab/>
      </w:r>
      <w:r w:rsidR="00761F7C" w:rsidRPr="00D84459">
        <w:t>Common Stock</w:t>
      </w:r>
      <w:r w:rsidR="00D84459" w:rsidRPr="00D84459">
        <w:tab/>
      </w:r>
      <w:r w:rsidR="00761F7C" w:rsidRPr="00D84459">
        <w:t>$130,000</w:t>
      </w:r>
    </w:p>
    <w:p w14:paraId="36855C84" w14:textId="77777777" w:rsidR="00D84459" w:rsidRPr="00D84459" w:rsidRDefault="00761F7C" w:rsidP="002D5C79">
      <w:pPr>
        <w:tabs>
          <w:tab w:val="left" w:pos="720"/>
          <w:tab w:val="decimal" w:pos="3600"/>
        </w:tabs>
      </w:pPr>
      <w:r w:rsidRPr="00D84459">
        <w:t>Partial Balance Sheet 12/31/20</w:t>
      </w:r>
      <w:r w:rsidR="00F10A22" w:rsidRPr="00D84459">
        <w:t>1</w:t>
      </w:r>
      <w:r w:rsidR="00726EF8">
        <w:t>4</w:t>
      </w:r>
    </w:p>
    <w:p w14:paraId="353B0660" w14:textId="77777777" w:rsidR="00D84459" w:rsidRPr="00D84459" w:rsidRDefault="00761F7C" w:rsidP="002D5C79">
      <w:pPr>
        <w:tabs>
          <w:tab w:val="left" w:pos="720"/>
          <w:tab w:val="decimal" w:pos="3600"/>
          <w:tab w:val="left" w:pos="4320"/>
          <w:tab w:val="left" w:pos="5040"/>
          <w:tab w:val="decimal" w:pos="7920"/>
        </w:tabs>
        <w:spacing w:before="0"/>
      </w:pPr>
      <w:r w:rsidRPr="00D84459">
        <w:t>Assets:</w:t>
      </w:r>
      <w:r w:rsidR="00D84459" w:rsidRPr="00D84459">
        <w:tab/>
      </w:r>
      <w:r w:rsidR="002D5C79">
        <w:tab/>
      </w:r>
      <w:r w:rsidR="002D5C79">
        <w:tab/>
      </w:r>
      <w:r w:rsidRPr="00D84459">
        <w:t>Liabilities:</w:t>
      </w:r>
    </w:p>
    <w:p w14:paraId="34706339" w14:textId="77777777" w:rsidR="00D84459" w:rsidRPr="00D84459" w:rsidRDefault="002D5C79" w:rsidP="002D5C79">
      <w:pPr>
        <w:tabs>
          <w:tab w:val="left" w:pos="720"/>
          <w:tab w:val="decimal" w:pos="3600"/>
          <w:tab w:val="left" w:pos="4320"/>
          <w:tab w:val="left" w:pos="5040"/>
          <w:tab w:val="decimal" w:pos="7920"/>
        </w:tabs>
        <w:spacing w:before="0"/>
      </w:pPr>
      <w:r>
        <w:tab/>
      </w:r>
      <w:r w:rsidR="00761F7C" w:rsidRPr="00D84459">
        <w:t>Cash</w:t>
      </w:r>
      <w:r w:rsidR="00D84459" w:rsidRPr="00D84459">
        <w:tab/>
      </w:r>
      <w:r w:rsidR="00761F7C" w:rsidRPr="00D84459">
        <w:t>$</w:t>
      </w:r>
      <w:r w:rsidR="002059EF" w:rsidRPr="00D84459">
        <w:t xml:space="preserve"> </w:t>
      </w:r>
      <w:r w:rsidR="00761F7C" w:rsidRPr="00D84459">
        <w:t>26,000</w:t>
      </w:r>
      <w:r w:rsidR="00D84459" w:rsidRPr="00D84459">
        <w:tab/>
      </w:r>
      <w:r>
        <w:tab/>
      </w:r>
      <w:r w:rsidR="00761F7C" w:rsidRPr="00D84459">
        <w:t>Notes Payable</w:t>
      </w:r>
      <w:r w:rsidR="00D84459" w:rsidRPr="00D84459">
        <w:tab/>
      </w:r>
      <w:r w:rsidR="00761F7C" w:rsidRPr="00D84459">
        <w:t>$</w:t>
      </w:r>
      <w:r w:rsidR="002059EF" w:rsidRPr="00D84459">
        <w:t xml:space="preserve"> </w:t>
      </w:r>
      <w:r w:rsidR="00761F7C" w:rsidRPr="00D84459">
        <w:t>12,000</w:t>
      </w:r>
    </w:p>
    <w:p w14:paraId="569B4D15" w14:textId="77777777" w:rsidR="00D84459" w:rsidRPr="00D84459" w:rsidRDefault="002D5C79" w:rsidP="002D5C79">
      <w:pPr>
        <w:tabs>
          <w:tab w:val="left" w:pos="720"/>
          <w:tab w:val="decimal" w:pos="3600"/>
          <w:tab w:val="left" w:pos="4320"/>
          <w:tab w:val="left" w:pos="5040"/>
          <w:tab w:val="decimal" w:pos="7920"/>
        </w:tabs>
        <w:spacing w:before="0"/>
      </w:pPr>
      <w:r>
        <w:tab/>
      </w:r>
      <w:r w:rsidR="00761F7C" w:rsidRPr="00D84459">
        <w:t>Accounts Rec.</w:t>
      </w:r>
      <w:r w:rsidR="00D84459" w:rsidRPr="00D84459">
        <w:tab/>
      </w:r>
      <w:r w:rsidR="00761F7C" w:rsidRPr="00D84459">
        <w:t>$</w:t>
      </w:r>
      <w:r w:rsidR="002059EF" w:rsidRPr="00D84459">
        <w:t xml:space="preserve"> </w:t>
      </w:r>
      <w:r w:rsidR="00761F7C" w:rsidRPr="00D84459">
        <w:t>19,000</w:t>
      </w:r>
      <w:r w:rsidR="00D84459" w:rsidRPr="00D84459">
        <w:tab/>
      </w:r>
      <w:r>
        <w:tab/>
      </w:r>
      <w:r w:rsidR="00761F7C" w:rsidRPr="00D84459">
        <w:t>Accounts Payable</w:t>
      </w:r>
      <w:r w:rsidR="00D84459" w:rsidRPr="00D84459">
        <w:tab/>
      </w:r>
      <w:r w:rsidR="00761F7C" w:rsidRPr="00D84459">
        <w:t>$</w:t>
      </w:r>
      <w:r w:rsidR="002059EF" w:rsidRPr="00D84459">
        <w:t xml:space="preserve"> </w:t>
      </w:r>
      <w:r w:rsidR="00761F7C" w:rsidRPr="00D84459">
        <w:t>24,000</w:t>
      </w:r>
    </w:p>
    <w:p w14:paraId="1EE9147E" w14:textId="77777777" w:rsidR="00D84459" w:rsidRPr="00D84459" w:rsidRDefault="002D5C79" w:rsidP="002D5C79">
      <w:pPr>
        <w:tabs>
          <w:tab w:val="left" w:pos="720"/>
          <w:tab w:val="decimal" w:pos="3600"/>
          <w:tab w:val="left" w:pos="4320"/>
          <w:tab w:val="left" w:pos="5040"/>
          <w:tab w:val="decimal" w:pos="7920"/>
        </w:tabs>
        <w:spacing w:before="0"/>
      </w:pPr>
      <w:r>
        <w:tab/>
      </w:r>
      <w:r w:rsidR="00761F7C" w:rsidRPr="00D84459">
        <w:t>Inventories</w:t>
      </w:r>
      <w:r w:rsidR="00D84459" w:rsidRPr="00D84459">
        <w:tab/>
      </w:r>
      <w:r w:rsidR="00761F7C" w:rsidRPr="00D84459">
        <w:t>$</w:t>
      </w:r>
      <w:r w:rsidR="002059EF" w:rsidRPr="00D84459">
        <w:t xml:space="preserve"> </w:t>
      </w:r>
      <w:r w:rsidR="00761F7C" w:rsidRPr="00D84459">
        <w:t>53,000</w:t>
      </w:r>
      <w:r w:rsidR="00D84459" w:rsidRPr="00D84459">
        <w:tab/>
      </w:r>
      <w:r>
        <w:tab/>
      </w:r>
      <w:r w:rsidR="00761F7C" w:rsidRPr="00D84459">
        <w:t>Long-Term Debt</w:t>
      </w:r>
      <w:r w:rsidR="00D84459" w:rsidRPr="00D84459">
        <w:tab/>
      </w:r>
      <w:r w:rsidR="00761F7C" w:rsidRPr="00D84459">
        <w:t>$162,000</w:t>
      </w:r>
    </w:p>
    <w:p w14:paraId="6EC3F4E5" w14:textId="77777777" w:rsidR="00D84459" w:rsidRPr="00D84459" w:rsidRDefault="002D5C79" w:rsidP="002D5C79">
      <w:pPr>
        <w:tabs>
          <w:tab w:val="left" w:pos="720"/>
          <w:tab w:val="decimal" w:pos="3600"/>
          <w:tab w:val="left" w:pos="4320"/>
          <w:tab w:val="left" w:pos="5040"/>
          <w:tab w:val="decimal" w:pos="7920"/>
        </w:tabs>
        <w:spacing w:before="0"/>
      </w:pPr>
      <w:r>
        <w:tab/>
      </w:r>
      <w:r w:rsidR="00761F7C" w:rsidRPr="00D84459">
        <w:t>Fixed Assets</w:t>
      </w:r>
      <w:r w:rsidR="00D84459" w:rsidRPr="00D84459">
        <w:tab/>
      </w:r>
      <w:r w:rsidR="00761F7C" w:rsidRPr="00D84459">
        <w:t>$448,000</w:t>
      </w:r>
      <w:r w:rsidR="00D84459" w:rsidRPr="00D84459">
        <w:tab/>
      </w:r>
      <w:r w:rsidR="00761F7C" w:rsidRPr="00D84459">
        <w:t>Owner</w:t>
      </w:r>
      <w:r w:rsidR="00A16069">
        <w:t>s</w:t>
      </w:r>
      <w:r w:rsidR="00761F7C" w:rsidRPr="00D84459">
        <w:t>’ Equity:</w:t>
      </w:r>
    </w:p>
    <w:p w14:paraId="6E96EE33" w14:textId="77777777" w:rsidR="00D84459" w:rsidRPr="00D84459" w:rsidRDefault="002D5C79" w:rsidP="002D5C79">
      <w:pPr>
        <w:tabs>
          <w:tab w:val="left" w:pos="720"/>
          <w:tab w:val="decimal" w:pos="3600"/>
          <w:tab w:val="left" w:pos="4320"/>
          <w:tab w:val="left" w:pos="5040"/>
          <w:tab w:val="decimal" w:pos="7920"/>
        </w:tabs>
        <w:spacing w:before="0"/>
      </w:pPr>
      <w:r>
        <w:tab/>
      </w:r>
      <w:r w:rsidR="00761F7C" w:rsidRPr="00D84459">
        <w:t>Acc. Depreciation</w:t>
      </w:r>
      <w:r w:rsidR="00D84459" w:rsidRPr="00D84459">
        <w:tab/>
      </w:r>
      <w:proofErr w:type="gramStart"/>
      <w:r w:rsidR="00761F7C" w:rsidRPr="00D84459">
        <w:t>$ ?</w:t>
      </w:r>
      <w:proofErr w:type="gramEnd"/>
      <w:r w:rsidR="00761F7C" w:rsidRPr="00D84459">
        <w:t>??????</w:t>
      </w:r>
      <w:r w:rsidR="00D84459" w:rsidRPr="00D84459">
        <w:tab/>
      </w:r>
      <w:r>
        <w:tab/>
      </w:r>
      <w:r w:rsidR="00761F7C" w:rsidRPr="00D84459">
        <w:t>Retained Earnings</w:t>
      </w:r>
      <w:r w:rsidR="00D84459" w:rsidRPr="00D84459">
        <w:tab/>
      </w:r>
      <w:proofErr w:type="gramStart"/>
      <w:r w:rsidR="00761F7C" w:rsidRPr="00D84459">
        <w:t>$</w:t>
      </w:r>
      <w:r w:rsidR="002059EF" w:rsidRPr="00D84459">
        <w:t xml:space="preserve"> </w:t>
      </w:r>
      <w:r w:rsidR="00761F7C" w:rsidRPr="00D84459">
        <w:t>?</w:t>
      </w:r>
      <w:proofErr w:type="gramEnd"/>
      <w:r w:rsidR="00761F7C" w:rsidRPr="00D84459">
        <w:t>?????</w:t>
      </w:r>
    </w:p>
    <w:p w14:paraId="2F3D01DB" w14:textId="77777777" w:rsidR="00D84459" w:rsidRDefault="002D5C79" w:rsidP="002D5C79">
      <w:pPr>
        <w:tabs>
          <w:tab w:val="left" w:pos="720"/>
          <w:tab w:val="decimal" w:pos="3600"/>
          <w:tab w:val="left" w:pos="4320"/>
          <w:tab w:val="left" w:pos="5040"/>
          <w:tab w:val="decimal" w:pos="7920"/>
        </w:tabs>
        <w:spacing w:before="0"/>
      </w:pPr>
      <w:r>
        <w:tab/>
      </w:r>
      <w:r w:rsidR="00761F7C" w:rsidRPr="00D84459">
        <w:t>Intangible Assets</w:t>
      </w:r>
      <w:r w:rsidR="00D84459" w:rsidRPr="00D84459">
        <w:tab/>
      </w:r>
      <w:r w:rsidR="00761F7C" w:rsidRPr="00D84459">
        <w:t>$</w:t>
      </w:r>
      <w:r w:rsidR="002059EF" w:rsidRPr="00D84459">
        <w:t xml:space="preserve"> </w:t>
      </w:r>
      <w:r w:rsidR="00761F7C" w:rsidRPr="00D84459">
        <w:t>82,000</w:t>
      </w:r>
      <w:r w:rsidR="00D84459" w:rsidRPr="00D84459">
        <w:tab/>
      </w:r>
      <w:r>
        <w:tab/>
      </w:r>
      <w:r w:rsidR="00761F7C" w:rsidRPr="00D84459">
        <w:t>Common Stock</w:t>
      </w:r>
      <w:r w:rsidR="00D84459" w:rsidRPr="00D84459">
        <w:tab/>
      </w:r>
      <w:r w:rsidR="00761F7C" w:rsidRPr="00D84459">
        <w:t>$180,000</w:t>
      </w:r>
    </w:p>
    <w:p w14:paraId="527CF49E" w14:textId="77777777" w:rsidR="00D84459" w:rsidRPr="009E521A" w:rsidRDefault="00D84459" w:rsidP="00B10200">
      <w:pPr>
        <w:pStyle w:val="ListContinue"/>
        <w:keepNext/>
        <w:spacing w:before="360"/>
      </w:pPr>
      <w:r w:rsidRPr="00D84459">
        <w:t>7.</w:t>
      </w:r>
      <w:r>
        <w:tab/>
      </w:r>
      <w:r w:rsidR="00761F7C" w:rsidRPr="00D84459">
        <w:t>Complete the partial income statement if the company paid interest expense of $18,000 for 20</w:t>
      </w:r>
      <w:r w:rsidR="00F10A22" w:rsidRPr="00D84459">
        <w:t>1</w:t>
      </w:r>
      <w:r w:rsidR="00726EF8">
        <w:t>4</w:t>
      </w:r>
      <w:r w:rsidR="00761F7C" w:rsidRPr="00D84459">
        <w:t xml:space="preserve"> and had an overall tax rate of 40% for 20</w:t>
      </w:r>
      <w:r w:rsidR="00F10A22" w:rsidRPr="00D84459">
        <w:t>1</w:t>
      </w:r>
      <w:r w:rsidR="00726EF8">
        <w:t>4</w:t>
      </w:r>
      <w:r w:rsidR="00761F7C" w:rsidRPr="00D84459">
        <w:t>.</w:t>
      </w:r>
    </w:p>
    <w:p w14:paraId="1EC124DF" w14:textId="77777777" w:rsidR="00D84459" w:rsidRPr="00D84459" w:rsidRDefault="00D84459" w:rsidP="009E521A">
      <w:pPr>
        <w:pStyle w:val="ExampleHead"/>
      </w:pPr>
      <w:r w:rsidRPr="00D84459">
        <w:t>ANSWER</w:t>
      </w:r>
    </w:p>
    <w:p w14:paraId="72B03FD2" w14:textId="77777777" w:rsidR="00D84459" w:rsidRPr="00D84459" w:rsidRDefault="00A82EDC" w:rsidP="00A82EDC">
      <w:pPr>
        <w:tabs>
          <w:tab w:val="center" w:pos="3420"/>
        </w:tabs>
      </w:pPr>
      <w:r>
        <w:tab/>
      </w:r>
      <w:r w:rsidR="00D84459" w:rsidRPr="00D84459">
        <w:t>Income Statement for the Year Ending 12/31/201</w:t>
      </w:r>
      <w:r w:rsidR="00726EF8">
        <w:t>4</w:t>
      </w:r>
    </w:p>
    <w:p w14:paraId="6E8D600F" w14:textId="77777777" w:rsidR="00D84459" w:rsidRPr="00D84459" w:rsidRDefault="00D84459" w:rsidP="00937A5C">
      <w:pPr>
        <w:pStyle w:val="EQ8OneColtable"/>
      </w:pPr>
      <w:r w:rsidRPr="00D84459">
        <w:tab/>
        <w:t>Sales Revenue</w:t>
      </w:r>
      <w:r w:rsidRPr="00D84459">
        <w:tab/>
        <w:t>$350,000</w:t>
      </w:r>
    </w:p>
    <w:p w14:paraId="40AB1A8F" w14:textId="77777777" w:rsidR="00D84459" w:rsidRPr="00D84459" w:rsidRDefault="00D84459" w:rsidP="00937A5C">
      <w:pPr>
        <w:pStyle w:val="EQ8OneColtable"/>
      </w:pPr>
      <w:r w:rsidRPr="00D84459">
        <w:tab/>
        <w:t>COGS</w:t>
      </w:r>
      <w:r w:rsidRPr="00D84459">
        <w:tab/>
        <w:t>$140,000</w:t>
      </w:r>
    </w:p>
    <w:p w14:paraId="7F26A435" w14:textId="77777777" w:rsidR="00D84459" w:rsidRPr="00D84459" w:rsidRDefault="00D84459" w:rsidP="00937A5C">
      <w:pPr>
        <w:pStyle w:val="EQ8OneColtable"/>
      </w:pPr>
      <w:r w:rsidRPr="00D84459">
        <w:tab/>
        <w:t>Fixed Costs</w:t>
      </w:r>
      <w:r w:rsidRPr="00D84459">
        <w:tab/>
        <w:t>$ 43,000</w:t>
      </w:r>
    </w:p>
    <w:p w14:paraId="0876714E" w14:textId="77777777" w:rsidR="00D84459" w:rsidRPr="00D84459" w:rsidRDefault="00D84459" w:rsidP="00937A5C">
      <w:pPr>
        <w:pStyle w:val="EQ8OneColtable"/>
      </w:pPr>
      <w:r w:rsidRPr="00D84459">
        <w:tab/>
        <w:t>SG&amp;A Expenses</w:t>
      </w:r>
      <w:r w:rsidRPr="00D84459">
        <w:tab/>
        <w:t>$ 28,000</w:t>
      </w:r>
    </w:p>
    <w:p w14:paraId="42E56E1D" w14:textId="77777777" w:rsidR="00D84459" w:rsidRPr="00D84459" w:rsidRDefault="00D84459" w:rsidP="00937A5C">
      <w:pPr>
        <w:pStyle w:val="EQ8OneColtable"/>
      </w:pPr>
      <w:r w:rsidRPr="00D84459">
        <w:tab/>
        <w:t>Depreciation</w:t>
      </w:r>
      <w:r w:rsidRPr="00D84459">
        <w:tab/>
      </w:r>
      <w:r w:rsidRPr="00D84459">
        <w:rPr>
          <w:u w:val="single"/>
        </w:rPr>
        <w:t>$ 46,000</w:t>
      </w:r>
    </w:p>
    <w:p w14:paraId="76BE31E3" w14:textId="77777777" w:rsidR="00D84459" w:rsidRPr="00D84459" w:rsidRDefault="00D84459" w:rsidP="00937A5C">
      <w:pPr>
        <w:pStyle w:val="EQ8OneColtable"/>
      </w:pPr>
      <w:r w:rsidRPr="00D84459">
        <w:tab/>
        <w:t>EBIT</w:t>
      </w:r>
      <w:r w:rsidRPr="00D84459">
        <w:tab/>
        <w:t>$ 93,000</w:t>
      </w:r>
    </w:p>
    <w:p w14:paraId="798CCC1F" w14:textId="77777777" w:rsidR="00D84459" w:rsidRPr="00D84459" w:rsidRDefault="00D84459" w:rsidP="00937A5C">
      <w:pPr>
        <w:pStyle w:val="EQ8OneColtable"/>
      </w:pPr>
      <w:r w:rsidRPr="00D84459">
        <w:tab/>
        <w:t>Interest Expense</w:t>
      </w:r>
      <w:r w:rsidRPr="00D84459">
        <w:tab/>
      </w:r>
      <w:r w:rsidRPr="00D84459">
        <w:rPr>
          <w:u w:val="single"/>
        </w:rPr>
        <w:t>$ 18,000</w:t>
      </w:r>
    </w:p>
    <w:p w14:paraId="297FA871" w14:textId="77777777" w:rsidR="00D84459" w:rsidRPr="00D84459" w:rsidRDefault="00D84459" w:rsidP="00937A5C">
      <w:pPr>
        <w:pStyle w:val="EQ8OneColtable"/>
      </w:pPr>
      <w:r w:rsidRPr="00D84459">
        <w:tab/>
        <w:t>Taxable Income</w:t>
      </w:r>
      <w:r w:rsidRPr="00D84459">
        <w:tab/>
        <w:t>$ 75,000</w:t>
      </w:r>
    </w:p>
    <w:p w14:paraId="216DAF2D" w14:textId="77777777" w:rsidR="00D84459" w:rsidRPr="00D84459" w:rsidRDefault="00D84459" w:rsidP="00937A5C">
      <w:pPr>
        <w:pStyle w:val="EQ8OneColtable"/>
      </w:pPr>
      <w:r w:rsidRPr="00D84459">
        <w:tab/>
        <w:t>Taxes @ 40%</w:t>
      </w:r>
      <w:r w:rsidRPr="00D84459">
        <w:tab/>
      </w:r>
      <w:r w:rsidRPr="00D84459">
        <w:rPr>
          <w:u w:val="single"/>
        </w:rPr>
        <w:t>$ 30,000</w:t>
      </w:r>
    </w:p>
    <w:p w14:paraId="07E606B3" w14:textId="77777777" w:rsidR="00D84459" w:rsidRPr="00D84459" w:rsidRDefault="00D84459" w:rsidP="00B10200">
      <w:pPr>
        <w:pStyle w:val="EndofExample"/>
        <w:tabs>
          <w:tab w:val="left" w:pos="1800"/>
          <w:tab w:val="right" w:pos="5040"/>
        </w:tabs>
        <w:spacing w:before="0"/>
      </w:pPr>
      <w:r w:rsidRPr="00D84459">
        <w:tab/>
        <w:t>Net Income</w:t>
      </w:r>
      <w:r w:rsidRPr="00D84459">
        <w:tab/>
      </w:r>
      <w:r w:rsidRPr="008E453A">
        <w:rPr>
          <w:u w:val="double"/>
        </w:rPr>
        <w:t>$ 45,000</w:t>
      </w:r>
    </w:p>
    <w:p w14:paraId="1E9BC118" w14:textId="77777777" w:rsidR="00D84459" w:rsidRPr="00F06C22" w:rsidRDefault="00D84459" w:rsidP="00DE1AE3">
      <w:pPr>
        <w:pStyle w:val="ListContinue"/>
        <w:keepNext/>
      </w:pPr>
      <w:r w:rsidRPr="00D84459">
        <w:lastRenderedPageBreak/>
        <w:t>8.</w:t>
      </w:r>
      <w:r>
        <w:rPr>
          <w:b/>
          <w:i/>
        </w:rPr>
        <w:tab/>
      </w:r>
      <w:r w:rsidR="00A16069">
        <w:t>Complete the balance sheet (H</w:t>
      </w:r>
      <w:r w:rsidR="00761F7C" w:rsidRPr="00D84459">
        <w:t>int, find accumulated depreciation for 20</w:t>
      </w:r>
      <w:r w:rsidR="00F10A22" w:rsidRPr="00D84459">
        <w:t>1</w:t>
      </w:r>
      <w:r w:rsidR="00726EF8">
        <w:t>4</w:t>
      </w:r>
      <w:r w:rsidR="00761F7C" w:rsidRPr="00D84459">
        <w:t xml:space="preserve"> first).</w:t>
      </w:r>
    </w:p>
    <w:p w14:paraId="584B74CF" w14:textId="77777777" w:rsidR="00D84459" w:rsidRPr="00D84459" w:rsidRDefault="00D84459" w:rsidP="00F06C22">
      <w:pPr>
        <w:pStyle w:val="ExampleHead"/>
      </w:pPr>
      <w:r w:rsidRPr="00D84459">
        <w:t>ANSWER</w:t>
      </w:r>
    </w:p>
    <w:p w14:paraId="61CD00CA" w14:textId="77777777" w:rsidR="00D84459" w:rsidRPr="00D84459" w:rsidRDefault="00D84459" w:rsidP="00DE1AE3">
      <w:pPr>
        <w:keepNext/>
      </w:pPr>
      <w:r w:rsidRPr="00D84459">
        <w:t>To complete the balance sheet for 201</w:t>
      </w:r>
      <w:r w:rsidR="00726EF8">
        <w:t>3</w:t>
      </w:r>
      <w:r w:rsidRPr="00D84459">
        <w:t xml:space="preserve"> add up all the asset accounts and subtract off the accumulated depreciation (contra asset account) for a total of $400,000. Now balance the balance sheet by determining the total liabilities and owner’s equity accounts ($353,000) and filling in the difference between this total and Total Assets as the balance in Retained Earnings, i.e. $47,000.</w:t>
      </w:r>
    </w:p>
    <w:p w14:paraId="10A42C30" w14:textId="77777777" w:rsidR="00D84459" w:rsidRPr="00D84459" w:rsidRDefault="00D84459" w:rsidP="00DE1AE3">
      <w:pPr>
        <w:keepNext/>
      </w:pPr>
      <w:r w:rsidRPr="00D84459">
        <w:t>Balance Sheet 12/31/201</w:t>
      </w:r>
      <w:r w:rsidR="00726EF8">
        <w:t>3</w:t>
      </w:r>
    </w:p>
    <w:p w14:paraId="053FE902" w14:textId="77777777" w:rsidR="00D84459" w:rsidRPr="00D84459" w:rsidRDefault="00D84459" w:rsidP="00A85FB3">
      <w:pPr>
        <w:pStyle w:val="EQ9Double2COL"/>
      </w:pPr>
      <w:r w:rsidRPr="00D84459">
        <w:t>Assets:</w:t>
      </w:r>
      <w:r w:rsidRPr="00D84459">
        <w:tab/>
      </w:r>
      <w:r w:rsidR="00A85FB3">
        <w:tab/>
      </w:r>
      <w:r w:rsidR="00A85FB3">
        <w:tab/>
      </w:r>
      <w:r w:rsidRPr="00D84459">
        <w:t>Liabilities:</w:t>
      </w:r>
    </w:p>
    <w:p w14:paraId="7FDAB4B5" w14:textId="77777777" w:rsidR="00D84459" w:rsidRPr="00D84459" w:rsidRDefault="00A85FB3" w:rsidP="00A85FB3">
      <w:pPr>
        <w:pStyle w:val="EQ9Double2COL"/>
      </w:pPr>
      <w:r>
        <w:tab/>
      </w:r>
      <w:r w:rsidR="00D84459" w:rsidRPr="00D84459">
        <w:t>Cash</w:t>
      </w:r>
      <w:r w:rsidR="00D84459" w:rsidRPr="00D84459">
        <w:tab/>
        <w:t>$ 16,000</w:t>
      </w:r>
      <w:r w:rsidR="00D84459" w:rsidRPr="00D84459">
        <w:tab/>
      </w:r>
      <w:r>
        <w:tab/>
      </w:r>
      <w:r w:rsidR="00D84459" w:rsidRPr="00D84459">
        <w:t>Notes Payable</w:t>
      </w:r>
      <w:r w:rsidR="00D84459" w:rsidRPr="00D84459">
        <w:tab/>
        <w:t>$ 14,000</w:t>
      </w:r>
    </w:p>
    <w:p w14:paraId="045392CC" w14:textId="77777777" w:rsidR="00D84459" w:rsidRPr="00D84459" w:rsidRDefault="00A85FB3" w:rsidP="00A85FB3">
      <w:pPr>
        <w:pStyle w:val="EQ9Double2COL"/>
      </w:pPr>
      <w:r>
        <w:tab/>
      </w:r>
      <w:r w:rsidR="00D84459" w:rsidRPr="00D84459">
        <w:t>Accounts Rec.</w:t>
      </w:r>
      <w:r w:rsidR="00D84459" w:rsidRPr="00D84459">
        <w:tab/>
        <w:t>$ 28,000</w:t>
      </w:r>
      <w:r w:rsidR="00D84459" w:rsidRPr="00D84459">
        <w:tab/>
      </w:r>
      <w:r>
        <w:tab/>
      </w:r>
      <w:r w:rsidR="00D84459" w:rsidRPr="00D84459">
        <w:t>Accounts Payable</w:t>
      </w:r>
      <w:r w:rsidR="00D84459" w:rsidRPr="00D84459">
        <w:tab/>
        <w:t>$ 19,000</w:t>
      </w:r>
    </w:p>
    <w:p w14:paraId="15334626" w14:textId="77777777" w:rsidR="00D84459" w:rsidRPr="00D84459" w:rsidRDefault="00A85FB3" w:rsidP="00A85FB3">
      <w:pPr>
        <w:pStyle w:val="EQ9Double2COL"/>
      </w:pPr>
      <w:r>
        <w:tab/>
      </w:r>
      <w:r w:rsidR="00D84459" w:rsidRPr="00D84459">
        <w:t>Inventories</w:t>
      </w:r>
      <w:r w:rsidR="00D84459" w:rsidRPr="00D84459">
        <w:tab/>
        <w:t>$ 48,000</w:t>
      </w:r>
      <w:r w:rsidR="00D84459" w:rsidRPr="00D84459">
        <w:tab/>
      </w:r>
      <w:r>
        <w:tab/>
        <w:t>Long-Term Debt</w:t>
      </w:r>
      <w:r>
        <w:tab/>
        <w:t>$190,000</w:t>
      </w:r>
    </w:p>
    <w:p w14:paraId="6B16CF75" w14:textId="77777777" w:rsidR="00D84459" w:rsidRPr="00D84459" w:rsidRDefault="00A85FB3" w:rsidP="00A85FB3">
      <w:pPr>
        <w:pStyle w:val="EQ9Double2COL"/>
      </w:pPr>
      <w:r>
        <w:tab/>
      </w:r>
      <w:r w:rsidR="00D84459" w:rsidRPr="00D84459">
        <w:t>Fixed Assets</w:t>
      </w:r>
      <w:r w:rsidR="00D84459" w:rsidRPr="00D84459">
        <w:tab/>
        <w:t>$368,000</w:t>
      </w:r>
      <w:r w:rsidR="00D84459" w:rsidRPr="00D84459">
        <w:tab/>
        <w:t>Owner’s Equity</w:t>
      </w:r>
    </w:p>
    <w:p w14:paraId="6521A96C" w14:textId="77777777" w:rsidR="00D84459" w:rsidRPr="00D84459" w:rsidRDefault="00A85FB3" w:rsidP="00A85FB3">
      <w:pPr>
        <w:pStyle w:val="EQ9Double2COL"/>
      </w:pPr>
      <w:r>
        <w:tab/>
      </w:r>
      <w:r w:rsidR="00D84459" w:rsidRPr="00D84459">
        <w:t>Acc. Depreciation</w:t>
      </w:r>
      <w:r w:rsidR="00D84459" w:rsidRPr="00D84459">
        <w:tab/>
        <w:t>$142,000</w:t>
      </w:r>
      <w:r w:rsidR="00D84459" w:rsidRPr="00D84459">
        <w:tab/>
      </w:r>
      <w:r>
        <w:tab/>
      </w:r>
      <w:r w:rsidR="00D84459" w:rsidRPr="00D84459">
        <w:t>Retained Earnings</w:t>
      </w:r>
      <w:r w:rsidR="00D84459" w:rsidRPr="00D84459">
        <w:tab/>
        <w:t>$ 47,000</w:t>
      </w:r>
    </w:p>
    <w:p w14:paraId="576D800E" w14:textId="77777777" w:rsidR="00D84459" w:rsidRPr="00D84459" w:rsidRDefault="00A85FB3" w:rsidP="00A85FB3">
      <w:pPr>
        <w:pStyle w:val="EQ9Double2COL"/>
      </w:pPr>
      <w:r>
        <w:tab/>
      </w:r>
      <w:r w:rsidR="00D84459" w:rsidRPr="00D84459">
        <w:t>Intangible Assets</w:t>
      </w:r>
      <w:r w:rsidR="00D84459" w:rsidRPr="00D84459">
        <w:tab/>
      </w:r>
      <w:r w:rsidR="00D84459" w:rsidRPr="00D84459">
        <w:rPr>
          <w:u w:val="single"/>
        </w:rPr>
        <w:t>$ 82,000</w:t>
      </w:r>
      <w:r w:rsidR="00D84459" w:rsidRPr="00D84459">
        <w:tab/>
      </w:r>
      <w:r>
        <w:tab/>
      </w:r>
      <w:r w:rsidR="00D84459" w:rsidRPr="00D84459">
        <w:t>Common Stock</w:t>
      </w:r>
      <w:r w:rsidR="00D84459" w:rsidRPr="00D84459">
        <w:tab/>
      </w:r>
      <w:r w:rsidR="00D84459" w:rsidRPr="00D84459">
        <w:rPr>
          <w:u w:val="single"/>
        </w:rPr>
        <w:t>$130,000</w:t>
      </w:r>
    </w:p>
    <w:p w14:paraId="1ED6818A" w14:textId="77777777" w:rsidR="00D84459" w:rsidRPr="001D4A88" w:rsidRDefault="00A85FB3" w:rsidP="001D4A88">
      <w:pPr>
        <w:pStyle w:val="EQ9Double2COL"/>
      </w:pPr>
      <w:r>
        <w:tab/>
      </w:r>
      <w:r w:rsidR="00D84459" w:rsidRPr="00D84459">
        <w:t>Total Assets</w:t>
      </w:r>
      <w:r w:rsidR="00D84459" w:rsidRPr="00D84459">
        <w:tab/>
      </w:r>
      <w:r w:rsidR="00D84459" w:rsidRPr="00A85FB3">
        <w:rPr>
          <w:u w:val="double"/>
        </w:rPr>
        <w:t>$400,000</w:t>
      </w:r>
      <w:r w:rsidR="00D84459" w:rsidRPr="00D84459">
        <w:tab/>
      </w:r>
      <w:r>
        <w:tab/>
      </w:r>
      <w:r w:rsidR="00D84459" w:rsidRPr="00D84459">
        <w:t xml:space="preserve">Total </w:t>
      </w:r>
      <w:proofErr w:type="spellStart"/>
      <w:r w:rsidR="00D84459" w:rsidRPr="00D84459">
        <w:t>Liab</w:t>
      </w:r>
      <w:proofErr w:type="spellEnd"/>
      <w:r w:rsidR="00D84459" w:rsidRPr="00D84459">
        <w:t>. &amp; OE</w:t>
      </w:r>
      <w:r w:rsidR="00D84459" w:rsidRPr="00D84459">
        <w:tab/>
      </w:r>
      <w:r w:rsidR="00D84459" w:rsidRPr="00A85FB3">
        <w:rPr>
          <w:u w:val="double"/>
        </w:rPr>
        <w:t>$400,000</w:t>
      </w:r>
    </w:p>
    <w:p w14:paraId="2634468E" w14:textId="77777777" w:rsidR="00D84459" w:rsidRPr="00D84459" w:rsidRDefault="00D84459" w:rsidP="001D4A88">
      <w:r w:rsidRPr="00D84459">
        <w:t>Do the same for the year 201</w:t>
      </w:r>
      <w:r w:rsidR="00726EF8">
        <w:t>4</w:t>
      </w:r>
      <w:r w:rsidRPr="00D84459">
        <w:t xml:space="preserve"> but now we must first find accumulated depreciation total. The prior year was $142,000 and the current year’s depreciation from the income statement is $46,000 so the accumulated depreciation for 20</w:t>
      </w:r>
      <w:r w:rsidR="00726EF8">
        <w:t>14</w:t>
      </w:r>
      <w:r w:rsidRPr="00D84459">
        <w:t xml:space="preserve"> is $188,000. Now balance the balance sheet by finding the Retained Earnings that makes the total liabilities and the owner’s equity equal $440,000.</w:t>
      </w:r>
    </w:p>
    <w:p w14:paraId="3E836AA3" w14:textId="77777777" w:rsidR="00D84459" w:rsidRPr="00D84459" w:rsidRDefault="00D84459" w:rsidP="00B10200">
      <w:pPr>
        <w:keepNext/>
      </w:pPr>
      <w:r w:rsidRPr="00D84459">
        <w:t>Balance Sheet 12/31/201</w:t>
      </w:r>
      <w:r w:rsidR="00726EF8">
        <w:t>4</w:t>
      </w:r>
    </w:p>
    <w:p w14:paraId="529EB9C5" w14:textId="77777777" w:rsidR="00D84459" w:rsidRPr="00D84459" w:rsidRDefault="00D84459" w:rsidP="00B10200">
      <w:pPr>
        <w:pStyle w:val="EQ9Double2COL"/>
        <w:keepNext/>
      </w:pPr>
      <w:r w:rsidRPr="00D84459">
        <w:t>Assets:</w:t>
      </w:r>
      <w:r w:rsidRPr="00D84459">
        <w:tab/>
      </w:r>
      <w:r w:rsidR="001D4A88">
        <w:tab/>
      </w:r>
      <w:r w:rsidR="001D4A88">
        <w:tab/>
      </w:r>
      <w:r w:rsidRPr="00D84459">
        <w:t>Liabilities:</w:t>
      </w:r>
    </w:p>
    <w:p w14:paraId="2E498A24" w14:textId="77777777" w:rsidR="00D84459" w:rsidRPr="00D84459" w:rsidRDefault="001D4A88" w:rsidP="00B10200">
      <w:pPr>
        <w:pStyle w:val="EQ9Double2COL"/>
        <w:keepNext/>
      </w:pPr>
      <w:r>
        <w:tab/>
      </w:r>
      <w:r w:rsidR="00D84459" w:rsidRPr="00D84459">
        <w:t>Cash</w:t>
      </w:r>
      <w:r w:rsidR="00D84459" w:rsidRPr="00D84459">
        <w:tab/>
        <w:t>$ 26,000</w:t>
      </w:r>
      <w:r w:rsidR="00D84459" w:rsidRPr="00D84459">
        <w:tab/>
      </w:r>
      <w:r>
        <w:tab/>
      </w:r>
      <w:r w:rsidR="00D84459" w:rsidRPr="00D84459">
        <w:t>Notes Payable</w:t>
      </w:r>
      <w:r w:rsidR="00D84459" w:rsidRPr="00D84459">
        <w:tab/>
        <w:t>$ 12,000</w:t>
      </w:r>
    </w:p>
    <w:p w14:paraId="56455D2B" w14:textId="77777777" w:rsidR="00D84459" w:rsidRPr="00D84459" w:rsidRDefault="001D4A88" w:rsidP="00B10200">
      <w:pPr>
        <w:pStyle w:val="EQ9Double2COL"/>
        <w:keepNext/>
      </w:pPr>
      <w:r>
        <w:tab/>
      </w:r>
      <w:r w:rsidR="00D84459" w:rsidRPr="00D84459">
        <w:t>Accounts Rec.</w:t>
      </w:r>
      <w:r w:rsidR="00D84459" w:rsidRPr="00D84459">
        <w:tab/>
        <w:t>$ 19,000</w:t>
      </w:r>
      <w:r w:rsidR="00D84459" w:rsidRPr="00D84459">
        <w:tab/>
      </w:r>
      <w:r>
        <w:tab/>
      </w:r>
      <w:r w:rsidR="00D84459" w:rsidRPr="00D84459">
        <w:t>Accounts Payable</w:t>
      </w:r>
      <w:r w:rsidR="00D84459" w:rsidRPr="00D84459">
        <w:tab/>
        <w:t>$ 24,000</w:t>
      </w:r>
    </w:p>
    <w:p w14:paraId="3E142F82" w14:textId="77777777" w:rsidR="00D84459" w:rsidRPr="00D84459" w:rsidRDefault="001D4A88" w:rsidP="00B10200">
      <w:pPr>
        <w:pStyle w:val="EQ9Double2COL"/>
        <w:keepNext/>
      </w:pPr>
      <w:r>
        <w:tab/>
      </w:r>
      <w:r w:rsidR="00D84459" w:rsidRPr="00D84459">
        <w:t>Inventories</w:t>
      </w:r>
      <w:r w:rsidR="00D84459" w:rsidRPr="00D84459">
        <w:tab/>
        <w:t>$ 53,000</w:t>
      </w:r>
      <w:r w:rsidR="00D84459" w:rsidRPr="00D84459">
        <w:tab/>
      </w:r>
      <w:r>
        <w:tab/>
        <w:t>Long-Term Debt</w:t>
      </w:r>
      <w:r>
        <w:tab/>
        <w:t>$162,000</w:t>
      </w:r>
    </w:p>
    <w:p w14:paraId="276F75DB" w14:textId="77777777" w:rsidR="00D84459" w:rsidRPr="00D84459" w:rsidRDefault="001D4A88" w:rsidP="001D4A88">
      <w:pPr>
        <w:pStyle w:val="EQ9Double2COL"/>
      </w:pPr>
      <w:r>
        <w:tab/>
      </w:r>
      <w:r w:rsidR="00D84459" w:rsidRPr="00D84459">
        <w:t>Fixed Assets</w:t>
      </w:r>
      <w:r w:rsidR="00D84459" w:rsidRPr="00D84459">
        <w:tab/>
        <w:t>$448,000</w:t>
      </w:r>
      <w:r w:rsidR="00D84459" w:rsidRPr="00D84459">
        <w:tab/>
        <w:t>Owner’s Equity</w:t>
      </w:r>
    </w:p>
    <w:p w14:paraId="7A090E0C" w14:textId="77777777" w:rsidR="00D84459" w:rsidRPr="00D84459" w:rsidRDefault="001D4A88" w:rsidP="001D4A88">
      <w:pPr>
        <w:pStyle w:val="EQ9Double2COL"/>
      </w:pPr>
      <w:r>
        <w:tab/>
      </w:r>
      <w:r w:rsidR="00D84459" w:rsidRPr="00D84459">
        <w:t>Acc. Depreciation</w:t>
      </w:r>
      <w:r w:rsidR="00D84459" w:rsidRPr="00D84459">
        <w:tab/>
        <w:t>$188,000</w:t>
      </w:r>
      <w:r w:rsidR="00D84459" w:rsidRPr="00D84459">
        <w:tab/>
      </w:r>
      <w:r>
        <w:tab/>
      </w:r>
      <w:r w:rsidR="00D84459" w:rsidRPr="00D84459">
        <w:t>Retained Earnings</w:t>
      </w:r>
      <w:r w:rsidR="00D84459" w:rsidRPr="00D84459">
        <w:tab/>
        <w:t>$ 62,000</w:t>
      </w:r>
    </w:p>
    <w:p w14:paraId="486CEB1A" w14:textId="77777777" w:rsidR="00D84459" w:rsidRPr="00D84459" w:rsidRDefault="001D4A88" w:rsidP="001D4A88">
      <w:pPr>
        <w:pStyle w:val="EQ9Double2COL"/>
      </w:pPr>
      <w:r>
        <w:tab/>
      </w:r>
      <w:r w:rsidR="00D84459" w:rsidRPr="00D84459">
        <w:t>Intangible Assets</w:t>
      </w:r>
      <w:r w:rsidR="00D84459" w:rsidRPr="00D84459">
        <w:tab/>
      </w:r>
      <w:r w:rsidR="00D84459" w:rsidRPr="00D84459">
        <w:rPr>
          <w:u w:val="single"/>
        </w:rPr>
        <w:t>$ 82,000</w:t>
      </w:r>
      <w:r w:rsidR="00D84459" w:rsidRPr="00D84459">
        <w:tab/>
      </w:r>
      <w:r>
        <w:tab/>
      </w:r>
      <w:r w:rsidR="00D84459" w:rsidRPr="00D84459">
        <w:t>Common Stock</w:t>
      </w:r>
      <w:r w:rsidR="00D84459" w:rsidRPr="00D84459">
        <w:tab/>
      </w:r>
      <w:r w:rsidR="00D84459" w:rsidRPr="00D84459">
        <w:rPr>
          <w:u w:val="single"/>
        </w:rPr>
        <w:t>$180,000</w:t>
      </w:r>
    </w:p>
    <w:p w14:paraId="15843152" w14:textId="77777777" w:rsidR="00D84459" w:rsidRDefault="001D4A88" w:rsidP="001D4A88">
      <w:pPr>
        <w:pStyle w:val="EQ9Double2COL"/>
        <w:rPr>
          <w:u w:val="double"/>
        </w:rPr>
      </w:pPr>
      <w:r>
        <w:tab/>
      </w:r>
      <w:r w:rsidR="00D84459" w:rsidRPr="00D84459">
        <w:t>Total Assets</w:t>
      </w:r>
      <w:r w:rsidR="00D84459" w:rsidRPr="00D84459">
        <w:tab/>
      </w:r>
      <w:r w:rsidR="00D84459" w:rsidRPr="001D4A88">
        <w:rPr>
          <w:u w:val="double"/>
        </w:rPr>
        <w:t>$440,000</w:t>
      </w:r>
      <w:r w:rsidR="00D84459" w:rsidRPr="00D84459">
        <w:tab/>
      </w:r>
      <w:r>
        <w:tab/>
      </w:r>
      <w:r w:rsidR="00D84459" w:rsidRPr="00D84459">
        <w:t xml:space="preserve">Total </w:t>
      </w:r>
      <w:proofErr w:type="spellStart"/>
      <w:r w:rsidR="00D84459" w:rsidRPr="00D84459">
        <w:t>Liab</w:t>
      </w:r>
      <w:proofErr w:type="spellEnd"/>
      <w:r w:rsidR="00D84459" w:rsidRPr="00D84459">
        <w:t>. &amp; O.E.</w:t>
      </w:r>
      <w:r w:rsidR="00D84459" w:rsidRPr="00D84459">
        <w:tab/>
      </w:r>
      <w:r w:rsidR="00D84459" w:rsidRPr="001D4A88">
        <w:rPr>
          <w:u w:val="double"/>
        </w:rPr>
        <w:t>$440,000</w:t>
      </w:r>
    </w:p>
    <w:p w14:paraId="0B64C759" w14:textId="77777777" w:rsidR="00D043D9" w:rsidRPr="00D84459" w:rsidRDefault="00D043D9" w:rsidP="0015493C">
      <w:pPr>
        <w:pStyle w:val="EndofAnswerExample"/>
      </w:pPr>
    </w:p>
    <w:p w14:paraId="3440496B" w14:textId="77777777" w:rsidR="00D84459" w:rsidRPr="0015493C" w:rsidRDefault="00D84459" w:rsidP="00DE1AE3">
      <w:pPr>
        <w:pStyle w:val="ListContinue"/>
        <w:keepNext/>
      </w:pPr>
      <w:r w:rsidRPr="00D84459">
        <w:lastRenderedPageBreak/>
        <w:t>9.</w:t>
      </w:r>
      <w:r>
        <w:rPr>
          <w:b/>
          <w:i/>
        </w:rPr>
        <w:tab/>
      </w:r>
      <w:r w:rsidR="00A16069">
        <w:t>Complete the statement of retained e</w:t>
      </w:r>
      <w:r w:rsidR="00761F7C" w:rsidRPr="00D84459">
        <w:t>arnings for 20</w:t>
      </w:r>
      <w:r w:rsidR="00F10A22" w:rsidRPr="00D84459">
        <w:t>1</w:t>
      </w:r>
      <w:r w:rsidR="00726EF8">
        <w:t>4</w:t>
      </w:r>
      <w:r w:rsidR="00761F7C" w:rsidRPr="00D84459">
        <w:t xml:space="preserve"> and determine the dividends paid last year.</w:t>
      </w:r>
    </w:p>
    <w:p w14:paraId="214D6E88" w14:textId="77777777" w:rsidR="00D84459" w:rsidRPr="00D84459" w:rsidRDefault="00D84459" w:rsidP="00DE1AE3">
      <w:pPr>
        <w:pStyle w:val="ExampleHead"/>
      </w:pPr>
      <w:r w:rsidRPr="00D84459">
        <w:t>ANSWER</w:t>
      </w:r>
    </w:p>
    <w:p w14:paraId="32961706" w14:textId="77777777" w:rsidR="00D84459" w:rsidRPr="00D84459" w:rsidRDefault="00D84459" w:rsidP="00DE1AE3">
      <w:pPr>
        <w:keepNext/>
      </w:pPr>
      <w:r w:rsidRPr="00D84459">
        <w:t>Retained Earnings increases by Net Income minus dividends paid and we have an increase of $15,000 for retained earnings ($62,000 - $47,000). Net Income is $45,000 so if $15,000 went to Retained Earnings then the rest, $30,000 was paid out in dividends.</w:t>
      </w:r>
    </w:p>
    <w:p w14:paraId="42FDFCD3" w14:textId="77777777" w:rsidR="00D84459" w:rsidRPr="00D84459" w:rsidRDefault="00D84459" w:rsidP="00DE1AE3">
      <w:pPr>
        <w:keepNext/>
      </w:pPr>
      <w:r w:rsidRPr="00D84459">
        <w:t>Statement of Retained Earnings for 201</w:t>
      </w:r>
      <w:r w:rsidR="00726EF8">
        <w:t>4</w:t>
      </w:r>
    </w:p>
    <w:p w14:paraId="24D8F49C" w14:textId="77777777" w:rsidR="00D84459" w:rsidRPr="00D84459" w:rsidRDefault="00D84459" w:rsidP="00DE1AE3">
      <w:pPr>
        <w:pStyle w:val="EQ8OneColtable"/>
        <w:keepNext/>
      </w:pPr>
      <w:r w:rsidRPr="00D84459">
        <w:tab/>
        <w:t>Beginning Balance</w:t>
      </w:r>
      <w:r w:rsidRPr="00D84459">
        <w:tab/>
        <w:t>$47,000</w:t>
      </w:r>
    </w:p>
    <w:p w14:paraId="322CC2DD" w14:textId="77777777" w:rsidR="00D84459" w:rsidRPr="00D84459" w:rsidRDefault="00D84459" w:rsidP="00DE1AE3">
      <w:pPr>
        <w:pStyle w:val="EQ8OneColtable"/>
        <w:keepNext/>
      </w:pPr>
      <w:r w:rsidRPr="00D84459">
        <w:tab/>
        <w:t>Add Net Income</w:t>
      </w:r>
      <w:r w:rsidRPr="00D84459">
        <w:tab/>
        <w:t>$45,000</w:t>
      </w:r>
    </w:p>
    <w:p w14:paraId="7A3C68FB" w14:textId="77777777" w:rsidR="00D84459" w:rsidRPr="00D84459" w:rsidRDefault="00D84459" w:rsidP="0015493C">
      <w:pPr>
        <w:pStyle w:val="EQ8OneColtable"/>
      </w:pPr>
      <w:r w:rsidRPr="00D84459">
        <w:tab/>
        <w:t>Minus Dividends</w:t>
      </w:r>
      <w:r w:rsidRPr="00D84459">
        <w:tab/>
      </w:r>
      <w:r w:rsidRPr="00D84459">
        <w:rPr>
          <w:u w:val="single"/>
        </w:rPr>
        <w:t>$30,000</w:t>
      </w:r>
    </w:p>
    <w:p w14:paraId="7A945712" w14:textId="77777777" w:rsidR="00D84459" w:rsidRDefault="00D84459" w:rsidP="0015493C">
      <w:pPr>
        <w:pStyle w:val="EQ8OneColtable"/>
      </w:pPr>
      <w:r w:rsidRPr="00D84459">
        <w:tab/>
        <w:t>Ending Balance</w:t>
      </w:r>
      <w:r w:rsidRPr="00D84459">
        <w:tab/>
        <w:t>$62,000</w:t>
      </w:r>
    </w:p>
    <w:p w14:paraId="27DD5157" w14:textId="77777777" w:rsidR="00A73019" w:rsidRPr="00D84459" w:rsidRDefault="00A73019" w:rsidP="00A73019">
      <w:pPr>
        <w:pStyle w:val="EndofAnswerExample"/>
      </w:pPr>
    </w:p>
    <w:p w14:paraId="70863D8F" w14:textId="77777777" w:rsidR="00D84459" w:rsidRPr="00D84459" w:rsidRDefault="00D84459" w:rsidP="00D84459">
      <w:pPr>
        <w:pStyle w:val="ListContinue"/>
      </w:pPr>
      <w:r w:rsidRPr="00D84459">
        <w:t>10.</w:t>
      </w:r>
      <w:r>
        <w:rPr>
          <w:b/>
          <w:i/>
        </w:rPr>
        <w:tab/>
      </w:r>
      <w:r w:rsidR="00761F7C" w:rsidRPr="00D84459">
        <w:t>What are the net fixed assets for the years 20</w:t>
      </w:r>
      <w:r w:rsidR="00F10A22" w:rsidRPr="00D84459">
        <w:t>1</w:t>
      </w:r>
      <w:r w:rsidR="00A17FB0">
        <w:t>3</w:t>
      </w:r>
      <w:r w:rsidR="00761F7C" w:rsidRPr="00D84459">
        <w:t xml:space="preserve"> and 20</w:t>
      </w:r>
      <w:r w:rsidR="00F10A22" w:rsidRPr="00D84459">
        <w:t>1</w:t>
      </w:r>
      <w:r w:rsidR="00A17FB0">
        <w:t>4</w:t>
      </w:r>
      <w:r w:rsidR="00761F7C" w:rsidRPr="00D84459">
        <w:t>?</w:t>
      </w:r>
    </w:p>
    <w:p w14:paraId="68F497AD" w14:textId="77777777" w:rsidR="00D84459" w:rsidRPr="00D84459" w:rsidRDefault="00D84459" w:rsidP="00A73019">
      <w:pPr>
        <w:pStyle w:val="ExampleHead"/>
      </w:pPr>
      <w:r w:rsidRPr="00D84459">
        <w:t>ANSWER</w:t>
      </w:r>
    </w:p>
    <w:p w14:paraId="0A6BA417" w14:textId="77777777" w:rsidR="00D84459" w:rsidRPr="00D84459" w:rsidRDefault="00D84459" w:rsidP="00173AB8">
      <w:r w:rsidRPr="00D84459">
        <w:t>Net Fixed Assets = Fixed assets minus accumulated depreciation</w:t>
      </w:r>
    </w:p>
    <w:p w14:paraId="5E82AA78" w14:textId="77777777" w:rsidR="00D84459" w:rsidRPr="00207287" w:rsidRDefault="00D84459" w:rsidP="00173AB8">
      <w:pPr>
        <w:rPr>
          <w:lang w:val="nb-NO"/>
        </w:rPr>
      </w:pPr>
      <w:r w:rsidRPr="00207287">
        <w:rPr>
          <w:lang w:val="nb-NO"/>
        </w:rPr>
        <w:t>For 201</w:t>
      </w:r>
      <w:r w:rsidR="00A17FB0">
        <w:rPr>
          <w:lang w:val="nb-NO"/>
        </w:rPr>
        <w:t>3</w:t>
      </w:r>
      <w:r w:rsidRPr="00207287">
        <w:rPr>
          <w:lang w:val="nb-NO"/>
        </w:rPr>
        <w:t>,</w:t>
      </w:r>
    </w:p>
    <w:p w14:paraId="55D2AC90" w14:textId="77777777" w:rsidR="00D84459" w:rsidRPr="00207287" w:rsidRDefault="00D84459" w:rsidP="00173AB8">
      <w:pPr>
        <w:rPr>
          <w:lang w:val="nb-NO"/>
        </w:rPr>
      </w:pPr>
      <w:r w:rsidRPr="00207287">
        <w:rPr>
          <w:lang w:val="nb-NO"/>
        </w:rPr>
        <w:t>Net Fixed Assets = $368,000 - $142,000 = $226,000</w:t>
      </w:r>
    </w:p>
    <w:p w14:paraId="0E32EA88" w14:textId="77777777" w:rsidR="00D84459" w:rsidRPr="00207287" w:rsidRDefault="00D84459" w:rsidP="00173AB8">
      <w:pPr>
        <w:rPr>
          <w:lang w:val="nb-NO"/>
        </w:rPr>
      </w:pPr>
      <w:r w:rsidRPr="00207287">
        <w:rPr>
          <w:lang w:val="nb-NO"/>
        </w:rPr>
        <w:t>For 201</w:t>
      </w:r>
      <w:r w:rsidR="00A17FB0">
        <w:rPr>
          <w:lang w:val="nb-NO"/>
        </w:rPr>
        <w:t>4</w:t>
      </w:r>
      <w:r w:rsidRPr="00207287">
        <w:rPr>
          <w:lang w:val="nb-NO"/>
        </w:rPr>
        <w:t>,</w:t>
      </w:r>
    </w:p>
    <w:p w14:paraId="525C0B31" w14:textId="77777777" w:rsidR="00D84459" w:rsidRPr="00D84459" w:rsidRDefault="00D84459" w:rsidP="00173AB8">
      <w:r w:rsidRPr="00D84459">
        <w:t>First find the new accumulated depreciation for 20</w:t>
      </w:r>
      <w:r w:rsidR="00A17FB0">
        <w:t>14</w:t>
      </w:r>
      <w:r w:rsidRPr="00D84459">
        <w:t xml:space="preserve"> which is the accumulated depreciation balance in 20</w:t>
      </w:r>
      <w:r w:rsidR="00A17FB0">
        <w:t>13</w:t>
      </w:r>
      <w:r w:rsidRPr="00D84459">
        <w:t xml:space="preserve"> plus the depreciation expense for 201</w:t>
      </w:r>
      <w:r w:rsidR="00A17FB0">
        <w:t>4</w:t>
      </w:r>
      <w:r w:rsidRPr="00D84459">
        <w:t>:</w:t>
      </w:r>
    </w:p>
    <w:p w14:paraId="302641F3" w14:textId="77777777" w:rsidR="00D84459" w:rsidRPr="00D84459" w:rsidRDefault="00D84459" w:rsidP="00173AB8">
      <w:r w:rsidRPr="00D84459">
        <w:t>Accumulated Depreciation 20</w:t>
      </w:r>
      <w:r w:rsidR="00A17FB0">
        <w:t>14</w:t>
      </w:r>
      <w:r w:rsidRPr="00D84459">
        <w:t xml:space="preserve"> = $142,000 + $46,000 = $188,000</w:t>
      </w:r>
    </w:p>
    <w:p w14:paraId="46BCD760" w14:textId="77777777" w:rsidR="00D84459" w:rsidRPr="00D84459" w:rsidRDefault="00D84459" w:rsidP="00173AB8">
      <w:pPr>
        <w:pStyle w:val="EndofExample"/>
      </w:pPr>
      <w:r w:rsidRPr="00D84459">
        <w:t>Net Fixed Assets = $448,000 - $188,000 = $260,000</w:t>
      </w:r>
    </w:p>
    <w:p w14:paraId="559F5E62" w14:textId="77777777" w:rsidR="00D84459" w:rsidRPr="00D84459" w:rsidRDefault="00D84459" w:rsidP="00B10200">
      <w:pPr>
        <w:pStyle w:val="ListContinue"/>
        <w:keepNext/>
      </w:pPr>
      <w:r w:rsidRPr="00D84459">
        <w:t>11.</w:t>
      </w:r>
      <w:r>
        <w:rPr>
          <w:b/>
          <w:i/>
        </w:rPr>
        <w:tab/>
      </w:r>
      <w:r w:rsidR="00761F7C" w:rsidRPr="00D84459">
        <w:t xml:space="preserve">Find the </w:t>
      </w:r>
      <w:r w:rsidR="00A16069" w:rsidRPr="00D84459">
        <w:t xml:space="preserve">cash flow from assets </w:t>
      </w:r>
      <w:r w:rsidR="00761F7C" w:rsidRPr="00D84459">
        <w:t>for 20</w:t>
      </w:r>
      <w:r w:rsidR="00F10A22" w:rsidRPr="00D84459">
        <w:t>1</w:t>
      </w:r>
      <w:r w:rsidR="00A17FB0">
        <w:t>4</w:t>
      </w:r>
      <w:r w:rsidR="00761F7C" w:rsidRPr="00D84459">
        <w:t xml:space="preserve"> and break it down into its three parts: </w:t>
      </w:r>
      <w:r w:rsidR="00A16069" w:rsidRPr="00D84459">
        <w:t>operating cash flow, capital spending, and change in net working capital</w:t>
      </w:r>
      <w:r w:rsidR="00761F7C" w:rsidRPr="00D84459">
        <w:t>.</w:t>
      </w:r>
    </w:p>
    <w:p w14:paraId="5DF4ADA4" w14:textId="77777777" w:rsidR="00D84459" w:rsidRPr="00D84459" w:rsidRDefault="009A7B07" w:rsidP="009A7B07">
      <w:pPr>
        <w:pStyle w:val="ExampleHead"/>
      </w:pPr>
      <w:r>
        <w:t>ANSWER</w:t>
      </w:r>
    </w:p>
    <w:p w14:paraId="0EB656D4" w14:textId="77777777" w:rsidR="00D84459" w:rsidRPr="00D84459" w:rsidRDefault="00D84459" w:rsidP="00A816CD">
      <w:r w:rsidRPr="00D84459">
        <w:t>Find the three parts that make up Cash Flow from Assets, i.e. Operating Cash Flow, Change in Net Working Capital and Capital Spending.</w:t>
      </w:r>
    </w:p>
    <w:p w14:paraId="042DCC39" w14:textId="77777777" w:rsidR="00D84459" w:rsidRPr="00D84459" w:rsidRDefault="00D84459" w:rsidP="00A816CD">
      <w:r w:rsidRPr="00D84459">
        <w:t>Operating Cash Flow is EBIT – Taxes + Depreciation so,</w:t>
      </w:r>
    </w:p>
    <w:p w14:paraId="6C006BF0" w14:textId="77777777" w:rsidR="00D84459" w:rsidRPr="00D84459" w:rsidRDefault="00D84459" w:rsidP="00A816CD">
      <w:r w:rsidRPr="00D84459">
        <w:t>OCF = $93,000 - $30,000 + $46,000 = $109,000</w:t>
      </w:r>
    </w:p>
    <w:p w14:paraId="6739D018" w14:textId="77777777" w:rsidR="00D84459" w:rsidRPr="00D84459" w:rsidRDefault="00D84459" w:rsidP="00A816CD">
      <w:r w:rsidRPr="00D84459">
        <w:t>Change in Net Working Capital is 201</w:t>
      </w:r>
      <w:r w:rsidR="00A17FB0">
        <w:t>4</w:t>
      </w:r>
      <w:r w:rsidRPr="00D84459">
        <w:t xml:space="preserve"> NWC – 201</w:t>
      </w:r>
      <w:r w:rsidR="00A17FB0">
        <w:t>3</w:t>
      </w:r>
      <w:r w:rsidRPr="00D84459">
        <w:t xml:space="preserve"> NWC</w:t>
      </w:r>
    </w:p>
    <w:p w14:paraId="2FF116F1" w14:textId="77777777" w:rsidR="00D84459" w:rsidRPr="00A816CD" w:rsidRDefault="00D84459" w:rsidP="00D84459">
      <w:r w:rsidRPr="00D84459">
        <w:t>Net Working Capital is Current Assets minus Current Liabilities</w:t>
      </w:r>
    </w:p>
    <w:p w14:paraId="4F09D672" w14:textId="77777777" w:rsidR="00D84459" w:rsidRPr="00D84459" w:rsidRDefault="00D84459" w:rsidP="00C75602">
      <w:r w:rsidRPr="00D84459">
        <w:t>201</w:t>
      </w:r>
      <w:r w:rsidR="00A17FB0">
        <w:t>3</w:t>
      </w:r>
      <w:r w:rsidR="00A816CD">
        <w:t xml:space="preserve"> </w:t>
      </w:r>
      <w:r w:rsidRPr="00D84459">
        <w:t>NWC = $16,000 + $28,000 + $48,000 - $14,000 - $19,000 = $59,000</w:t>
      </w:r>
    </w:p>
    <w:p w14:paraId="4774A469" w14:textId="77777777" w:rsidR="00D84459" w:rsidRPr="00D84459" w:rsidRDefault="00D84459" w:rsidP="00C75602">
      <w:r w:rsidRPr="00D84459">
        <w:t>201</w:t>
      </w:r>
      <w:r w:rsidR="00A17FB0">
        <w:t>4</w:t>
      </w:r>
      <w:r w:rsidR="00A816CD">
        <w:t xml:space="preserve"> </w:t>
      </w:r>
      <w:r w:rsidRPr="00D84459">
        <w:t>NWC = $26,000 + $19,000 + $53,000 - $12,000 - $24,000 = $62,000</w:t>
      </w:r>
    </w:p>
    <w:p w14:paraId="60D4378B" w14:textId="77777777" w:rsidR="00D84459" w:rsidRPr="00D84459" w:rsidRDefault="00D84459" w:rsidP="00C75602">
      <w:r w:rsidRPr="00D84459">
        <w:lastRenderedPageBreak/>
        <w:t>Change in NWC = $62,000 - $59,000 = $3,000</w:t>
      </w:r>
    </w:p>
    <w:p w14:paraId="4863C2CF" w14:textId="77777777" w:rsidR="00D84459" w:rsidRPr="00D84459" w:rsidRDefault="00D84459" w:rsidP="00C75602">
      <w:r w:rsidRPr="00D84459">
        <w:t>Capital spending for 201</w:t>
      </w:r>
      <w:r w:rsidR="00A17FB0">
        <w:t>4</w:t>
      </w:r>
      <w:r w:rsidRPr="00D84459">
        <w:t xml:space="preserve"> is the Change in Net Fixed Assets (Fixed Assets minus Depreciation) plus 201</w:t>
      </w:r>
      <w:r w:rsidR="009F2E4E">
        <w:t>4</w:t>
      </w:r>
      <w:r w:rsidRPr="00D84459">
        <w:t xml:space="preserve"> Depreciation Expense. Note there is no change in Intangible Assets so we need only Fixed Assets and Accumulated Depreciation.</w:t>
      </w:r>
    </w:p>
    <w:p w14:paraId="36356DF2" w14:textId="77777777" w:rsidR="00D84459" w:rsidRPr="00D84459" w:rsidRDefault="00D84459" w:rsidP="00C75602">
      <w:r w:rsidRPr="00D84459">
        <w:t>Capital Spending = ($448,000 - $188,000) – ($368,000 - $142,000) + $46,000</w:t>
      </w:r>
      <w:r w:rsidRPr="00D84459">
        <w:tab/>
        <w:t>=$80,000</w:t>
      </w:r>
    </w:p>
    <w:p w14:paraId="3AC7A239" w14:textId="77777777" w:rsidR="00D84459" w:rsidRPr="00D84459" w:rsidRDefault="00D84459" w:rsidP="00C75602">
      <w:r w:rsidRPr="00D84459">
        <w:t>And Cash Flow from Assets is:</w:t>
      </w:r>
    </w:p>
    <w:p w14:paraId="17A73F39" w14:textId="77777777" w:rsidR="00D84459" w:rsidRPr="00D84459" w:rsidRDefault="00D84459" w:rsidP="00C75602">
      <w:r w:rsidRPr="00D84459">
        <w:t>CF from Assets = OCF - Increase in NWC - Increase in Capital Spending</w:t>
      </w:r>
    </w:p>
    <w:p w14:paraId="0631315F" w14:textId="77777777" w:rsidR="00D84459" w:rsidRPr="00D84459" w:rsidRDefault="00D84459" w:rsidP="00C75602">
      <w:pPr>
        <w:pStyle w:val="EndofExample"/>
      </w:pPr>
      <w:r w:rsidRPr="00D84459">
        <w:t>CF from Assets = $109,000 - $3,000 - $80,000 = $26,000</w:t>
      </w:r>
    </w:p>
    <w:p w14:paraId="283FBDD0" w14:textId="77777777" w:rsidR="00D84459" w:rsidRPr="0094097F" w:rsidRDefault="00D84459" w:rsidP="0094097F">
      <w:pPr>
        <w:pStyle w:val="ListContinue"/>
      </w:pPr>
      <w:r w:rsidRPr="00D84459">
        <w:t>12.</w:t>
      </w:r>
      <w:r>
        <w:rPr>
          <w:b/>
          <w:i/>
        </w:rPr>
        <w:tab/>
      </w:r>
      <w:r w:rsidR="00761F7C" w:rsidRPr="00D84459">
        <w:t xml:space="preserve">Find </w:t>
      </w:r>
      <w:r w:rsidR="00A16069" w:rsidRPr="00D84459">
        <w:t>the cash flow to creditors for 201</w:t>
      </w:r>
      <w:r w:rsidR="009F2E4E">
        <w:t>4</w:t>
      </w:r>
      <w:r w:rsidR="00A16069" w:rsidRPr="00D84459">
        <w:t xml:space="preserve"> by parts and total, with the parts being interest income paid and increases in borrowing</w:t>
      </w:r>
      <w:r w:rsidR="00761F7C" w:rsidRPr="00D84459">
        <w:t>.</w:t>
      </w:r>
    </w:p>
    <w:p w14:paraId="3061A629" w14:textId="77777777" w:rsidR="00D84459" w:rsidRPr="00D84459" w:rsidRDefault="00D84459" w:rsidP="0094097F">
      <w:pPr>
        <w:pStyle w:val="ExampleHead"/>
      </w:pPr>
      <w:r w:rsidRPr="00D84459">
        <w:t>ANSWER</w:t>
      </w:r>
    </w:p>
    <w:p w14:paraId="2D304551" w14:textId="77777777" w:rsidR="00D84459" w:rsidRPr="00D84459" w:rsidRDefault="00D84459" w:rsidP="0094097F">
      <w:r w:rsidRPr="00D84459">
        <w:t>First the Interest Paid to Creditors comes from the income statement and is $18,000 for the year. Second, the change in Long-Term Debt reflects an increase or decrease in cash flows to creditors. Here we have a decrease from 201</w:t>
      </w:r>
      <w:r w:rsidR="009F2E4E">
        <w:t>3</w:t>
      </w:r>
      <w:r w:rsidRPr="00D84459">
        <w:t xml:space="preserve"> to 201</w:t>
      </w:r>
      <w:r w:rsidR="009F2E4E">
        <w:t>4</w:t>
      </w:r>
      <w:r w:rsidRPr="00D84459">
        <w:t xml:space="preserve"> reflecting a reduction or retirement of debt, a cash flow to creditors:</w:t>
      </w:r>
    </w:p>
    <w:p w14:paraId="2FE006C6" w14:textId="77777777" w:rsidR="00D84459" w:rsidRPr="00D84459" w:rsidRDefault="00D84459" w:rsidP="0094097F">
      <w:r w:rsidRPr="00D84459">
        <w:t>Decrease in Long-Term Debt 201</w:t>
      </w:r>
      <w:r w:rsidR="009F2E4E">
        <w:t>4</w:t>
      </w:r>
      <w:r w:rsidRPr="00D84459">
        <w:t xml:space="preserve"> = $190,000 – $162,000 = $28,000</w:t>
      </w:r>
    </w:p>
    <w:p w14:paraId="4070A54F" w14:textId="77777777" w:rsidR="00D84459" w:rsidRPr="00D84459" w:rsidRDefault="00D84459" w:rsidP="0094097F">
      <w:pPr>
        <w:pStyle w:val="EndofExample"/>
      </w:pPr>
      <w:r w:rsidRPr="00D84459">
        <w:t>Cash Flow to Creditors for 201</w:t>
      </w:r>
      <w:r w:rsidR="009F2E4E">
        <w:t>4</w:t>
      </w:r>
      <w:r w:rsidRPr="00D84459">
        <w:t xml:space="preserve"> = $18,000 + $28,000 = $46,000</w:t>
      </w:r>
    </w:p>
    <w:p w14:paraId="3C829733" w14:textId="77777777" w:rsidR="00D84459" w:rsidRPr="0094097F" w:rsidRDefault="00D84459" w:rsidP="00B10200">
      <w:pPr>
        <w:pStyle w:val="ListContinue"/>
        <w:keepNext/>
      </w:pPr>
      <w:r w:rsidRPr="00D84459">
        <w:t>13.</w:t>
      </w:r>
      <w:r>
        <w:rPr>
          <w:b/>
          <w:i/>
        </w:rPr>
        <w:tab/>
      </w:r>
      <w:r w:rsidR="00761F7C" w:rsidRPr="00D84459">
        <w:t xml:space="preserve">Find the </w:t>
      </w:r>
      <w:r w:rsidR="00A16069" w:rsidRPr="00D84459">
        <w:t>cash flow to owners for 201</w:t>
      </w:r>
      <w:r w:rsidR="009F2E4E">
        <w:t>4</w:t>
      </w:r>
      <w:r w:rsidR="00A16069" w:rsidRPr="00D84459">
        <w:t xml:space="preserve"> by parts and total, with the parts being dividends paid and increase in borrowing.</w:t>
      </w:r>
    </w:p>
    <w:p w14:paraId="78EF4EA6" w14:textId="77777777" w:rsidR="00D84459" w:rsidRPr="00D84459" w:rsidRDefault="00D84459" w:rsidP="0094097F">
      <w:pPr>
        <w:pStyle w:val="ExampleHead"/>
      </w:pPr>
      <w:r w:rsidRPr="00D84459">
        <w:t>ANSWER</w:t>
      </w:r>
    </w:p>
    <w:p w14:paraId="0FA92F51" w14:textId="77777777" w:rsidR="00D84459" w:rsidRPr="00D84459" w:rsidRDefault="00D84459" w:rsidP="0094097F">
      <w:r w:rsidRPr="00D84459">
        <w:t>Dividends Paid for 201</w:t>
      </w:r>
      <w:r w:rsidR="009F2E4E">
        <w:t>4</w:t>
      </w:r>
      <w:r w:rsidRPr="00D84459">
        <w:t xml:space="preserve"> were $30,000 and the Common Stock account changed from $130,000 in 201</w:t>
      </w:r>
      <w:r w:rsidR="009F2E4E">
        <w:t>3</w:t>
      </w:r>
      <w:r w:rsidRPr="00D84459">
        <w:t xml:space="preserve"> to $180,000 in 201</w:t>
      </w:r>
      <w:r w:rsidR="009F2E4E">
        <w:t>4</w:t>
      </w:r>
      <w:r w:rsidRPr="00D84459">
        <w:t xml:space="preserve"> for an increase of $50,000 so we have the following Cash Flow to Owners:</w:t>
      </w:r>
    </w:p>
    <w:p w14:paraId="6888F763" w14:textId="77777777" w:rsidR="00D84459" w:rsidRPr="00D84459" w:rsidRDefault="00D84459" w:rsidP="0094097F">
      <w:pPr>
        <w:pStyle w:val="EndofExample"/>
      </w:pPr>
      <w:r w:rsidRPr="00D84459">
        <w:t>201</w:t>
      </w:r>
      <w:r w:rsidR="009F2E4E">
        <w:t>4</w:t>
      </w:r>
      <w:r w:rsidR="0094097F">
        <w:t xml:space="preserve"> </w:t>
      </w:r>
      <w:r w:rsidRPr="00D84459">
        <w:t>CF to Owners = $30,000 - $50,000 = -$20,000</w:t>
      </w:r>
    </w:p>
    <w:p w14:paraId="69877D4F" w14:textId="77777777" w:rsidR="00D84459" w:rsidRPr="0094097F" w:rsidRDefault="00D84459" w:rsidP="0094097F">
      <w:pPr>
        <w:pStyle w:val="ListContinue"/>
      </w:pPr>
      <w:r w:rsidRPr="00D84459">
        <w:t>14.</w:t>
      </w:r>
      <w:r>
        <w:rPr>
          <w:b/>
          <w:i/>
        </w:rPr>
        <w:tab/>
      </w:r>
      <w:r w:rsidR="00761F7C" w:rsidRPr="00D84459">
        <w:t xml:space="preserve">Verify the </w:t>
      </w:r>
      <w:r w:rsidR="00A16069" w:rsidRPr="00D84459">
        <w:t>cash flow identity: cash flow f</w:t>
      </w:r>
      <w:r w:rsidR="00135FF3">
        <w:t>rom assets =</w:t>
      </w:r>
      <w:r w:rsidR="00A16069" w:rsidRPr="00D84459">
        <w:t xml:space="preserve"> cash flow to creditors + cash flow to owners.</w:t>
      </w:r>
    </w:p>
    <w:p w14:paraId="0DDF3291" w14:textId="77777777" w:rsidR="00D84459" w:rsidRPr="00D84459" w:rsidRDefault="00D84459" w:rsidP="0094097F">
      <w:pPr>
        <w:pStyle w:val="ExampleHead"/>
      </w:pPr>
      <w:r w:rsidRPr="00D84459">
        <w:t>ANSWER</w:t>
      </w:r>
    </w:p>
    <w:p w14:paraId="46A3A99C" w14:textId="77777777" w:rsidR="00D84459" w:rsidRPr="00D84459" w:rsidRDefault="00D84459" w:rsidP="0094097F">
      <w:pPr>
        <w:pStyle w:val="EndofExample"/>
      </w:pPr>
      <w:r w:rsidRPr="00D84459">
        <w:t xml:space="preserve">$26,000 </w:t>
      </w:r>
      <w:r w:rsidRPr="00D84459">
        <w:rPr>
          <w:rFonts w:ascii="Times New Roman" w:hAnsi="Times New Roman"/>
        </w:rPr>
        <w:t>≡</w:t>
      </w:r>
      <w:r w:rsidRPr="00D84459">
        <w:rPr>
          <w:rFonts w:cs="Minion Pro Disp"/>
        </w:rPr>
        <w:t xml:space="preserve"> $</w:t>
      </w:r>
      <w:r w:rsidRPr="00D84459">
        <w:t>46,000 - $20,000</w:t>
      </w:r>
    </w:p>
    <w:p w14:paraId="0FAEA3B6" w14:textId="77777777" w:rsidR="00D84459" w:rsidRPr="0094097F" w:rsidRDefault="00D84459" w:rsidP="00B10200">
      <w:pPr>
        <w:pStyle w:val="CHead"/>
      </w:pPr>
      <w:r w:rsidRPr="0094097F">
        <w:lastRenderedPageBreak/>
        <w:t>For problems 15 through 17, obtain the balance sheet, income statement, and statement of cash flow for PepsiCo (ticker symbol PEP) for the most recent year from Yahoo! Finance and answer the following questions.</w:t>
      </w:r>
    </w:p>
    <w:p w14:paraId="39CB2F05" w14:textId="77777777" w:rsidR="00D84459" w:rsidRPr="00D84459" w:rsidRDefault="00D84459" w:rsidP="00D84459">
      <w:pPr>
        <w:pStyle w:val="ListContinue"/>
      </w:pPr>
      <w:r w:rsidRPr="00D84459">
        <w:t>15.</w:t>
      </w:r>
      <w:r>
        <w:rPr>
          <w:b/>
          <w:i/>
        </w:rPr>
        <w:tab/>
      </w:r>
      <w:r w:rsidR="00761F7C" w:rsidRPr="00D84459">
        <w:t>Provide the following amounts for PepsiCo:</w:t>
      </w:r>
    </w:p>
    <w:p w14:paraId="42D7AB9B" w14:textId="77777777" w:rsidR="008764E5" w:rsidRDefault="00D84459" w:rsidP="008764E5">
      <w:pPr>
        <w:pStyle w:val="NLa"/>
      </w:pPr>
      <w:r w:rsidRPr="00D84459">
        <w:t>a.</w:t>
      </w:r>
      <w:r>
        <w:tab/>
      </w:r>
      <w:proofErr w:type="gramStart"/>
      <w:r w:rsidR="00A16069" w:rsidRPr="00D84459">
        <w:t>net</w:t>
      </w:r>
      <w:proofErr w:type="gramEnd"/>
      <w:r w:rsidR="00A16069" w:rsidRPr="00D84459">
        <w:t xml:space="preserve"> income </w:t>
      </w:r>
    </w:p>
    <w:p w14:paraId="66DF3C83" w14:textId="77777777" w:rsidR="00D84459" w:rsidRPr="00D84459" w:rsidRDefault="00A16069" w:rsidP="008764E5">
      <w:pPr>
        <w:pStyle w:val="NLa"/>
        <w:spacing w:before="0"/>
      </w:pPr>
      <w:r w:rsidRPr="00D84459">
        <w:t>b.</w:t>
      </w:r>
      <w:r w:rsidRPr="00D84459">
        <w:tab/>
      </w:r>
      <w:proofErr w:type="gramStart"/>
      <w:r w:rsidRPr="00D84459">
        <w:t>depreciation</w:t>
      </w:r>
      <w:proofErr w:type="gramEnd"/>
      <w:r w:rsidRPr="00D84459">
        <w:t xml:space="preserve"> (see cash flow statement)</w:t>
      </w:r>
    </w:p>
    <w:p w14:paraId="1D215A50" w14:textId="77777777" w:rsidR="008764E5" w:rsidRDefault="00A16069" w:rsidP="008764E5">
      <w:pPr>
        <w:pStyle w:val="NLa"/>
        <w:spacing w:before="0"/>
      </w:pPr>
      <w:r w:rsidRPr="00D84459">
        <w:t>c.</w:t>
      </w:r>
      <w:r>
        <w:tab/>
      </w:r>
      <w:proofErr w:type="gramStart"/>
      <w:r w:rsidRPr="00D84459">
        <w:t>cash</w:t>
      </w:r>
      <w:proofErr w:type="gramEnd"/>
      <w:r w:rsidRPr="00D84459">
        <w:t xml:space="preserve"> flow from operating activities </w:t>
      </w:r>
    </w:p>
    <w:p w14:paraId="2392780B" w14:textId="77777777" w:rsidR="008764E5" w:rsidRDefault="00A16069" w:rsidP="008764E5">
      <w:pPr>
        <w:pStyle w:val="NLa"/>
        <w:spacing w:before="0"/>
      </w:pPr>
      <w:r w:rsidRPr="00D84459">
        <w:t>d.</w:t>
      </w:r>
      <w:r w:rsidRPr="00D84459">
        <w:tab/>
      </w:r>
      <w:proofErr w:type="gramStart"/>
      <w:r w:rsidRPr="00D84459">
        <w:t>cash</w:t>
      </w:r>
      <w:proofErr w:type="gramEnd"/>
      <w:r w:rsidRPr="00D84459">
        <w:t xml:space="preserve"> flow from investing activities</w:t>
      </w:r>
    </w:p>
    <w:p w14:paraId="451414B0" w14:textId="77777777" w:rsidR="008764E5" w:rsidRDefault="00A16069" w:rsidP="008764E5">
      <w:pPr>
        <w:pStyle w:val="NLa"/>
        <w:spacing w:before="0"/>
      </w:pPr>
      <w:r w:rsidRPr="00D84459">
        <w:t xml:space="preserve"> e.</w:t>
      </w:r>
      <w:r w:rsidRPr="00D84459">
        <w:tab/>
      </w:r>
      <w:proofErr w:type="gramStart"/>
      <w:r w:rsidRPr="00D84459">
        <w:t>cash</w:t>
      </w:r>
      <w:proofErr w:type="gramEnd"/>
      <w:r w:rsidRPr="00D84459">
        <w:t xml:space="preserve"> flow from financing activities </w:t>
      </w:r>
    </w:p>
    <w:p w14:paraId="2E6A83D9" w14:textId="77777777" w:rsidR="00D84459" w:rsidRPr="0094097F" w:rsidRDefault="00A16069" w:rsidP="008764E5">
      <w:pPr>
        <w:pStyle w:val="NLa"/>
        <w:spacing w:before="0"/>
      </w:pPr>
      <w:r w:rsidRPr="00D84459">
        <w:t>f.</w:t>
      </w:r>
      <w:r w:rsidRPr="00D84459">
        <w:tab/>
      </w:r>
      <w:proofErr w:type="gramStart"/>
      <w:r w:rsidRPr="00D84459">
        <w:t>change</w:t>
      </w:r>
      <w:proofErr w:type="gramEnd"/>
      <w:r w:rsidRPr="00D84459">
        <w:t xml:space="preserve"> in cash and equivalent</w:t>
      </w:r>
      <w:r>
        <w:t xml:space="preserve">s </w:t>
      </w:r>
    </w:p>
    <w:p w14:paraId="4750E27D" w14:textId="77777777" w:rsidR="00D84459" w:rsidRPr="00D84459" w:rsidRDefault="00D84459" w:rsidP="0094097F">
      <w:pPr>
        <w:pStyle w:val="ExampleHead"/>
      </w:pPr>
      <w:r w:rsidRPr="00D84459">
        <w:t>ANSWER: All value in (‘000s)</w:t>
      </w:r>
    </w:p>
    <w:p w14:paraId="050DBA44" w14:textId="77777777" w:rsidR="00D84459" w:rsidRPr="00D84459" w:rsidRDefault="00D84459" w:rsidP="00C61E30">
      <w:pPr>
        <w:pStyle w:val="NLa"/>
      </w:pPr>
      <w:r w:rsidRPr="00D84459">
        <w:t>a.</w:t>
      </w:r>
      <w:r>
        <w:tab/>
      </w:r>
      <w:r w:rsidRPr="00D84459">
        <w:t xml:space="preserve">Net Income </w:t>
      </w:r>
      <w:r w:rsidR="00592CDD">
        <w:t xml:space="preserve">for </w:t>
      </w:r>
      <w:r w:rsidRPr="00D84459">
        <w:t>201</w:t>
      </w:r>
      <w:r w:rsidR="00592CDD">
        <w:t>3</w:t>
      </w:r>
      <w:r w:rsidRPr="00D84459">
        <w:t xml:space="preserve"> is $6,</w:t>
      </w:r>
      <w:r w:rsidR="00592CDD">
        <w:t xml:space="preserve">740, </w:t>
      </w:r>
      <w:r w:rsidRPr="00D84459">
        <w:t>000</w:t>
      </w:r>
    </w:p>
    <w:p w14:paraId="7AAF88E8" w14:textId="77777777" w:rsidR="00D84459" w:rsidRPr="00D84459" w:rsidRDefault="00D84459" w:rsidP="00C61E30">
      <w:pPr>
        <w:pStyle w:val="NLa"/>
        <w:spacing w:before="0"/>
      </w:pPr>
      <w:r w:rsidRPr="00D84459">
        <w:t>b.</w:t>
      </w:r>
      <w:r>
        <w:tab/>
      </w:r>
      <w:r w:rsidRPr="00D84459">
        <w:t>Depreciation Expense for 201</w:t>
      </w:r>
      <w:r w:rsidR="00592CDD">
        <w:t>3</w:t>
      </w:r>
      <w:r w:rsidRPr="00D84459">
        <w:t xml:space="preserve"> is $2,</w:t>
      </w:r>
      <w:r w:rsidR="00592CDD">
        <w:t>663</w:t>
      </w:r>
      <w:r w:rsidRPr="00D84459">
        <w:t>,000</w:t>
      </w:r>
    </w:p>
    <w:p w14:paraId="3B24340D" w14:textId="77777777" w:rsidR="00D84459" w:rsidRPr="00D84459" w:rsidRDefault="00D84459" w:rsidP="00C61E30">
      <w:pPr>
        <w:pStyle w:val="NLa"/>
        <w:spacing w:before="0"/>
      </w:pPr>
      <w:r w:rsidRPr="00D84459">
        <w:t>c.</w:t>
      </w:r>
      <w:r>
        <w:tab/>
      </w:r>
      <w:r w:rsidRPr="00D84459">
        <w:t>Cash Flow From Operating Activities is (source) $</w:t>
      </w:r>
      <w:r w:rsidR="00592CDD">
        <w:t>9</w:t>
      </w:r>
      <w:r w:rsidRPr="00D84459">
        <w:t>,</w:t>
      </w:r>
      <w:r w:rsidR="00592CDD">
        <w:t>68</w:t>
      </w:r>
      <w:r w:rsidRPr="00D84459">
        <w:t>8,000</w:t>
      </w:r>
    </w:p>
    <w:p w14:paraId="76EDB5A7" w14:textId="77777777" w:rsidR="00D84459" w:rsidRPr="00D84459" w:rsidRDefault="00D84459" w:rsidP="00C61E30">
      <w:pPr>
        <w:pStyle w:val="NLa"/>
        <w:spacing w:before="0"/>
      </w:pPr>
      <w:r w:rsidRPr="00D84459">
        <w:t>d.</w:t>
      </w:r>
      <w:r>
        <w:tab/>
      </w:r>
      <w:r w:rsidRPr="00D84459">
        <w:t xml:space="preserve">Cash Flow From Investing Activities is (use) </w:t>
      </w:r>
      <w:r w:rsidR="00332BED">
        <w:t xml:space="preserve">- </w:t>
      </w:r>
      <w:r w:rsidRPr="00D84459">
        <w:t>$</w:t>
      </w:r>
      <w:r w:rsidR="00592CDD">
        <w:t>2</w:t>
      </w:r>
      <w:r w:rsidRPr="00D84459">
        <w:t>,</w:t>
      </w:r>
      <w:r w:rsidR="00592CDD">
        <w:t>625</w:t>
      </w:r>
      <w:r w:rsidRPr="00D84459">
        <w:t>,000</w:t>
      </w:r>
    </w:p>
    <w:p w14:paraId="185ECD31" w14:textId="77777777" w:rsidR="00D84459" w:rsidRPr="00D84459" w:rsidRDefault="00D84459" w:rsidP="00C61E30">
      <w:pPr>
        <w:pStyle w:val="NLa"/>
        <w:spacing w:before="0"/>
      </w:pPr>
      <w:r w:rsidRPr="00D84459">
        <w:t>e.</w:t>
      </w:r>
      <w:r>
        <w:tab/>
      </w:r>
      <w:r w:rsidRPr="00D84459">
        <w:t>Cash Flow From Financing Activities is (</w:t>
      </w:r>
      <w:r w:rsidR="00332BED">
        <w:t>use</w:t>
      </w:r>
      <w:r w:rsidRPr="00D84459">
        <w:t xml:space="preserve">) </w:t>
      </w:r>
      <w:r w:rsidR="00332BED">
        <w:t xml:space="preserve">- </w:t>
      </w:r>
      <w:r w:rsidRPr="00D84459">
        <w:t>$</w:t>
      </w:r>
      <w:r w:rsidR="00592CDD">
        <w:t>3</w:t>
      </w:r>
      <w:r w:rsidRPr="00D84459">
        <w:t>,</w:t>
      </w:r>
      <w:r w:rsidR="00592CDD">
        <w:t>789</w:t>
      </w:r>
      <w:r w:rsidRPr="00D84459">
        <w:t>,000</w:t>
      </w:r>
    </w:p>
    <w:p w14:paraId="07F29EA8" w14:textId="77777777" w:rsidR="00D84459" w:rsidRPr="00D84459" w:rsidRDefault="00D84459" w:rsidP="00A16069">
      <w:pPr>
        <w:pStyle w:val="EndofExampleNLa"/>
        <w:spacing w:before="0"/>
      </w:pPr>
      <w:r w:rsidRPr="00D84459">
        <w:t>f.</w:t>
      </w:r>
      <w:r>
        <w:tab/>
      </w:r>
      <w:r w:rsidRPr="00D84459">
        <w:t>Change in Cash and Equivalents for 201</w:t>
      </w:r>
      <w:r w:rsidR="00592CDD">
        <w:t>3</w:t>
      </w:r>
      <w:r w:rsidRPr="00D84459">
        <w:t xml:space="preserve"> is an increase of $</w:t>
      </w:r>
      <w:r w:rsidR="00592CDD">
        <w:t>3</w:t>
      </w:r>
      <w:r w:rsidRPr="00D84459">
        <w:t>,0</w:t>
      </w:r>
      <w:r w:rsidR="00592CDD">
        <w:t>78</w:t>
      </w:r>
      <w:r w:rsidRPr="00D84459">
        <w:t>,000</w:t>
      </w:r>
    </w:p>
    <w:p w14:paraId="01BD3BF2" w14:textId="77777777" w:rsidR="00D84459" w:rsidRPr="0094097F" w:rsidRDefault="00D84459" w:rsidP="00B10200">
      <w:pPr>
        <w:pStyle w:val="ListContinue"/>
        <w:keepNext/>
      </w:pPr>
      <w:r w:rsidRPr="00D84459">
        <w:t>16.</w:t>
      </w:r>
      <w:r>
        <w:rPr>
          <w:b/>
          <w:i/>
        </w:rPr>
        <w:tab/>
      </w:r>
      <w:r w:rsidR="00761F7C" w:rsidRPr="00D84459">
        <w:t xml:space="preserve">For PepsiCo for the most recent year explain the difference between </w:t>
      </w:r>
      <w:r w:rsidR="00A16069" w:rsidRPr="00D84459">
        <w:t>net income and the change in cash and equivalents</w:t>
      </w:r>
      <w:r w:rsidR="00A16069">
        <w:t>. I</w:t>
      </w:r>
      <w:r w:rsidR="00761F7C" w:rsidRPr="00D84459">
        <w:t>n other words, why is the profit or loss of PepsiCo different from the change in their</w:t>
      </w:r>
      <w:r w:rsidR="00A16069">
        <w:t xml:space="preserve"> cash and equivalents account?</w:t>
      </w:r>
    </w:p>
    <w:p w14:paraId="53B16D22" w14:textId="77777777" w:rsidR="00D84459" w:rsidRPr="00D84459" w:rsidRDefault="00D84459" w:rsidP="0094097F">
      <w:pPr>
        <w:pStyle w:val="ExampleHead"/>
      </w:pPr>
      <w:r w:rsidRPr="00D84459">
        <w:t>ANSWER:</w:t>
      </w:r>
    </w:p>
    <w:p w14:paraId="58B4905D" w14:textId="77777777" w:rsidR="00D84459" w:rsidRDefault="00D84459" w:rsidP="00C61E30">
      <w:pPr>
        <w:pStyle w:val="EndofExample"/>
      </w:pPr>
      <w:r w:rsidRPr="00D84459">
        <w:t>Pepsi generated $</w:t>
      </w:r>
      <w:r w:rsidR="00332BED">
        <w:t>9</w:t>
      </w:r>
      <w:r w:rsidRPr="00D84459">
        <w:t>.</w:t>
      </w:r>
      <w:r w:rsidR="00332BED">
        <w:t>688</w:t>
      </w:r>
      <w:r w:rsidRPr="00D84459">
        <w:t xml:space="preserve"> billion from operating activities</w:t>
      </w:r>
      <w:r w:rsidR="00A31118">
        <w:t xml:space="preserve">.  It had a cash outflow of </w:t>
      </w:r>
      <w:r w:rsidR="00A31118" w:rsidRPr="00D84459">
        <w:t>$</w:t>
      </w:r>
      <w:r w:rsidR="00332BED">
        <w:t>3</w:t>
      </w:r>
      <w:r w:rsidRPr="00D84459">
        <w:t>.</w:t>
      </w:r>
      <w:r w:rsidR="00332BED">
        <w:t>789</w:t>
      </w:r>
      <w:r w:rsidRPr="00D84459">
        <w:t xml:space="preserve"> billion from financing activities</w:t>
      </w:r>
      <w:r w:rsidR="00A31118">
        <w:t xml:space="preserve"> (due to dividends being paid and repurchase of common stock) </w:t>
      </w:r>
      <w:r w:rsidRPr="00D84459">
        <w:t>for the year and spent $</w:t>
      </w:r>
      <w:r w:rsidR="00332BED">
        <w:t>2</w:t>
      </w:r>
      <w:r w:rsidRPr="00D84459">
        <w:t>.6</w:t>
      </w:r>
      <w:r w:rsidR="00332BED">
        <w:t>25</w:t>
      </w:r>
      <w:r w:rsidRPr="00D84459">
        <w:t xml:space="preserve"> billion investing in new assets. Thus, after adjusting for exchange rate losses of $1</w:t>
      </w:r>
      <w:r w:rsidR="00A31118">
        <w:t>9</w:t>
      </w:r>
      <w:r w:rsidRPr="00D84459">
        <w:t xml:space="preserve">6 million, it ended up with a </w:t>
      </w:r>
      <w:r w:rsidR="00A31118">
        <w:t xml:space="preserve">net </w:t>
      </w:r>
      <w:r w:rsidRPr="00D84459">
        <w:t>increase in cash of $</w:t>
      </w:r>
      <w:r w:rsidR="00332BED">
        <w:t>3.078</w:t>
      </w:r>
      <w:r w:rsidRPr="00D84459">
        <w:t xml:space="preserve"> billion.</w:t>
      </w:r>
    </w:p>
    <w:p w14:paraId="2213168E" w14:textId="77777777" w:rsidR="0037170B" w:rsidRDefault="0037170B" w:rsidP="00C61E30">
      <w:pPr>
        <w:pStyle w:val="EndofExample"/>
      </w:pPr>
      <w:r>
        <w:t>i.e. Cash Flow From Operating Activities – Cash Flow From Financing Activities – Cash Flow from Investment Activities – Adjustment for Exchange rate losses = Change in Cash Balance.</w:t>
      </w:r>
    </w:p>
    <w:p w14:paraId="51550619" w14:textId="77777777" w:rsidR="0037170B" w:rsidRPr="00D84459" w:rsidRDefault="0037170B" w:rsidP="00C61E30">
      <w:pPr>
        <w:pStyle w:val="EndofExample"/>
      </w:pPr>
      <w:r>
        <w:t xml:space="preserve">$9.688b - $3.789b - $2.625b </w:t>
      </w:r>
      <w:proofErr w:type="gramStart"/>
      <w:r>
        <w:t>- )</w:t>
      </w:r>
      <w:proofErr w:type="gramEnd"/>
      <w:r>
        <w:t xml:space="preserve"> - $0.196b = $3.078b</w:t>
      </w:r>
    </w:p>
    <w:p w14:paraId="45D7D5FB" w14:textId="77777777" w:rsidR="00D84459" w:rsidRPr="0094097F" w:rsidRDefault="00D84459" w:rsidP="0094097F">
      <w:pPr>
        <w:pStyle w:val="ListContinue"/>
      </w:pPr>
      <w:r w:rsidRPr="00D84459">
        <w:t>17.</w:t>
      </w:r>
      <w:r>
        <w:rPr>
          <w:b/>
          <w:i/>
        </w:rPr>
        <w:tab/>
      </w:r>
      <w:r w:rsidR="00761F7C" w:rsidRPr="00D84459">
        <w:t xml:space="preserve">Using the </w:t>
      </w:r>
      <w:r w:rsidR="00A16069" w:rsidRPr="00D84459">
        <w:t xml:space="preserve">cash flow statement </w:t>
      </w:r>
      <w:r w:rsidR="00761F7C" w:rsidRPr="00D84459">
        <w:t>find the dividends paid to the PepsiCo owners i</w:t>
      </w:r>
      <w:r w:rsidR="00636C96" w:rsidRPr="00D84459">
        <w:t>n</w:t>
      </w:r>
      <w:r w:rsidR="00636C96">
        <w:t xml:space="preserve"> </w:t>
      </w:r>
      <w:r w:rsidR="00636C96" w:rsidRPr="00D84459">
        <w:t>t</w:t>
      </w:r>
      <w:r w:rsidR="00761F7C" w:rsidRPr="00D84459">
        <w:t>he most recent year.</w:t>
      </w:r>
    </w:p>
    <w:p w14:paraId="0438E36A" w14:textId="77777777" w:rsidR="00D84459" w:rsidRPr="00D84459" w:rsidRDefault="00D84459" w:rsidP="0094097F">
      <w:pPr>
        <w:pStyle w:val="ExampleHead"/>
      </w:pPr>
      <w:r w:rsidRPr="00D84459">
        <w:t>ANSWER:</w:t>
      </w:r>
    </w:p>
    <w:p w14:paraId="15791C32" w14:textId="77777777" w:rsidR="00D84459" w:rsidRPr="00D84459" w:rsidRDefault="00D84459" w:rsidP="00620ED4">
      <w:pPr>
        <w:pStyle w:val="EndofExample"/>
      </w:pPr>
      <w:r w:rsidRPr="00D84459">
        <w:t>Dividends in 201</w:t>
      </w:r>
      <w:r w:rsidR="00D619F8">
        <w:t>3</w:t>
      </w:r>
      <w:r w:rsidRPr="00D84459">
        <w:t xml:space="preserve"> for PepsiCo were $</w:t>
      </w:r>
      <w:r w:rsidR="00D619F8">
        <w:t>3</w:t>
      </w:r>
      <w:r w:rsidRPr="00D84459">
        <w:t>,</w:t>
      </w:r>
      <w:r w:rsidR="00D619F8">
        <w:t>434 billion</w:t>
      </w:r>
    </w:p>
    <w:p w14:paraId="623B76F7" w14:textId="77777777" w:rsidR="00D84459" w:rsidRPr="00620ED4" w:rsidRDefault="00D84459" w:rsidP="00DE1AE3">
      <w:pPr>
        <w:pStyle w:val="CHead"/>
      </w:pPr>
      <w:r w:rsidRPr="00620ED4">
        <w:lastRenderedPageBreak/>
        <w:t>For problems 18 through 20, obtain the balance sheet, income statement, and statement of cash flow for Pfizer (ticker symbol PFE) for the most recent year from Yahoo! Finance and answer the following questions.</w:t>
      </w:r>
    </w:p>
    <w:p w14:paraId="1E4FC28A" w14:textId="77777777" w:rsidR="00D84459" w:rsidRPr="00D84459" w:rsidRDefault="00D84459" w:rsidP="00DE1AE3">
      <w:pPr>
        <w:pStyle w:val="ListContinue"/>
        <w:keepNext/>
      </w:pPr>
      <w:r w:rsidRPr="00D84459">
        <w:t>18.</w:t>
      </w:r>
      <w:r>
        <w:rPr>
          <w:b/>
          <w:i/>
        </w:rPr>
        <w:tab/>
      </w:r>
      <w:r w:rsidR="00DD5254" w:rsidRPr="00D84459">
        <w:t>P</w:t>
      </w:r>
      <w:r w:rsidR="00761F7C" w:rsidRPr="00D84459">
        <w:t>rovide the followin</w:t>
      </w:r>
      <w:r w:rsidR="00636C96" w:rsidRPr="00D84459">
        <w:t>g</w:t>
      </w:r>
      <w:r w:rsidR="00636C96">
        <w:t xml:space="preserve"> </w:t>
      </w:r>
      <w:r w:rsidR="00636C96" w:rsidRPr="00D84459">
        <w:t>a</w:t>
      </w:r>
      <w:r w:rsidR="00761F7C" w:rsidRPr="00D84459">
        <w:t>mounts</w:t>
      </w:r>
      <w:r w:rsidR="00DD5254" w:rsidRPr="00D84459">
        <w:t xml:space="preserve"> for Pfizer</w:t>
      </w:r>
      <w:r w:rsidR="00761F7C" w:rsidRPr="00D84459">
        <w:t>:</w:t>
      </w:r>
    </w:p>
    <w:p w14:paraId="74E6F5AE" w14:textId="77777777" w:rsidR="00991895" w:rsidRDefault="00D84459" w:rsidP="00DE1AE3">
      <w:pPr>
        <w:pStyle w:val="ListContinue2"/>
        <w:keepNext/>
      </w:pPr>
      <w:r w:rsidRPr="00D84459">
        <w:t>a.</w:t>
      </w:r>
      <w:r>
        <w:tab/>
      </w:r>
      <w:r w:rsidR="00A16069" w:rsidRPr="00D84459">
        <w:t xml:space="preserve">net income </w:t>
      </w:r>
    </w:p>
    <w:p w14:paraId="5B6C1456" w14:textId="77777777" w:rsidR="00D84459" w:rsidRPr="00D84459" w:rsidRDefault="00A16069" w:rsidP="00991895">
      <w:pPr>
        <w:pStyle w:val="ListContinue2"/>
        <w:spacing w:before="0"/>
      </w:pPr>
      <w:r w:rsidRPr="00D84459">
        <w:t>b.</w:t>
      </w:r>
      <w:r w:rsidRPr="00D84459">
        <w:tab/>
        <w:t>depreciation (see cash flow statement)</w:t>
      </w:r>
    </w:p>
    <w:p w14:paraId="5C551875" w14:textId="77777777" w:rsidR="00991895" w:rsidRDefault="00A16069" w:rsidP="00991895">
      <w:pPr>
        <w:pStyle w:val="ListContinue2"/>
        <w:spacing w:before="0"/>
      </w:pPr>
      <w:r w:rsidRPr="00D84459">
        <w:t>c.</w:t>
      </w:r>
      <w:r>
        <w:tab/>
      </w:r>
      <w:r w:rsidRPr="00D84459">
        <w:t xml:space="preserve">cash flow from operating activities </w:t>
      </w:r>
    </w:p>
    <w:p w14:paraId="47982BF3" w14:textId="77777777" w:rsidR="00991895" w:rsidRDefault="00A16069" w:rsidP="00991895">
      <w:pPr>
        <w:pStyle w:val="ListContinue2"/>
        <w:spacing w:before="0"/>
      </w:pPr>
      <w:r w:rsidRPr="00D84459">
        <w:t>d.</w:t>
      </w:r>
      <w:r w:rsidRPr="00D84459">
        <w:tab/>
        <w:t xml:space="preserve">cash flow from investing activities </w:t>
      </w:r>
    </w:p>
    <w:p w14:paraId="33DAF540" w14:textId="77777777" w:rsidR="00991895" w:rsidRDefault="00A16069" w:rsidP="00991895">
      <w:pPr>
        <w:pStyle w:val="ListContinue2"/>
        <w:spacing w:before="0"/>
      </w:pPr>
      <w:r w:rsidRPr="00D84459">
        <w:t>e.</w:t>
      </w:r>
      <w:r w:rsidRPr="00D84459">
        <w:tab/>
        <w:t xml:space="preserve">cash flow from financing activities </w:t>
      </w:r>
    </w:p>
    <w:p w14:paraId="71FF6845" w14:textId="77777777" w:rsidR="00D84459" w:rsidRPr="00680961" w:rsidRDefault="00A16069" w:rsidP="00680961">
      <w:pPr>
        <w:pStyle w:val="ListContinue2"/>
        <w:spacing w:before="0"/>
      </w:pPr>
      <w:r w:rsidRPr="00D84459">
        <w:t>f.</w:t>
      </w:r>
      <w:r w:rsidRPr="00D84459">
        <w:tab/>
        <w:t>change in cash and equivalent</w:t>
      </w:r>
      <w:r>
        <w:t xml:space="preserve">s </w:t>
      </w:r>
    </w:p>
    <w:p w14:paraId="6E501EF7" w14:textId="77777777" w:rsidR="00D84459" w:rsidRPr="00D84459" w:rsidRDefault="00D84459" w:rsidP="0094097F">
      <w:pPr>
        <w:pStyle w:val="ExampleHead"/>
      </w:pPr>
      <w:r w:rsidRPr="00D84459">
        <w:t>ANSWER</w:t>
      </w:r>
      <w:proofErr w:type="gramStart"/>
      <w:r w:rsidRPr="00D84459">
        <w:t>:</w:t>
      </w:r>
      <w:r w:rsidR="00C62DDE" w:rsidRPr="00C62DDE">
        <w:t xml:space="preserve"> </w:t>
      </w:r>
      <w:r w:rsidR="00C62DDE" w:rsidRPr="00D84459">
        <w:t>:</w:t>
      </w:r>
      <w:proofErr w:type="gramEnd"/>
      <w:r w:rsidR="00C62DDE" w:rsidRPr="00D84459">
        <w:t xml:space="preserve"> All value in (‘000s)</w:t>
      </w:r>
    </w:p>
    <w:p w14:paraId="12C0EC55" w14:textId="77777777" w:rsidR="00D84459" w:rsidRPr="00D84459" w:rsidRDefault="00D84459" w:rsidP="00E15362">
      <w:pPr>
        <w:pStyle w:val="NLa"/>
      </w:pPr>
      <w:r w:rsidRPr="00D84459">
        <w:t>a.</w:t>
      </w:r>
      <w:r>
        <w:tab/>
      </w:r>
      <w:r w:rsidRPr="00D84459">
        <w:t xml:space="preserve">Net Income </w:t>
      </w:r>
      <w:r w:rsidR="00257812">
        <w:t>2013</w:t>
      </w:r>
      <w:r w:rsidRPr="00D84459">
        <w:t xml:space="preserve"> </w:t>
      </w:r>
      <w:r w:rsidR="00C62DDE">
        <w:t>$22,003,000</w:t>
      </w:r>
    </w:p>
    <w:p w14:paraId="0E374370" w14:textId="77777777" w:rsidR="00D84459" w:rsidRPr="00D84459" w:rsidRDefault="00D84459" w:rsidP="00E15362">
      <w:pPr>
        <w:pStyle w:val="NLa"/>
        <w:spacing w:before="0"/>
      </w:pPr>
      <w:r w:rsidRPr="00D84459">
        <w:t>b.</w:t>
      </w:r>
      <w:r>
        <w:tab/>
      </w:r>
      <w:r w:rsidRPr="00D84459">
        <w:t xml:space="preserve">Depreciation Expense for </w:t>
      </w:r>
      <w:r w:rsidR="00257812">
        <w:t>2013</w:t>
      </w:r>
      <w:r w:rsidRPr="00D84459">
        <w:t xml:space="preserve"> is $</w:t>
      </w:r>
      <w:r w:rsidR="00C62DDE">
        <w:t>6</w:t>
      </w:r>
      <w:r w:rsidRPr="00D84459">
        <w:t>,4</w:t>
      </w:r>
      <w:r w:rsidR="00C62DDE">
        <w:t>1</w:t>
      </w:r>
      <w:r w:rsidR="00AB1A89">
        <w:t>0</w:t>
      </w:r>
      <w:r w:rsidRPr="00D84459">
        <w:t>,000</w:t>
      </w:r>
    </w:p>
    <w:p w14:paraId="7922C8E5" w14:textId="77777777" w:rsidR="00D84459" w:rsidRPr="00D84459" w:rsidRDefault="00D84459" w:rsidP="00E15362">
      <w:pPr>
        <w:pStyle w:val="NLa"/>
        <w:spacing w:before="0"/>
      </w:pPr>
      <w:r w:rsidRPr="00D84459">
        <w:t>c.</w:t>
      </w:r>
      <w:r>
        <w:tab/>
      </w:r>
      <w:r w:rsidRPr="00D84459">
        <w:t>Cash Flow From Operating Activities is (source) $1</w:t>
      </w:r>
      <w:r w:rsidR="00C62DDE">
        <w:t>7</w:t>
      </w:r>
      <w:r w:rsidRPr="00D84459">
        <w:t>,</w:t>
      </w:r>
      <w:r w:rsidR="00C62DDE">
        <w:t>765</w:t>
      </w:r>
      <w:r w:rsidRPr="00D84459">
        <w:t>,000</w:t>
      </w:r>
    </w:p>
    <w:p w14:paraId="4681F5A6" w14:textId="77777777" w:rsidR="00D84459" w:rsidRPr="00D84459" w:rsidRDefault="00D84459" w:rsidP="00E15362">
      <w:pPr>
        <w:pStyle w:val="NLa"/>
        <w:spacing w:before="0"/>
      </w:pPr>
      <w:r w:rsidRPr="00D84459">
        <w:t>d.</w:t>
      </w:r>
      <w:r>
        <w:tab/>
      </w:r>
      <w:r w:rsidRPr="00D84459">
        <w:t xml:space="preserve">Cash Flow From Investing Activities is (use) </w:t>
      </w:r>
      <w:r w:rsidR="00C62DDE">
        <w:t xml:space="preserve">- </w:t>
      </w:r>
      <w:r w:rsidRPr="00D84459">
        <w:t>$</w:t>
      </w:r>
      <w:r w:rsidR="00C62DDE">
        <w:t>10,625,000</w:t>
      </w:r>
    </w:p>
    <w:p w14:paraId="02B9AFE9" w14:textId="77777777" w:rsidR="00D84459" w:rsidRPr="00D84459" w:rsidRDefault="00D84459" w:rsidP="00E15362">
      <w:pPr>
        <w:pStyle w:val="NLa"/>
        <w:spacing w:before="0"/>
      </w:pPr>
      <w:r w:rsidRPr="00D84459">
        <w:t>e.</w:t>
      </w:r>
      <w:r>
        <w:tab/>
      </w:r>
      <w:r w:rsidRPr="00D84459">
        <w:t xml:space="preserve">Cash Flow From Financing Activities is (use) </w:t>
      </w:r>
      <w:r w:rsidR="00C62DDE">
        <w:t>-</w:t>
      </w:r>
      <w:r w:rsidRPr="00D84459">
        <w:t>$1</w:t>
      </w:r>
      <w:r w:rsidR="00C62DDE">
        <w:t>4</w:t>
      </w:r>
      <w:r w:rsidRPr="00D84459">
        <w:t>,</w:t>
      </w:r>
      <w:r w:rsidR="00C62DDE">
        <w:t>975</w:t>
      </w:r>
      <w:r w:rsidRPr="00D84459">
        <w:t>,000</w:t>
      </w:r>
    </w:p>
    <w:p w14:paraId="289E1F84" w14:textId="77777777" w:rsidR="00D84459" w:rsidRPr="00D84459" w:rsidRDefault="00D84459" w:rsidP="00DE7F6F">
      <w:pPr>
        <w:pStyle w:val="EndofExampleNLa"/>
        <w:spacing w:before="0" w:after="0"/>
      </w:pPr>
      <w:r w:rsidRPr="00D84459">
        <w:t>f.</w:t>
      </w:r>
      <w:r>
        <w:tab/>
      </w:r>
      <w:r w:rsidRPr="00D84459">
        <w:t xml:space="preserve">Change in Cash and Equivalents for </w:t>
      </w:r>
      <w:r w:rsidR="00257812">
        <w:t>2013</w:t>
      </w:r>
      <w:r w:rsidRPr="00D84459">
        <w:t xml:space="preserve"> is a decrease of $</w:t>
      </w:r>
      <w:r w:rsidR="00C62DDE">
        <w:t>7,898,</w:t>
      </w:r>
      <w:r w:rsidRPr="00D84459">
        <w:t>000</w:t>
      </w:r>
    </w:p>
    <w:p w14:paraId="552BC254" w14:textId="77777777" w:rsidR="00D84459" w:rsidRPr="0094097F" w:rsidRDefault="00D84459" w:rsidP="00B10200">
      <w:pPr>
        <w:pStyle w:val="ListContinue"/>
        <w:keepNext/>
      </w:pPr>
      <w:r w:rsidRPr="00D84459">
        <w:t>19.</w:t>
      </w:r>
      <w:r>
        <w:rPr>
          <w:b/>
          <w:i/>
        </w:rPr>
        <w:tab/>
      </w:r>
      <w:r w:rsidR="00DD5254" w:rsidRPr="00D84459">
        <w:t>E</w:t>
      </w:r>
      <w:r w:rsidR="00761F7C" w:rsidRPr="00D84459">
        <w:t xml:space="preserve">xplain the difference between </w:t>
      </w:r>
      <w:r w:rsidR="00A16069" w:rsidRPr="00D84459">
        <w:t xml:space="preserve">net income and the change in cash and equivalents for </w:t>
      </w:r>
      <w:r w:rsidR="00A16069">
        <w:t>P</w:t>
      </w:r>
      <w:r w:rsidR="00A16069" w:rsidRPr="00D84459">
        <w:t xml:space="preserve">fizer. </w:t>
      </w:r>
      <w:r w:rsidR="00DD5254" w:rsidRPr="00D84459">
        <w:t>I</w:t>
      </w:r>
      <w:r w:rsidR="00761F7C" w:rsidRPr="00D84459">
        <w:t xml:space="preserve">n other words, why is the profit or loss of </w:t>
      </w:r>
      <w:r w:rsidR="00DD5254" w:rsidRPr="00D84459">
        <w:t>Pfizer</w:t>
      </w:r>
      <w:r w:rsidR="00761F7C" w:rsidRPr="00D84459">
        <w:t xml:space="preserve"> different from the change in their</w:t>
      </w:r>
      <w:r w:rsidR="00A16069">
        <w:t xml:space="preserve"> cash and equivalents account?</w:t>
      </w:r>
    </w:p>
    <w:p w14:paraId="0ACAE3EA" w14:textId="77777777" w:rsidR="00D84459" w:rsidRPr="00D84459" w:rsidRDefault="00D84459" w:rsidP="0094097F">
      <w:pPr>
        <w:pStyle w:val="ExampleHead"/>
      </w:pPr>
      <w:r w:rsidRPr="00D84459">
        <w:t>ANSWER:</w:t>
      </w:r>
    </w:p>
    <w:p w14:paraId="249641DB" w14:textId="77777777" w:rsidR="00D84459" w:rsidRDefault="00D84459" w:rsidP="003176C2">
      <w:pPr>
        <w:pStyle w:val="EndofExample"/>
      </w:pPr>
      <w:r w:rsidRPr="00D84459">
        <w:t>Pfizer generated $1</w:t>
      </w:r>
      <w:r w:rsidR="00E634B2">
        <w:t>7</w:t>
      </w:r>
      <w:r w:rsidRPr="00D84459">
        <w:t>.</w:t>
      </w:r>
      <w:r w:rsidR="00E634B2">
        <w:t>76</w:t>
      </w:r>
      <w:r w:rsidRPr="00D84459">
        <w:t>5 billion in operating activities for the year. It used</w:t>
      </w:r>
      <w:r w:rsidR="00E634B2">
        <w:t>1</w:t>
      </w:r>
      <w:r w:rsidRPr="00D84459">
        <w:t>0.</w:t>
      </w:r>
      <w:r w:rsidR="00E634B2">
        <w:t>625</w:t>
      </w:r>
      <w:r w:rsidRPr="00D84459">
        <w:t xml:space="preserve"> billion for investing in fixed assets and </w:t>
      </w:r>
      <w:r w:rsidR="00E634B2">
        <w:t xml:space="preserve">other investments and an additional 14.975 </w:t>
      </w:r>
      <w:r w:rsidRPr="00D84459">
        <w:t>billion dollars for financing activities such as paying dividends, buying back stock, and paying off debt, leaving it with a reduction in cash of $</w:t>
      </w:r>
      <w:r w:rsidR="00E634B2">
        <w:t>7.898</w:t>
      </w:r>
      <w:r w:rsidRPr="00D84459">
        <w:t xml:space="preserve"> </w:t>
      </w:r>
      <w:r w:rsidR="00E634B2">
        <w:t>b</w:t>
      </w:r>
      <w:r w:rsidRPr="00D84459">
        <w:t>illion, after adjusting for a currency translation loss of $</w:t>
      </w:r>
      <w:r w:rsidR="00E634B2">
        <w:t>63</w:t>
      </w:r>
      <w:r w:rsidRPr="00D84459">
        <w:t xml:space="preserve"> million</w:t>
      </w:r>
    </w:p>
    <w:p w14:paraId="33692ABA" w14:textId="77777777" w:rsidR="00AB1A89" w:rsidRDefault="00AB1A89" w:rsidP="003176C2">
      <w:pPr>
        <w:pStyle w:val="EndofExample"/>
      </w:pPr>
      <w:r>
        <w:t>CF from Operating Activities – CF from Investing Activities – CF from Financing Activities = Change in Cash Balance.</w:t>
      </w:r>
    </w:p>
    <w:p w14:paraId="6498F5F0" w14:textId="77777777" w:rsidR="00AB1A89" w:rsidRPr="00D84459" w:rsidRDefault="00AB1A89" w:rsidP="003176C2">
      <w:pPr>
        <w:pStyle w:val="EndofExample"/>
      </w:pPr>
      <w:r>
        <w:t>$17.765b - $10.625b - $14.975b - $0.063b = -$7,898b</w:t>
      </w:r>
    </w:p>
    <w:p w14:paraId="5B1FE641" w14:textId="77777777" w:rsidR="00D84459" w:rsidRPr="0094097F" w:rsidRDefault="00D84459" w:rsidP="0094097F">
      <w:pPr>
        <w:pStyle w:val="ListContinue"/>
      </w:pPr>
      <w:r w:rsidRPr="00D84459">
        <w:t>20.</w:t>
      </w:r>
      <w:r>
        <w:rPr>
          <w:b/>
          <w:i/>
        </w:rPr>
        <w:tab/>
      </w:r>
      <w:r w:rsidR="00761F7C" w:rsidRPr="00D84459">
        <w:t xml:space="preserve">Using </w:t>
      </w:r>
      <w:r w:rsidR="00A16069" w:rsidRPr="00D84459">
        <w:t xml:space="preserve">the cash flow statement </w:t>
      </w:r>
      <w:r w:rsidR="00761F7C" w:rsidRPr="00D84459">
        <w:t xml:space="preserve">find the dividends paid to the </w:t>
      </w:r>
      <w:r w:rsidR="0080384F" w:rsidRPr="00D84459">
        <w:t>Pfizer</w:t>
      </w:r>
      <w:r w:rsidR="00761F7C" w:rsidRPr="00D84459">
        <w:t xml:space="preserve"> owners in th</w:t>
      </w:r>
      <w:r w:rsidR="00636C96" w:rsidRPr="00D84459">
        <w:t>e</w:t>
      </w:r>
      <w:r w:rsidR="00636C96">
        <w:t xml:space="preserve"> </w:t>
      </w:r>
      <w:r w:rsidR="00636C96" w:rsidRPr="00D84459">
        <w:t>m</w:t>
      </w:r>
      <w:r w:rsidR="00761F7C" w:rsidRPr="00D84459">
        <w:t>ost recent year.</w:t>
      </w:r>
    </w:p>
    <w:p w14:paraId="71D1454B" w14:textId="77777777" w:rsidR="00D84459" w:rsidRPr="00D84459" w:rsidRDefault="00D84459" w:rsidP="0094097F">
      <w:pPr>
        <w:pStyle w:val="ExampleHead"/>
      </w:pPr>
      <w:r w:rsidRPr="00D84459">
        <w:t>ANSWER:</w:t>
      </w:r>
    </w:p>
    <w:p w14:paraId="045C4DDA" w14:textId="77777777" w:rsidR="00D84459" w:rsidRPr="00D84459" w:rsidRDefault="00D84459" w:rsidP="003176C2">
      <w:pPr>
        <w:pStyle w:val="EndofExample"/>
      </w:pPr>
      <w:r w:rsidRPr="00D84459">
        <w:t>Dividends in 201</w:t>
      </w:r>
      <w:r w:rsidR="006252A4">
        <w:t>3</w:t>
      </w:r>
      <w:r w:rsidRPr="00D84459">
        <w:t xml:space="preserve"> paid to Pfizer stockholders </w:t>
      </w:r>
      <w:r w:rsidR="00001C02">
        <w:sym w:font="Wingdings" w:char="F0E8"/>
      </w:r>
      <w:r w:rsidRPr="00D84459">
        <w:t>$6</w:t>
      </w:r>
      <w:r w:rsidR="006252A4">
        <w:t>.58 billion</w:t>
      </w:r>
    </w:p>
    <w:p w14:paraId="6423648F" w14:textId="77777777" w:rsidR="00D84459" w:rsidRPr="00D84459" w:rsidRDefault="00A16069" w:rsidP="00DE1AE3">
      <w:pPr>
        <w:pStyle w:val="AHead"/>
        <w:pageBreakBefore/>
      </w:pPr>
      <w:r>
        <w:lastRenderedPageBreak/>
        <w:t>Solutions t</w:t>
      </w:r>
      <w:r w:rsidRPr="00D84459">
        <w:t xml:space="preserve">o Advanced </w:t>
      </w:r>
      <w:r>
        <w:t xml:space="preserve">Problems for </w:t>
      </w:r>
      <w:r w:rsidRPr="00D84459">
        <w:t xml:space="preserve">Spreadsheet </w:t>
      </w:r>
      <w:r>
        <w:t>Application</w:t>
      </w:r>
    </w:p>
    <w:p w14:paraId="3CD59CEA" w14:textId="77777777" w:rsidR="00D84459" w:rsidRPr="00104A47" w:rsidRDefault="00D84459" w:rsidP="000A5DC7">
      <w:pPr>
        <w:keepNext/>
        <w:rPr>
          <w:b/>
        </w:rPr>
      </w:pPr>
      <w:r w:rsidRPr="00104A47">
        <w:rPr>
          <w:b/>
        </w:rPr>
        <w:t>Note: Shaded portions are the inputs provided in the textbook.</w:t>
      </w:r>
    </w:p>
    <w:p w14:paraId="69F1841D" w14:textId="77777777" w:rsidR="004940CC" w:rsidRPr="00D84459" w:rsidRDefault="00D84459" w:rsidP="00B10200">
      <w:pPr>
        <w:pStyle w:val="NLFirst"/>
        <w:keepNext/>
      </w:pPr>
      <w:r w:rsidRPr="00D84459">
        <w:t>1.</w:t>
      </w:r>
      <w:r>
        <w:tab/>
      </w:r>
      <w:r w:rsidRPr="00D84459">
        <w:t>Income Statements Part (A)</w:t>
      </w:r>
    </w:p>
    <w:tbl>
      <w:tblPr>
        <w:tblpPr w:leftFromText="180" w:rightFromText="180" w:vertAnchor="text" w:horzAnchor="margin" w:tblpY="20"/>
        <w:tblW w:w="8677" w:type="dxa"/>
        <w:tblLook w:val="04A0" w:firstRow="1" w:lastRow="0" w:firstColumn="1" w:lastColumn="0" w:noHBand="0" w:noVBand="1"/>
      </w:tblPr>
      <w:tblGrid>
        <w:gridCol w:w="2420"/>
        <w:gridCol w:w="1976"/>
        <w:gridCol w:w="2140"/>
        <w:gridCol w:w="2141"/>
      </w:tblGrid>
      <w:tr w:rsidR="004940CC" w:rsidRPr="00D84459" w14:paraId="37B5EB20"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634D5" w14:textId="77777777" w:rsidR="004940CC" w:rsidRPr="00D84459" w:rsidRDefault="004940CC" w:rsidP="00DE1AE3">
            <w:pPr>
              <w:keepNext/>
            </w:pPr>
            <w:r w:rsidRPr="00D84459">
              <w:t>Company A</w:t>
            </w:r>
          </w:p>
        </w:tc>
        <w:tc>
          <w:tcPr>
            <w:tcW w:w="1976" w:type="dxa"/>
            <w:tcBorders>
              <w:top w:val="single" w:sz="4" w:space="0" w:color="auto"/>
              <w:left w:val="nil"/>
              <w:bottom w:val="single" w:sz="4" w:space="0" w:color="auto"/>
              <w:right w:val="single" w:sz="4" w:space="0" w:color="auto"/>
            </w:tcBorders>
            <w:shd w:val="clear" w:color="auto" w:fill="auto"/>
            <w:noWrap/>
            <w:vAlign w:val="bottom"/>
          </w:tcPr>
          <w:p w14:paraId="7905C995" w14:textId="77777777" w:rsidR="004940CC" w:rsidRPr="00D84459" w:rsidRDefault="004940CC" w:rsidP="00DE1AE3">
            <w:pPr>
              <w:keepNext/>
              <w:jc w:val="center"/>
            </w:pPr>
            <w:r w:rsidRPr="00D84459">
              <w:t>Information</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6E136338" w14:textId="77777777" w:rsidR="004940CC" w:rsidRPr="00D84459" w:rsidRDefault="004940CC" w:rsidP="00DE1AE3">
            <w:pPr>
              <w:keepNext/>
              <w:jc w:val="center"/>
            </w:pPr>
            <w:r w:rsidRPr="00D84459">
              <w:t>Company B</w:t>
            </w:r>
          </w:p>
        </w:tc>
        <w:tc>
          <w:tcPr>
            <w:tcW w:w="2141" w:type="dxa"/>
            <w:tcBorders>
              <w:top w:val="single" w:sz="4" w:space="0" w:color="auto"/>
              <w:left w:val="nil"/>
              <w:bottom w:val="single" w:sz="4" w:space="0" w:color="auto"/>
              <w:right w:val="single" w:sz="4" w:space="0" w:color="auto"/>
            </w:tcBorders>
            <w:shd w:val="clear" w:color="auto" w:fill="auto"/>
            <w:noWrap/>
            <w:vAlign w:val="bottom"/>
          </w:tcPr>
          <w:p w14:paraId="78D2528D" w14:textId="77777777" w:rsidR="004940CC" w:rsidRPr="00D84459" w:rsidRDefault="004940CC" w:rsidP="00DE1AE3">
            <w:pPr>
              <w:keepNext/>
              <w:jc w:val="center"/>
            </w:pPr>
            <w:r w:rsidRPr="00D84459">
              <w:t>Information</w:t>
            </w:r>
          </w:p>
        </w:tc>
      </w:tr>
      <w:tr w:rsidR="004940CC" w:rsidRPr="00D84459" w14:paraId="1FCBA088"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A06DC" w14:textId="77777777" w:rsidR="004940CC" w:rsidRPr="00D84459" w:rsidRDefault="004940CC" w:rsidP="00DE1AE3">
            <w:pPr>
              <w:keepNext/>
            </w:pPr>
            <w:r w:rsidRPr="00D84459">
              <w:t>Units sold</w:t>
            </w:r>
          </w:p>
        </w:tc>
        <w:tc>
          <w:tcPr>
            <w:tcW w:w="1976" w:type="dxa"/>
            <w:tcBorders>
              <w:top w:val="single" w:sz="4" w:space="0" w:color="auto"/>
              <w:left w:val="nil"/>
              <w:bottom w:val="single" w:sz="4" w:space="0" w:color="auto"/>
              <w:right w:val="single" w:sz="4" w:space="0" w:color="auto"/>
            </w:tcBorders>
            <w:shd w:val="clear" w:color="auto" w:fill="BFBFBF"/>
            <w:noWrap/>
            <w:vAlign w:val="bottom"/>
          </w:tcPr>
          <w:p w14:paraId="70B616C3" w14:textId="77777777" w:rsidR="004940CC" w:rsidRPr="00B10200" w:rsidRDefault="004940CC" w:rsidP="00DE1AE3">
            <w:pPr>
              <w:keepNext/>
              <w:tabs>
                <w:tab w:val="decimal" w:pos="1255"/>
              </w:tabs>
            </w:pPr>
            <w:r w:rsidRPr="00B10200">
              <w:t>847,000</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149425D0" w14:textId="77777777" w:rsidR="004940CC" w:rsidRPr="00D84459" w:rsidRDefault="004940CC" w:rsidP="00DE1AE3">
            <w:pPr>
              <w:keepNext/>
            </w:pPr>
            <w:r w:rsidRPr="00D84459">
              <w:t>Units sold</w:t>
            </w:r>
          </w:p>
        </w:tc>
        <w:tc>
          <w:tcPr>
            <w:tcW w:w="2141" w:type="dxa"/>
            <w:tcBorders>
              <w:top w:val="single" w:sz="4" w:space="0" w:color="auto"/>
              <w:left w:val="nil"/>
              <w:bottom w:val="single" w:sz="4" w:space="0" w:color="auto"/>
              <w:right w:val="single" w:sz="4" w:space="0" w:color="auto"/>
            </w:tcBorders>
            <w:shd w:val="clear" w:color="auto" w:fill="BFBFBF"/>
            <w:noWrap/>
            <w:vAlign w:val="bottom"/>
          </w:tcPr>
          <w:p w14:paraId="127B507E" w14:textId="77777777" w:rsidR="004940CC" w:rsidRPr="00D84459" w:rsidRDefault="004940CC" w:rsidP="00DE1AE3">
            <w:pPr>
              <w:keepNext/>
              <w:tabs>
                <w:tab w:val="decimal" w:pos="1384"/>
              </w:tabs>
            </w:pPr>
            <w:r w:rsidRPr="00D84459">
              <w:t>1,388,000</w:t>
            </w:r>
          </w:p>
        </w:tc>
      </w:tr>
      <w:tr w:rsidR="004940CC" w:rsidRPr="00D84459" w14:paraId="1A947A27"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A4211" w14:textId="77777777" w:rsidR="004940CC" w:rsidRPr="00D84459" w:rsidRDefault="004940CC" w:rsidP="00DE1AE3">
            <w:pPr>
              <w:keepNext/>
            </w:pPr>
            <w:r w:rsidRPr="00D84459">
              <w:t>Revenue per unit</w:t>
            </w:r>
          </w:p>
        </w:tc>
        <w:tc>
          <w:tcPr>
            <w:tcW w:w="1976" w:type="dxa"/>
            <w:tcBorders>
              <w:top w:val="single" w:sz="4" w:space="0" w:color="auto"/>
              <w:left w:val="nil"/>
              <w:bottom w:val="single" w:sz="4" w:space="0" w:color="auto"/>
              <w:right w:val="single" w:sz="4" w:space="0" w:color="auto"/>
            </w:tcBorders>
            <w:shd w:val="clear" w:color="auto" w:fill="BFBFBF"/>
            <w:noWrap/>
            <w:vAlign w:val="bottom"/>
          </w:tcPr>
          <w:p w14:paraId="0D257D04" w14:textId="77777777" w:rsidR="004940CC" w:rsidRPr="00B10200" w:rsidRDefault="004940CC" w:rsidP="00DE1AE3">
            <w:pPr>
              <w:keepNext/>
              <w:tabs>
                <w:tab w:val="decimal" w:pos="1255"/>
              </w:tabs>
            </w:pPr>
            <w:r w:rsidRPr="00B10200">
              <w:t>$</w:t>
            </w:r>
            <w:r w:rsidR="00D84459" w:rsidRPr="00B10200">
              <w:t xml:space="preserve"> </w:t>
            </w:r>
            <w:r w:rsidRPr="00B10200">
              <w:t>16.98</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7239B913" w14:textId="77777777" w:rsidR="004940CC" w:rsidRPr="00D84459" w:rsidRDefault="004940CC" w:rsidP="00DE1AE3">
            <w:pPr>
              <w:keepNext/>
            </w:pPr>
            <w:r w:rsidRPr="00D84459">
              <w:t>Revenue per unit</w:t>
            </w:r>
          </w:p>
        </w:tc>
        <w:tc>
          <w:tcPr>
            <w:tcW w:w="2141" w:type="dxa"/>
            <w:tcBorders>
              <w:top w:val="single" w:sz="4" w:space="0" w:color="auto"/>
              <w:left w:val="nil"/>
              <w:bottom w:val="single" w:sz="4" w:space="0" w:color="auto"/>
              <w:right w:val="single" w:sz="4" w:space="0" w:color="auto"/>
            </w:tcBorders>
            <w:shd w:val="clear" w:color="auto" w:fill="BFBFBF"/>
            <w:noWrap/>
            <w:vAlign w:val="bottom"/>
          </w:tcPr>
          <w:p w14:paraId="2B7DF7B4" w14:textId="77777777" w:rsidR="004940CC" w:rsidRPr="00D84459" w:rsidRDefault="004940CC" w:rsidP="00DE1AE3">
            <w:pPr>
              <w:keepNext/>
              <w:tabs>
                <w:tab w:val="decimal" w:pos="1384"/>
              </w:tabs>
            </w:pPr>
            <w:r w:rsidRPr="00D84459">
              <w:t>$</w:t>
            </w:r>
            <w:r w:rsidR="00D84459" w:rsidRPr="00D84459">
              <w:t xml:space="preserve"> </w:t>
            </w:r>
            <w:r w:rsidRPr="00D84459">
              <w:t>11.98</w:t>
            </w:r>
          </w:p>
        </w:tc>
      </w:tr>
      <w:tr w:rsidR="004940CC" w:rsidRPr="00D84459" w14:paraId="6D62EAC6"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EE1C4" w14:textId="77777777" w:rsidR="004940CC" w:rsidRPr="00D84459" w:rsidRDefault="004940CC" w:rsidP="00DE1AE3">
            <w:pPr>
              <w:keepNext/>
            </w:pPr>
            <w:r w:rsidRPr="00D84459">
              <w:t>Cost per unit</w:t>
            </w:r>
          </w:p>
        </w:tc>
        <w:tc>
          <w:tcPr>
            <w:tcW w:w="1976" w:type="dxa"/>
            <w:tcBorders>
              <w:top w:val="single" w:sz="4" w:space="0" w:color="auto"/>
              <w:left w:val="nil"/>
              <w:bottom w:val="single" w:sz="4" w:space="0" w:color="auto"/>
              <w:right w:val="single" w:sz="4" w:space="0" w:color="auto"/>
            </w:tcBorders>
            <w:shd w:val="clear" w:color="auto" w:fill="BFBFBF"/>
            <w:noWrap/>
            <w:vAlign w:val="bottom"/>
          </w:tcPr>
          <w:p w14:paraId="34C7ED80" w14:textId="77777777" w:rsidR="004940CC" w:rsidRPr="00B10200" w:rsidRDefault="004940CC" w:rsidP="00DE1AE3">
            <w:pPr>
              <w:keepNext/>
              <w:tabs>
                <w:tab w:val="decimal" w:pos="1255"/>
              </w:tabs>
            </w:pPr>
            <w:r w:rsidRPr="00B10200">
              <w:t>$</w:t>
            </w:r>
            <w:r w:rsidR="00D84459" w:rsidRPr="00B10200">
              <w:t xml:space="preserve"> </w:t>
            </w:r>
            <w:r w:rsidRPr="00B10200">
              <w:t>8.17</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74EF2468" w14:textId="77777777" w:rsidR="004940CC" w:rsidRPr="00D84459" w:rsidRDefault="004940CC" w:rsidP="00DE1AE3">
            <w:pPr>
              <w:keepNext/>
            </w:pPr>
            <w:r w:rsidRPr="00D84459">
              <w:t>Cost per unit</w:t>
            </w:r>
          </w:p>
        </w:tc>
        <w:tc>
          <w:tcPr>
            <w:tcW w:w="2141" w:type="dxa"/>
            <w:tcBorders>
              <w:top w:val="single" w:sz="4" w:space="0" w:color="auto"/>
              <w:left w:val="nil"/>
              <w:bottom w:val="single" w:sz="4" w:space="0" w:color="auto"/>
              <w:right w:val="single" w:sz="4" w:space="0" w:color="auto"/>
            </w:tcBorders>
            <w:shd w:val="clear" w:color="auto" w:fill="BFBFBF"/>
            <w:noWrap/>
            <w:vAlign w:val="bottom"/>
          </w:tcPr>
          <w:p w14:paraId="1554B2FA" w14:textId="77777777" w:rsidR="004940CC" w:rsidRPr="00D84459" w:rsidRDefault="004940CC" w:rsidP="00DE1AE3">
            <w:pPr>
              <w:keepNext/>
              <w:tabs>
                <w:tab w:val="decimal" w:pos="1384"/>
              </w:tabs>
            </w:pPr>
            <w:r w:rsidRPr="00D84459">
              <w:t>$</w:t>
            </w:r>
            <w:r w:rsidR="00D84459" w:rsidRPr="00D84459">
              <w:t xml:space="preserve"> </w:t>
            </w:r>
            <w:r w:rsidRPr="00D84459">
              <w:t>6.69</w:t>
            </w:r>
          </w:p>
        </w:tc>
      </w:tr>
      <w:tr w:rsidR="004940CC" w:rsidRPr="00D84459" w14:paraId="2BD957B4"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5927D" w14:textId="77777777" w:rsidR="004940CC" w:rsidRPr="00D84459" w:rsidRDefault="004940CC" w:rsidP="00DE1AE3">
            <w:pPr>
              <w:keepNext/>
            </w:pPr>
            <w:r w:rsidRPr="00D84459">
              <w:t>Fixed costs</w:t>
            </w:r>
          </w:p>
        </w:tc>
        <w:tc>
          <w:tcPr>
            <w:tcW w:w="1976" w:type="dxa"/>
            <w:tcBorders>
              <w:top w:val="single" w:sz="4" w:space="0" w:color="auto"/>
              <w:left w:val="nil"/>
              <w:bottom w:val="single" w:sz="4" w:space="0" w:color="auto"/>
              <w:right w:val="single" w:sz="4" w:space="0" w:color="auto"/>
            </w:tcBorders>
            <w:shd w:val="clear" w:color="auto" w:fill="BFBFBF"/>
            <w:noWrap/>
            <w:vAlign w:val="bottom"/>
          </w:tcPr>
          <w:p w14:paraId="4A616FE5" w14:textId="77777777" w:rsidR="004940CC" w:rsidRPr="00B10200" w:rsidRDefault="004940CC" w:rsidP="00DE1AE3">
            <w:pPr>
              <w:keepNext/>
              <w:tabs>
                <w:tab w:val="decimal" w:pos="1255"/>
              </w:tabs>
            </w:pPr>
            <w:r w:rsidRPr="00B10200">
              <w:t>$</w:t>
            </w:r>
            <w:r w:rsidR="00D84459" w:rsidRPr="00B10200">
              <w:t xml:space="preserve"> </w:t>
            </w:r>
            <w:r w:rsidRPr="00B10200">
              <w:t>1,245,788.00</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170E7DA9" w14:textId="77777777" w:rsidR="004940CC" w:rsidRPr="00D84459" w:rsidRDefault="004940CC" w:rsidP="00DE1AE3">
            <w:pPr>
              <w:keepNext/>
            </w:pPr>
            <w:r w:rsidRPr="00D84459">
              <w:t>Fixed costs</w:t>
            </w:r>
          </w:p>
        </w:tc>
        <w:tc>
          <w:tcPr>
            <w:tcW w:w="2141" w:type="dxa"/>
            <w:tcBorders>
              <w:top w:val="single" w:sz="4" w:space="0" w:color="auto"/>
              <w:left w:val="nil"/>
              <w:bottom w:val="single" w:sz="4" w:space="0" w:color="auto"/>
              <w:right w:val="single" w:sz="4" w:space="0" w:color="auto"/>
            </w:tcBorders>
            <w:shd w:val="clear" w:color="auto" w:fill="BFBFBF"/>
            <w:noWrap/>
            <w:vAlign w:val="bottom"/>
          </w:tcPr>
          <w:p w14:paraId="21F76B3A" w14:textId="77777777" w:rsidR="004940CC" w:rsidRPr="00D84459" w:rsidRDefault="004940CC" w:rsidP="00DE1AE3">
            <w:pPr>
              <w:keepNext/>
              <w:tabs>
                <w:tab w:val="decimal" w:pos="1384"/>
              </w:tabs>
            </w:pPr>
            <w:r w:rsidRPr="00D84459">
              <w:t>$</w:t>
            </w:r>
            <w:r w:rsidR="00D84459" w:rsidRPr="00D84459">
              <w:t xml:space="preserve"> </w:t>
            </w:r>
            <w:r w:rsidRPr="00D84459">
              <w:t>1,354,218.00</w:t>
            </w:r>
          </w:p>
        </w:tc>
      </w:tr>
      <w:tr w:rsidR="004940CC" w:rsidRPr="00D84459" w14:paraId="0BB69B73"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660BE" w14:textId="77777777" w:rsidR="004940CC" w:rsidRPr="00D84459" w:rsidRDefault="004940CC" w:rsidP="00DE1AE3">
            <w:pPr>
              <w:keepNext/>
            </w:pPr>
            <w:r w:rsidRPr="00D84459">
              <w:t>SG&amp;A costs</w:t>
            </w:r>
          </w:p>
        </w:tc>
        <w:tc>
          <w:tcPr>
            <w:tcW w:w="1976" w:type="dxa"/>
            <w:tcBorders>
              <w:top w:val="single" w:sz="4" w:space="0" w:color="auto"/>
              <w:left w:val="nil"/>
              <w:bottom w:val="single" w:sz="4" w:space="0" w:color="auto"/>
              <w:right w:val="single" w:sz="4" w:space="0" w:color="auto"/>
            </w:tcBorders>
            <w:shd w:val="clear" w:color="auto" w:fill="BFBFBF"/>
            <w:noWrap/>
            <w:vAlign w:val="bottom"/>
          </w:tcPr>
          <w:p w14:paraId="2BBA3663" w14:textId="77777777" w:rsidR="004940CC" w:rsidRPr="00B10200" w:rsidRDefault="004940CC" w:rsidP="00DE1AE3">
            <w:pPr>
              <w:keepNext/>
              <w:tabs>
                <w:tab w:val="decimal" w:pos="1255"/>
              </w:tabs>
            </w:pPr>
            <w:r w:rsidRPr="00B10200">
              <w:t>$</w:t>
            </w:r>
            <w:r w:rsidR="00D84459" w:rsidRPr="00B10200">
              <w:t xml:space="preserve"> </w:t>
            </w:r>
            <w:r w:rsidRPr="00B10200">
              <w:t>785,038.00</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21C533E1" w14:textId="77777777" w:rsidR="004940CC" w:rsidRPr="00D84459" w:rsidRDefault="004940CC" w:rsidP="00DE1AE3">
            <w:pPr>
              <w:keepNext/>
            </w:pPr>
            <w:r w:rsidRPr="00D84459">
              <w:t>SG&amp;A costs</w:t>
            </w:r>
          </w:p>
        </w:tc>
        <w:tc>
          <w:tcPr>
            <w:tcW w:w="2141" w:type="dxa"/>
            <w:tcBorders>
              <w:top w:val="single" w:sz="4" w:space="0" w:color="auto"/>
              <w:left w:val="nil"/>
              <w:bottom w:val="single" w:sz="4" w:space="0" w:color="auto"/>
              <w:right w:val="single" w:sz="4" w:space="0" w:color="auto"/>
            </w:tcBorders>
            <w:shd w:val="clear" w:color="auto" w:fill="BFBFBF"/>
            <w:noWrap/>
            <w:vAlign w:val="bottom"/>
          </w:tcPr>
          <w:p w14:paraId="25641642" w14:textId="77777777" w:rsidR="004940CC" w:rsidRPr="00D84459" w:rsidRDefault="004940CC" w:rsidP="00DE1AE3">
            <w:pPr>
              <w:keepNext/>
              <w:tabs>
                <w:tab w:val="decimal" w:pos="1384"/>
              </w:tabs>
            </w:pPr>
            <w:r w:rsidRPr="00D84459">
              <w:t>$</w:t>
            </w:r>
            <w:r w:rsidR="00D84459" w:rsidRPr="00D84459">
              <w:t xml:space="preserve"> </w:t>
            </w:r>
            <w:r w:rsidRPr="00D84459">
              <w:t>584,431.00</w:t>
            </w:r>
          </w:p>
        </w:tc>
      </w:tr>
      <w:tr w:rsidR="004940CC" w:rsidRPr="00D84459" w14:paraId="6238D3CD"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64A77" w14:textId="77777777" w:rsidR="004940CC" w:rsidRPr="00D84459" w:rsidRDefault="004940CC" w:rsidP="00DE1AE3">
            <w:pPr>
              <w:keepNext/>
            </w:pPr>
            <w:r w:rsidRPr="00D84459">
              <w:t>Depreciation Expense</w:t>
            </w:r>
          </w:p>
        </w:tc>
        <w:tc>
          <w:tcPr>
            <w:tcW w:w="1976" w:type="dxa"/>
            <w:tcBorders>
              <w:top w:val="single" w:sz="4" w:space="0" w:color="auto"/>
              <w:left w:val="nil"/>
              <w:bottom w:val="single" w:sz="4" w:space="0" w:color="auto"/>
              <w:right w:val="single" w:sz="4" w:space="0" w:color="auto"/>
            </w:tcBorders>
            <w:shd w:val="clear" w:color="auto" w:fill="BFBFBF"/>
            <w:noWrap/>
            <w:vAlign w:val="bottom"/>
          </w:tcPr>
          <w:p w14:paraId="1013A035" w14:textId="77777777" w:rsidR="004940CC" w:rsidRPr="00B10200" w:rsidRDefault="004940CC" w:rsidP="00DE1AE3">
            <w:pPr>
              <w:keepNext/>
              <w:tabs>
                <w:tab w:val="decimal" w:pos="1255"/>
              </w:tabs>
            </w:pPr>
            <w:r w:rsidRPr="00B10200">
              <w:t>$</w:t>
            </w:r>
            <w:r w:rsidR="00D84459" w:rsidRPr="00B10200">
              <w:t xml:space="preserve"> </w:t>
            </w:r>
            <w:r w:rsidRPr="00B10200">
              <w:t>1,489,374.00</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5BF5D729" w14:textId="77777777" w:rsidR="004940CC" w:rsidRPr="00D84459" w:rsidRDefault="004940CC" w:rsidP="00DE1AE3">
            <w:pPr>
              <w:keepNext/>
            </w:pPr>
            <w:r w:rsidRPr="00D84459">
              <w:t>Depreciation Expense</w:t>
            </w:r>
          </w:p>
        </w:tc>
        <w:tc>
          <w:tcPr>
            <w:tcW w:w="2141" w:type="dxa"/>
            <w:tcBorders>
              <w:top w:val="single" w:sz="4" w:space="0" w:color="auto"/>
              <w:left w:val="nil"/>
              <w:bottom w:val="single" w:sz="4" w:space="0" w:color="auto"/>
              <w:right w:val="single" w:sz="4" w:space="0" w:color="auto"/>
            </w:tcBorders>
            <w:shd w:val="clear" w:color="auto" w:fill="BFBFBF"/>
            <w:noWrap/>
            <w:vAlign w:val="bottom"/>
          </w:tcPr>
          <w:p w14:paraId="014C2BCC" w14:textId="77777777" w:rsidR="004940CC" w:rsidRPr="00D84459" w:rsidRDefault="004940CC" w:rsidP="00DE1AE3">
            <w:pPr>
              <w:keepNext/>
              <w:tabs>
                <w:tab w:val="decimal" w:pos="1384"/>
              </w:tabs>
            </w:pPr>
            <w:r w:rsidRPr="00D84459">
              <w:t>$</w:t>
            </w:r>
            <w:r w:rsidR="00D84459" w:rsidRPr="00D84459">
              <w:t xml:space="preserve"> </w:t>
            </w:r>
            <w:r w:rsidRPr="00D84459">
              <w:t>1,137,890.00</w:t>
            </w:r>
          </w:p>
        </w:tc>
      </w:tr>
      <w:tr w:rsidR="004940CC" w:rsidRPr="00D84459" w14:paraId="26FDFFBA"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23D23" w14:textId="77777777" w:rsidR="004940CC" w:rsidRPr="00D84459" w:rsidRDefault="004940CC" w:rsidP="00DE1AE3">
            <w:pPr>
              <w:keepNext/>
            </w:pPr>
            <w:r w:rsidRPr="00D84459">
              <w:t>Interest Expense</w:t>
            </w:r>
          </w:p>
        </w:tc>
        <w:tc>
          <w:tcPr>
            <w:tcW w:w="1976" w:type="dxa"/>
            <w:tcBorders>
              <w:top w:val="single" w:sz="4" w:space="0" w:color="auto"/>
              <w:left w:val="nil"/>
              <w:bottom w:val="single" w:sz="4" w:space="0" w:color="auto"/>
              <w:right w:val="single" w:sz="4" w:space="0" w:color="auto"/>
            </w:tcBorders>
            <w:shd w:val="clear" w:color="auto" w:fill="BFBFBF"/>
            <w:noWrap/>
            <w:vAlign w:val="bottom"/>
          </w:tcPr>
          <w:p w14:paraId="7190289A" w14:textId="77777777" w:rsidR="004940CC" w:rsidRPr="00B10200" w:rsidRDefault="004940CC" w:rsidP="00DE1AE3">
            <w:pPr>
              <w:keepNext/>
              <w:tabs>
                <w:tab w:val="decimal" w:pos="1255"/>
              </w:tabs>
            </w:pPr>
            <w:r w:rsidRPr="00B10200">
              <w:t>$</w:t>
            </w:r>
            <w:r w:rsidR="00D84459" w:rsidRPr="00B10200">
              <w:t xml:space="preserve"> </w:t>
            </w:r>
            <w:r w:rsidRPr="00B10200">
              <w:t>501,030.00</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42728153" w14:textId="77777777" w:rsidR="004940CC" w:rsidRPr="00D84459" w:rsidRDefault="004940CC" w:rsidP="00DE1AE3">
            <w:pPr>
              <w:keepNext/>
            </w:pPr>
            <w:r w:rsidRPr="00D84459">
              <w:t>Interest Expense</w:t>
            </w:r>
          </w:p>
        </w:tc>
        <w:tc>
          <w:tcPr>
            <w:tcW w:w="2141" w:type="dxa"/>
            <w:tcBorders>
              <w:top w:val="single" w:sz="4" w:space="0" w:color="auto"/>
              <w:left w:val="nil"/>
              <w:bottom w:val="single" w:sz="4" w:space="0" w:color="auto"/>
              <w:right w:val="single" w:sz="4" w:space="0" w:color="auto"/>
            </w:tcBorders>
            <w:shd w:val="clear" w:color="auto" w:fill="BFBFBF"/>
            <w:noWrap/>
            <w:vAlign w:val="bottom"/>
          </w:tcPr>
          <w:p w14:paraId="3DD81DDA" w14:textId="77777777" w:rsidR="004940CC" w:rsidRPr="00D84459" w:rsidRDefault="004940CC" w:rsidP="00DE1AE3">
            <w:pPr>
              <w:keepNext/>
              <w:tabs>
                <w:tab w:val="decimal" w:pos="1384"/>
              </w:tabs>
            </w:pPr>
            <w:r w:rsidRPr="00D84459">
              <w:t>$</w:t>
            </w:r>
            <w:r w:rsidR="00D84459" w:rsidRPr="00D84459">
              <w:t xml:space="preserve"> </w:t>
            </w:r>
            <w:r w:rsidRPr="00D84459">
              <w:t>698,540.00</w:t>
            </w:r>
          </w:p>
        </w:tc>
      </w:tr>
      <w:tr w:rsidR="004940CC" w:rsidRPr="00D84459" w14:paraId="343C77FD" w14:textId="77777777" w:rsidTr="00DE1AE3">
        <w:trPr>
          <w:cantSplit/>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839A4" w14:textId="77777777" w:rsidR="004940CC" w:rsidRPr="00D84459" w:rsidRDefault="004940CC" w:rsidP="00DE1AE3">
            <w:pPr>
              <w:keepNext/>
            </w:pPr>
            <w:r w:rsidRPr="00D84459">
              <w:t>Tax Rate</w:t>
            </w:r>
          </w:p>
        </w:tc>
        <w:tc>
          <w:tcPr>
            <w:tcW w:w="1976" w:type="dxa"/>
            <w:tcBorders>
              <w:top w:val="single" w:sz="4" w:space="0" w:color="auto"/>
              <w:left w:val="nil"/>
              <w:bottom w:val="single" w:sz="4" w:space="0" w:color="auto"/>
              <w:right w:val="single" w:sz="4" w:space="0" w:color="auto"/>
            </w:tcBorders>
            <w:shd w:val="clear" w:color="auto" w:fill="BFBFBF"/>
            <w:noWrap/>
            <w:vAlign w:val="bottom"/>
          </w:tcPr>
          <w:p w14:paraId="62D835D2" w14:textId="77777777" w:rsidR="004940CC" w:rsidRPr="00B10200" w:rsidRDefault="004940CC" w:rsidP="00DE1AE3">
            <w:pPr>
              <w:keepNext/>
              <w:tabs>
                <w:tab w:val="decimal" w:pos="1255"/>
              </w:tabs>
            </w:pPr>
            <w:r w:rsidRPr="00B10200">
              <w:t>0.375</w:t>
            </w: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1B95B333" w14:textId="77777777" w:rsidR="004940CC" w:rsidRPr="00D84459" w:rsidRDefault="004940CC" w:rsidP="00DE1AE3">
            <w:pPr>
              <w:keepNext/>
            </w:pPr>
            <w:r w:rsidRPr="00D84459">
              <w:t>Tax Rate</w:t>
            </w:r>
          </w:p>
        </w:tc>
        <w:tc>
          <w:tcPr>
            <w:tcW w:w="2141" w:type="dxa"/>
            <w:tcBorders>
              <w:top w:val="single" w:sz="4" w:space="0" w:color="auto"/>
              <w:left w:val="nil"/>
              <w:bottom w:val="single" w:sz="4" w:space="0" w:color="auto"/>
              <w:right w:val="single" w:sz="4" w:space="0" w:color="auto"/>
            </w:tcBorders>
            <w:shd w:val="clear" w:color="auto" w:fill="BFBFBF"/>
            <w:noWrap/>
            <w:vAlign w:val="bottom"/>
          </w:tcPr>
          <w:p w14:paraId="5908734F" w14:textId="77777777" w:rsidR="004940CC" w:rsidRPr="00D84459" w:rsidRDefault="004940CC" w:rsidP="00DE1AE3">
            <w:pPr>
              <w:keepNext/>
              <w:tabs>
                <w:tab w:val="decimal" w:pos="1384"/>
              </w:tabs>
            </w:pPr>
            <w:r w:rsidRPr="00D84459">
              <w:t>0.375</w:t>
            </w:r>
          </w:p>
        </w:tc>
      </w:tr>
      <w:tr w:rsidR="004940CC" w:rsidRPr="00D84459" w14:paraId="1D5748F2" w14:textId="77777777" w:rsidTr="00DE1AE3">
        <w:trPr>
          <w:cantSplit/>
          <w:trHeight w:val="300"/>
        </w:trPr>
        <w:tc>
          <w:tcPr>
            <w:tcW w:w="2420" w:type="dxa"/>
            <w:tcBorders>
              <w:top w:val="single" w:sz="4" w:space="0" w:color="auto"/>
              <w:left w:val="single" w:sz="8" w:space="0" w:color="auto"/>
              <w:bottom w:val="nil"/>
              <w:right w:val="single" w:sz="4" w:space="0" w:color="auto"/>
            </w:tcBorders>
            <w:shd w:val="clear" w:color="auto" w:fill="auto"/>
            <w:noWrap/>
            <w:vAlign w:val="bottom"/>
          </w:tcPr>
          <w:p w14:paraId="0ED3FA08" w14:textId="77777777" w:rsidR="004940CC" w:rsidRPr="00D84459" w:rsidRDefault="00D84459" w:rsidP="00DE1AE3">
            <w:pPr>
              <w:keepNext/>
            </w:pPr>
            <w:r w:rsidRPr="00D84459">
              <w:t xml:space="preserve"> </w:t>
            </w:r>
          </w:p>
        </w:tc>
        <w:tc>
          <w:tcPr>
            <w:tcW w:w="1976" w:type="dxa"/>
            <w:tcBorders>
              <w:top w:val="single" w:sz="4" w:space="0" w:color="auto"/>
              <w:left w:val="nil"/>
              <w:bottom w:val="nil"/>
              <w:right w:val="single" w:sz="4" w:space="0" w:color="auto"/>
            </w:tcBorders>
            <w:shd w:val="clear" w:color="auto" w:fill="auto"/>
            <w:noWrap/>
            <w:vAlign w:val="bottom"/>
          </w:tcPr>
          <w:p w14:paraId="752BC591" w14:textId="77777777" w:rsidR="004940CC" w:rsidRPr="00D84459" w:rsidRDefault="00D84459" w:rsidP="00DE1AE3">
            <w:pPr>
              <w:keepNext/>
            </w:pPr>
            <w:r w:rsidRPr="00D84459">
              <w:rPr>
                <w:u w:val="single"/>
              </w:rPr>
              <w:t>Income Statement</w:t>
            </w:r>
          </w:p>
        </w:tc>
        <w:tc>
          <w:tcPr>
            <w:tcW w:w="2140" w:type="dxa"/>
            <w:tcBorders>
              <w:top w:val="single" w:sz="4" w:space="0" w:color="auto"/>
              <w:left w:val="nil"/>
              <w:bottom w:val="nil"/>
              <w:right w:val="single" w:sz="4" w:space="0" w:color="auto"/>
            </w:tcBorders>
            <w:shd w:val="clear" w:color="auto" w:fill="auto"/>
            <w:noWrap/>
            <w:vAlign w:val="bottom"/>
          </w:tcPr>
          <w:p w14:paraId="2B474283" w14:textId="77777777" w:rsidR="004940CC" w:rsidRPr="00D84459" w:rsidRDefault="00D84459" w:rsidP="00DE1AE3">
            <w:pPr>
              <w:keepNext/>
            </w:pPr>
            <w:r w:rsidRPr="00D84459">
              <w:t xml:space="preserve"> </w:t>
            </w:r>
          </w:p>
        </w:tc>
        <w:tc>
          <w:tcPr>
            <w:tcW w:w="2141" w:type="dxa"/>
            <w:tcBorders>
              <w:top w:val="single" w:sz="4" w:space="0" w:color="auto"/>
              <w:left w:val="nil"/>
              <w:bottom w:val="nil"/>
              <w:right w:val="single" w:sz="8" w:space="0" w:color="auto"/>
            </w:tcBorders>
            <w:shd w:val="clear" w:color="auto" w:fill="auto"/>
            <w:noWrap/>
            <w:vAlign w:val="bottom"/>
          </w:tcPr>
          <w:p w14:paraId="67CF78B9" w14:textId="77777777" w:rsidR="004940CC" w:rsidRPr="00D84459" w:rsidRDefault="00D84459" w:rsidP="00DE1AE3">
            <w:pPr>
              <w:keepNext/>
            </w:pPr>
            <w:r w:rsidRPr="00D84459">
              <w:rPr>
                <w:u w:val="single"/>
              </w:rPr>
              <w:t>Income Statement</w:t>
            </w:r>
          </w:p>
        </w:tc>
      </w:tr>
      <w:tr w:rsidR="004940CC" w:rsidRPr="00D84459" w14:paraId="3038C6A8"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3896296E" w14:textId="77777777" w:rsidR="004940CC" w:rsidRPr="00D84459" w:rsidRDefault="004940CC" w:rsidP="00DE1AE3">
            <w:pPr>
              <w:keepNext/>
            </w:pPr>
            <w:r w:rsidRPr="00D84459">
              <w:t>Revenue</w:t>
            </w:r>
          </w:p>
        </w:tc>
        <w:tc>
          <w:tcPr>
            <w:tcW w:w="1976" w:type="dxa"/>
            <w:tcBorders>
              <w:top w:val="nil"/>
              <w:left w:val="nil"/>
              <w:bottom w:val="nil"/>
              <w:right w:val="single" w:sz="4" w:space="0" w:color="auto"/>
            </w:tcBorders>
            <w:shd w:val="clear" w:color="auto" w:fill="auto"/>
            <w:noWrap/>
            <w:vAlign w:val="bottom"/>
          </w:tcPr>
          <w:p w14:paraId="73C03FAB" w14:textId="77777777" w:rsidR="004940CC" w:rsidRPr="00D84459" w:rsidRDefault="004940CC" w:rsidP="00DE1AE3">
            <w:pPr>
              <w:keepNext/>
              <w:tabs>
                <w:tab w:val="decimal" w:pos="1270"/>
              </w:tabs>
            </w:pPr>
            <w:r w:rsidRPr="00D84459">
              <w:t xml:space="preserve"> $</w:t>
            </w:r>
            <w:r w:rsidR="00D84459" w:rsidRPr="00D84459">
              <w:t xml:space="preserve"> </w:t>
            </w:r>
            <w:r w:rsidRPr="00D84459">
              <w:t xml:space="preserve">14,382,060.00 </w:t>
            </w:r>
          </w:p>
        </w:tc>
        <w:tc>
          <w:tcPr>
            <w:tcW w:w="2140" w:type="dxa"/>
            <w:tcBorders>
              <w:top w:val="nil"/>
              <w:left w:val="nil"/>
              <w:bottom w:val="nil"/>
              <w:right w:val="single" w:sz="4" w:space="0" w:color="auto"/>
            </w:tcBorders>
            <w:shd w:val="clear" w:color="auto" w:fill="auto"/>
            <w:noWrap/>
            <w:vAlign w:val="bottom"/>
          </w:tcPr>
          <w:p w14:paraId="315773BD" w14:textId="77777777" w:rsidR="004940CC" w:rsidRPr="00D84459" w:rsidRDefault="004940CC" w:rsidP="00DE1AE3">
            <w:pPr>
              <w:keepNext/>
            </w:pPr>
            <w:r w:rsidRPr="00D84459">
              <w:t>Revenue</w:t>
            </w:r>
          </w:p>
        </w:tc>
        <w:tc>
          <w:tcPr>
            <w:tcW w:w="2141" w:type="dxa"/>
            <w:tcBorders>
              <w:top w:val="nil"/>
              <w:left w:val="nil"/>
              <w:bottom w:val="nil"/>
              <w:right w:val="single" w:sz="8" w:space="0" w:color="auto"/>
            </w:tcBorders>
            <w:shd w:val="clear" w:color="auto" w:fill="auto"/>
            <w:noWrap/>
            <w:vAlign w:val="bottom"/>
          </w:tcPr>
          <w:p w14:paraId="02FFF3CE" w14:textId="77777777" w:rsidR="004940CC" w:rsidRPr="00D84459" w:rsidRDefault="004940CC" w:rsidP="00DE1AE3">
            <w:pPr>
              <w:keepNext/>
              <w:tabs>
                <w:tab w:val="decimal" w:pos="1474"/>
              </w:tabs>
            </w:pPr>
            <w:r w:rsidRPr="00D84459">
              <w:t xml:space="preserve"> $</w:t>
            </w:r>
            <w:r w:rsidR="00D84459" w:rsidRPr="00D84459">
              <w:t xml:space="preserve"> </w:t>
            </w:r>
            <w:r w:rsidRPr="00D84459">
              <w:t xml:space="preserve">16,628,240.00 </w:t>
            </w:r>
          </w:p>
        </w:tc>
      </w:tr>
      <w:tr w:rsidR="004940CC" w:rsidRPr="00D84459" w14:paraId="4F00FE9D"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0D29E3F1" w14:textId="77777777" w:rsidR="004940CC" w:rsidRPr="00D84459" w:rsidRDefault="004940CC" w:rsidP="00DE1AE3">
            <w:pPr>
              <w:keepNext/>
            </w:pPr>
            <w:r w:rsidRPr="00D84459">
              <w:t>COGS</w:t>
            </w:r>
          </w:p>
        </w:tc>
        <w:tc>
          <w:tcPr>
            <w:tcW w:w="1976" w:type="dxa"/>
            <w:tcBorders>
              <w:top w:val="nil"/>
              <w:left w:val="nil"/>
              <w:bottom w:val="single" w:sz="4" w:space="0" w:color="auto"/>
              <w:right w:val="single" w:sz="4" w:space="0" w:color="auto"/>
            </w:tcBorders>
            <w:shd w:val="clear" w:color="auto" w:fill="auto"/>
            <w:noWrap/>
            <w:vAlign w:val="bottom"/>
          </w:tcPr>
          <w:p w14:paraId="1B1A54EB" w14:textId="77777777" w:rsidR="004940CC" w:rsidRPr="00D84459" w:rsidRDefault="004940CC" w:rsidP="00DE1AE3">
            <w:pPr>
              <w:keepNext/>
              <w:tabs>
                <w:tab w:val="decimal" w:pos="1270"/>
              </w:tabs>
            </w:pPr>
            <w:r w:rsidRPr="00D84459">
              <w:t xml:space="preserve"> $</w:t>
            </w:r>
            <w:r w:rsidR="00D84459" w:rsidRPr="00D84459">
              <w:t xml:space="preserve"> </w:t>
            </w:r>
            <w:r w:rsidRPr="00D84459">
              <w:t xml:space="preserve">6,919,990.00 </w:t>
            </w:r>
          </w:p>
        </w:tc>
        <w:tc>
          <w:tcPr>
            <w:tcW w:w="2140" w:type="dxa"/>
            <w:tcBorders>
              <w:top w:val="nil"/>
              <w:left w:val="nil"/>
              <w:bottom w:val="nil"/>
              <w:right w:val="single" w:sz="4" w:space="0" w:color="auto"/>
            </w:tcBorders>
            <w:shd w:val="clear" w:color="auto" w:fill="auto"/>
            <w:noWrap/>
            <w:vAlign w:val="bottom"/>
          </w:tcPr>
          <w:p w14:paraId="5C386FF8" w14:textId="77777777" w:rsidR="004940CC" w:rsidRPr="00D84459" w:rsidRDefault="004940CC" w:rsidP="00DE1AE3">
            <w:pPr>
              <w:keepNext/>
            </w:pPr>
            <w:r w:rsidRPr="00D84459">
              <w:t>COGS</w:t>
            </w:r>
          </w:p>
        </w:tc>
        <w:tc>
          <w:tcPr>
            <w:tcW w:w="2141" w:type="dxa"/>
            <w:tcBorders>
              <w:top w:val="nil"/>
              <w:left w:val="nil"/>
              <w:bottom w:val="single" w:sz="4" w:space="0" w:color="auto"/>
              <w:right w:val="single" w:sz="8" w:space="0" w:color="auto"/>
            </w:tcBorders>
            <w:shd w:val="clear" w:color="auto" w:fill="auto"/>
            <w:noWrap/>
            <w:vAlign w:val="bottom"/>
          </w:tcPr>
          <w:p w14:paraId="7C2C6A90" w14:textId="77777777" w:rsidR="004940CC" w:rsidRPr="00D84459" w:rsidRDefault="004940CC" w:rsidP="00DE1AE3">
            <w:pPr>
              <w:keepNext/>
              <w:tabs>
                <w:tab w:val="decimal" w:pos="1474"/>
              </w:tabs>
            </w:pPr>
            <w:r w:rsidRPr="00D84459">
              <w:t xml:space="preserve"> $</w:t>
            </w:r>
            <w:r w:rsidR="00D84459" w:rsidRPr="00D84459">
              <w:t xml:space="preserve"> </w:t>
            </w:r>
            <w:r w:rsidRPr="00D84459">
              <w:t xml:space="preserve">9,285,720.00 </w:t>
            </w:r>
          </w:p>
        </w:tc>
      </w:tr>
      <w:tr w:rsidR="004940CC" w:rsidRPr="00D84459" w14:paraId="44BE31D6"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7434A0E1" w14:textId="77777777" w:rsidR="004940CC" w:rsidRPr="00D84459" w:rsidRDefault="004940CC" w:rsidP="00DE1AE3">
            <w:pPr>
              <w:keepNext/>
            </w:pPr>
            <w:r w:rsidRPr="00D84459">
              <w:t>Gross Margin or Profit</w:t>
            </w:r>
          </w:p>
        </w:tc>
        <w:tc>
          <w:tcPr>
            <w:tcW w:w="1976" w:type="dxa"/>
            <w:tcBorders>
              <w:top w:val="nil"/>
              <w:left w:val="nil"/>
              <w:bottom w:val="nil"/>
              <w:right w:val="single" w:sz="4" w:space="0" w:color="auto"/>
            </w:tcBorders>
            <w:shd w:val="clear" w:color="auto" w:fill="auto"/>
            <w:noWrap/>
            <w:vAlign w:val="bottom"/>
          </w:tcPr>
          <w:p w14:paraId="220CBB65" w14:textId="77777777" w:rsidR="004940CC" w:rsidRPr="00D84459" w:rsidRDefault="004940CC" w:rsidP="00DE1AE3">
            <w:pPr>
              <w:keepNext/>
              <w:tabs>
                <w:tab w:val="decimal" w:pos="1270"/>
              </w:tabs>
            </w:pPr>
            <w:r w:rsidRPr="00D84459">
              <w:t xml:space="preserve"> $</w:t>
            </w:r>
            <w:r w:rsidR="00D84459" w:rsidRPr="00D84459">
              <w:t xml:space="preserve"> </w:t>
            </w:r>
            <w:r w:rsidRPr="00D84459">
              <w:t xml:space="preserve">7,462,070.00 </w:t>
            </w:r>
          </w:p>
        </w:tc>
        <w:tc>
          <w:tcPr>
            <w:tcW w:w="2140" w:type="dxa"/>
            <w:tcBorders>
              <w:top w:val="nil"/>
              <w:left w:val="nil"/>
              <w:bottom w:val="nil"/>
              <w:right w:val="single" w:sz="4" w:space="0" w:color="auto"/>
            </w:tcBorders>
            <w:shd w:val="clear" w:color="auto" w:fill="auto"/>
            <w:noWrap/>
            <w:vAlign w:val="bottom"/>
          </w:tcPr>
          <w:p w14:paraId="5D7DDBA5" w14:textId="77777777" w:rsidR="004940CC" w:rsidRPr="00D84459" w:rsidRDefault="004940CC" w:rsidP="00DE1AE3">
            <w:pPr>
              <w:keepNext/>
            </w:pPr>
            <w:r w:rsidRPr="00D84459">
              <w:t>Gross Margin or Profit</w:t>
            </w:r>
          </w:p>
        </w:tc>
        <w:tc>
          <w:tcPr>
            <w:tcW w:w="2141" w:type="dxa"/>
            <w:tcBorders>
              <w:top w:val="nil"/>
              <w:left w:val="nil"/>
              <w:bottom w:val="nil"/>
              <w:right w:val="single" w:sz="8" w:space="0" w:color="auto"/>
            </w:tcBorders>
            <w:shd w:val="clear" w:color="auto" w:fill="auto"/>
            <w:noWrap/>
            <w:vAlign w:val="bottom"/>
          </w:tcPr>
          <w:p w14:paraId="40602D7F" w14:textId="77777777" w:rsidR="004940CC" w:rsidRPr="00D84459" w:rsidRDefault="004940CC" w:rsidP="00DE1AE3">
            <w:pPr>
              <w:keepNext/>
              <w:tabs>
                <w:tab w:val="decimal" w:pos="1474"/>
              </w:tabs>
            </w:pPr>
            <w:r w:rsidRPr="00D84459">
              <w:t xml:space="preserve"> $</w:t>
            </w:r>
            <w:r w:rsidR="00D84459" w:rsidRPr="00D84459">
              <w:t xml:space="preserve"> </w:t>
            </w:r>
            <w:r w:rsidRPr="00D84459">
              <w:t xml:space="preserve">7,342,520.00 </w:t>
            </w:r>
          </w:p>
        </w:tc>
      </w:tr>
      <w:tr w:rsidR="004940CC" w:rsidRPr="00D84459" w14:paraId="43F843DD"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4F8AAA45" w14:textId="77777777" w:rsidR="004940CC" w:rsidRPr="00D84459" w:rsidRDefault="004940CC" w:rsidP="00D84459">
            <w:r w:rsidRPr="00D84459">
              <w:t>Fixed Costs</w:t>
            </w:r>
          </w:p>
        </w:tc>
        <w:tc>
          <w:tcPr>
            <w:tcW w:w="1976" w:type="dxa"/>
            <w:tcBorders>
              <w:top w:val="nil"/>
              <w:left w:val="nil"/>
              <w:bottom w:val="nil"/>
              <w:right w:val="single" w:sz="4" w:space="0" w:color="auto"/>
            </w:tcBorders>
            <w:shd w:val="clear" w:color="auto" w:fill="auto"/>
            <w:noWrap/>
            <w:vAlign w:val="bottom"/>
          </w:tcPr>
          <w:p w14:paraId="15B2F681"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1,245,788.00 </w:t>
            </w:r>
          </w:p>
        </w:tc>
        <w:tc>
          <w:tcPr>
            <w:tcW w:w="2140" w:type="dxa"/>
            <w:tcBorders>
              <w:top w:val="nil"/>
              <w:left w:val="nil"/>
              <w:bottom w:val="nil"/>
              <w:right w:val="single" w:sz="4" w:space="0" w:color="auto"/>
            </w:tcBorders>
            <w:shd w:val="clear" w:color="auto" w:fill="auto"/>
            <w:noWrap/>
            <w:vAlign w:val="bottom"/>
          </w:tcPr>
          <w:p w14:paraId="0DA779C0" w14:textId="77777777" w:rsidR="004940CC" w:rsidRPr="00D84459" w:rsidRDefault="004940CC" w:rsidP="00D84459">
            <w:r w:rsidRPr="00D84459">
              <w:t>Fixed Costs</w:t>
            </w:r>
          </w:p>
        </w:tc>
        <w:tc>
          <w:tcPr>
            <w:tcW w:w="2141" w:type="dxa"/>
            <w:tcBorders>
              <w:top w:val="nil"/>
              <w:left w:val="nil"/>
              <w:bottom w:val="nil"/>
              <w:right w:val="single" w:sz="8" w:space="0" w:color="auto"/>
            </w:tcBorders>
            <w:shd w:val="clear" w:color="auto" w:fill="auto"/>
            <w:noWrap/>
            <w:vAlign w:val="bottom"/>
          </w:tcPr>
          <w:p w14:paraId="6CF667C8"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1,354,218.00 </w:t>
            </w:r>
          </w:p>
        </w:tc>
      </w:tr>
      <w:tr w:rsidR="004940CC" w:rsidRPr="00D84459" w14:paraId="2C9F3E80"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265057D1" w14:textId="77777777" w:rsidR="004940CC" w:rsidRPr="00D84459" w:rsidRDefault="004940CC" w:rsidP="00D84459">
            <w:r w:rsidRPr="00D84459">
              <w:t>SG&amp;A costs</w:t>
            </w:r>
          </w:p>
        </w:tc>
        <w:tc>
          <w:tcPr>
            <w:tcW w:w="1976" w:type="dxa"/>
            <w:tcBorders>
              <w:top w:val="nil"/>
              <w:left w:val="nil"/>
              <w:bottom w:val="nil"/>
              <w:right w:val="single" w:sz="4" w:space="0" w:color="auto"/>
            </w:tcBorders>
            <w:shd w:val="clear" w:color="auto" w:fill="auto"/>
            <w:noWrap/>
            <w:vAlign w:val="bottom"/>
          </w:tcPr>
          <w:p w14:paraId="7345C14B"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785,038.00 </w:t>
            </w:r>
          </w:p>
        </w:tc>
        <w:tc>
          <w:tcPr>
            <w:tcW w:w="2140" w:type="dxa"/>
            <w:tcBorders>
              <w:top w:val="nil"/>
              <w:left w:val="nil"/>
              <w:bottom w:val="nil"/>
              <w:right w:val="single" w:sz="4" w:space="0" w:color="auto"/>
            </w:tcBorders>
            <w:shd w:val="clear" w:color="auto" w:fill="auto"/>
            <w:noWrap/>
            <w:vAlign w:val="bottom"/>
          </w:tcPr>
          <w:p w14:paraId="56154851" w14:textId="77777777" w:rsidR="004940CC" w:rsidRPr="00D84459" w:rsidRDefault="004940CC" w:rsidP="00D84459">
            <w:r w:rsidRPr="00D84459">
              <w:t>SG&amp;A costs</w:t>
            </w:r>
          </w:p>
        </w:tc>
        <w:tc>
          <w:tcPr>
            <w:tcW w:w="2141" w:type="dxa"/>
            <w:tcBorders>
              <w:top w:val="nil"/>
              <w:left w:val="nil"/>
              <w:bottom w:val="nil"/>
              <w:right w:val="single" w:sz="8" w:space="0" w:color="auto"/>
            </w:tcBorders>
            <w:shd w:val="clear" w:color="auto" w:fill="auto"/>
            <w:noWrap/>
            <w:vAlign w:val="bottom"/>
          </w:tcPr>
          <w:p w14:paraId="09841ED3"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584,431.00 </w:t>
            </w:r>
          </w:p>
        </w:tc>
      </w:tr>
      <w:tr w:rsidR="004940CC" w:rsidRPr="00D84459" w14:paraId="07EA3264"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742D70AA" w14:textId="77777777" w:rsidR="004940CC" w:rsidRPr="00D84459" w:rsidRDefault="004940CC" w:rsidP="00D84459">
            <w:r w:rsidRPr="00D84459">
              <w:t>Depreciation Expense</w:t>
            </w:r>
          </w:p>
        </w:tc>
        <w:tc>
          <w:tcPr>
            <w:tcW w:w="1976" w:type="dxa"/>
            <w:tcBorders>
              <w:top w:val="nil"/>
              <w:left w:val="nil"/>
              <w:bottom w:val="single" w:sz="4" w:space="0" w:color="auto"/>
              <w:right w:val="single" w:sz="4" w:space="0" w:color="auto"/>
            </w:tcBorders>
            <w:shd w:val="clear" w:color="auto" w:fill="auto"/>
            <w:noWrap/>
            <w:vAlign w:val="bottom"/>
          </w:tcPr>
          <w:p w14:paraId="0E48247E"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1,489,374.00 </w:t>
            </w:r>
          </w:p>
        </w:tc>
        <w:tc>
          <w:tcPr>
            <w:tcW w:w="2140" w:type="dxa"/>
            <w:tcBorders>
              <w:top w:val="nil"/>
              <w:left w:val="nil"/>
              <w:bottom w:val="nil"/>
              <w:right w:val="single" w:sz="4" w:space="0" w:color="auto"/>
            </w:tcBorders>
            <w:shd w:val="clear" w:color="auto" w:fill="auto"/>
            <w:noWrap/>
            <w:vAlign w:val="bottom"/>
          </w:tcPr>
          <w:p w14:paraId="00ACBDA2" w14:textId="77777777" w:rsidR="004940CC" w:rsidRPr="00D84459" w:rsidRDefault="004940CC" w:rsidP="00D84459">
            <w:r w:rsidRPr="00D84459">
              <w:t>Depreciation Expense</w:t>
            </w:r>
          </w:p>
        </w:tc>
        <w:tc>
          <w:tcPr>
            <w:tcW w:w="2141" w:type="dxa"/>
            <w:tcBorders>
              <w:top w:val="nil"/>
              <w:left w:val="nil"/>
              <w:bottom w:val="single" w:sz="4" w:space="0" w:color="auto"/>
              <w:right w:val="single" w:sz="8" w:space="0" w:color="auto"/>
            </w:tcBorders>
            <w:shd w:val="clear" w:color="auto" w:fill="auto"/>
            <w:noWrap/>
            <w:vAlign w:val="bottom"/>
          </w:tcPr>
          <w:p w14:paraId="7DF3AABE"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1,137,890.00 </w:t>
            </w:r>
          </w:p>
        </w:tc>
      </w:tr>
      <w:tr w:rsidR="004940CC" w:rsidRPr="00D84459" w14:paraId="5461D0CE"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3E9BCC9E" w14:textId="77777777" w:rsidR="004940CC" w:rsidRPr="00D84459" w:rsidRDefault="004940CC" w:rsidP="00D84459">
            <w:r w:rsidRPr="00D84459">
              <w:t>EBIT</w:t>
            </w:r>
          </w:p>
        </w:tc>
        <w:tc>
          <w:tcPr>
            <w:tcW w:w="1976" w:type="dxa"/>
            <w:tcBorders>
              <w:top w:val="nil"/>
              <w:left w:val="nil"/>
              <w:bottom w:val="nil"/>
              <w:right w:val="single" w:sz="4" w:space="0" w:color="auto"/>
            </w:tcBorders>
            <w:shd w:val="clear" w:color="auto" w:fill="auto"/>
            <w:noWrap/>
            <w:vAlign w:val="bottom"/>
          </w:tcPr>
          <w:p w14:paraId="7A059C44"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3,941,870.00 </w:t>
            </w:r>
          </w:p>
        </w:tc>
        <w:tc>
          <w:tcPr>
            <w:tcW w:w="2140" w:type="dxa"/>
            <w:tcBorders>
              <w:top w:val="nil"/>
              <w:left w:val="nil"/>
              <w:bottom w:val="nil"/>
              <w:right w:val="single" w:sz="4" w:space="0" w:color="auto"/>
            </w:tcBorders>
            <w:shd w:val="clear" w:color="auto" w:fill="auto"/>
            <w:noWrap/>
            <w:vAlign w:val="bottom"/>
          </w:tcPr>
          <w:p w14:paraId="4448D8DC" w14:textId="77777777" w:rsidR="004940CC" w:rsidRPr="00D84459" w:rsidRDefault="004940CC" w:rsidP="00D84459">
            <w:r w:rsidRPr="00D84459">
              <w:t>EBIT</w:t>
            </w:r>
          </w:p>
        </w:tc>
        <w:tc>
          <w:tcPr>
            <w:tcW w:w="2141" w:type="dxa"/>
            <w:tcBorders>
              <w:top w:val="nil"/>
              <w:left w:val="nil"/>
              <w:bottom w:val="nil"/>
              <w:right w:val="single" w:sz="8" w:space="0" w:color="auto"/>
            </w:tcBorders>
            <w:shd w:val="clear" w:color="auto" w:fill="auto"/>
            <w:noWrap/>
            <w:vAlign w:val="bottom"/>
          </w:tcPr>
          <w:p w14:paraId="39B44903"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4,265,981.00 </w:t>
            </w:r>
          </w:p>
        </w:tc>
      </w:tr>
      <w:tr w:rsidR="004940CC" w:rsidRPr="00D84459" w14:paraId="31DC2ABF"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47944B13" w14:textId="77777777" w:rsidR="004940CC" w:rsidRPr="00D84459" w:rsidRDefault="004940CC" w:rsidP="00D84459">
            <w:r w:rsidRPr="00D84459">
              <w:t>Interest Expense</w:t>
            </w:r>
          </w:p>
        </w:tc>
        <w:tc>
          <w:tcPr>
            <w:tcW w:w="1976" w:type="dxa"/>
            <w:tcBorders>
              <w:top w:val="nil"/>
              <w:left w:val="nil"/>
              <w:bottom w:val="single" w:sz="4" w:space="0" w:color="auto"/>
              <w:right w:val="single" w:sz="4" w:space="0" w:color="auto"/>
            </w:tcBorders>
            <w:shd w:val="clear" w:color="auto" w:fill="auto"/>
            <w:noWrap/>
            <w:vAlign w:val="bottom"/>
          </w:tcPr>
          <w:p w14:paraId="1F10E262"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501,030.00 </w:t>
            </w:r>
          </w:p>
        </w:tc>
        <w:tc>
          <w:tcPr>
            <w:tcW w:w="2140" w:type="dxa"/>
            <w:tcBorders>
              <w:top w:val="nil"/>
              <w:left w:val="nil"/>
              <w:bottom w:val="nil"/>
              <w:right w:val="single" w:sz="4" w:space="0" w:color="auto"/>
            </w:tcBorders>
            <w:shd w:val="clear" w:color="auto" w:fill="auto"/>
            <w:noWrap/>
            <w:vAlign w:val="bottom"/>
          </w:tcPr>
          <w:p w14:paraId="65C99235" w14:textId="77777777" w:rsidR="004940CC" w:rsidRPr="00D84459" w:rsidRDefault="004940CC" w:rsidP="00D84459">
            <w:r w:rsidRPr="00D84459">
              <w:t>Interest Expense</w:t>
            </w:r>
          </w:p>
        </w:tc>
        <w:tc>
          <w:tcPr>
            <w:tcW w:w="2141" w:type="dxa"/>
            <w:tcBorders>
              <w:top w:val="nil"/>
              <w:left w:val="nil"/>
              <w:bottom w:val="single" w:sz="4" w:space="0" w:color="auto"/>
              <w:right w:val="single" w:sz="8" w:space="0" w:color="auto"/>
            </w:tcBorders>
            <w:shd w:val="clear" w:color="auto" w:fill="auto"/>
            <w:noWrap/>
            <w:vAlign w:val="bottom"/>
          </w:tcPr>
          <w:p w14:paraId="00FAD579"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698,540.00 </w:t>
            </w:r>
          </w:p>
        </w:tc>
      </w:tr>
      <w:tr w:rsidR="004940CC" w:rsidRPr="00D84459" w14:paraId="3FBA646F"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6660A62C" w14:textId="77777777" w:rsidR="004940CC" w:rsidRPr="00D84459" w:rsidRDefault="004940CC" w:rsidP="00D84459">
            <w:r w:rsidRPr="00D84459">
              <w:t>Taxable Income</w:t>
            </w:r>
          </w:p>
        </w:tc>
        <w:tc>
          <w:tcPr>
            <w:tcW w:w="1976" w:type="dxa"/>
            <w:tcBorders>
              <w:top w:val="nil"/>
              <w:left w:val="nil"/>
              <w:bottom w:val="nil"/>
              <w:right w:val="single" w:sz="4" w:space="0" w:color="auto"/>
            </w:tcBorders>
            <w:shd w:val="clear" w:color="auto" w:fill="auto"/>
            <w:noWrap/>
            <w:vAlign w:val="bottom"/>
          </w:tcPr>
          <w:p w14:paraId="24D3C196"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3,440,840.00 </w:t>
            </w:r>
          </w:p>
        </w:tc>
        <w:tc>
          <w:tcPr>
            <w:tcW w:w="2140" w:type="dxa"/>
            <w:tcBorders>
              <w:top w:val="nil"/>
              <w:left w:val="nil"/>
              <w:bottom w:val="nil"/>
              <w:right w:val="single" w:sz="4" w:space="0" w:color="auto"/>
            </w:tcBorders>
            <w:shd w:val="clear" w:color="auto" w:fill="auto"/>
            <w:noWrap/>
            <w:vAlign w:val="bottom"/>
          </w:tcPr>
          <w:p w14:paraId="6AB66052" w14:textId="77777777" w:rsidR="004940CC" w:rsidRPr="00D84459" w:rsidRDefault="004940CC" w:rsidP="00D84459">
            <w:r w:rsidRPr="00D84459">
              <w:t>Taxable Income</w:t>
            </w:r>
          </w:p>
        </w:tc>
        <w:tc>
          <w:tcPr>
            <w:tcW w:w="2141" w:type="dxa"/>
            <w:tcBorders>
              <w:top w:val="nil"/>
              <w:left w:val="nil"/>
              <w:bottom w:val="nil"/>
              <w:right w:val="single" w:sz="8" w:space="0" w:color="auto"/>
            </w:tcBorders>
            <w:shd w:val="clear" w:color="auto" w:fill="auto"/>
            <w:noWrap/>
            <w:vAlign w:val="bottom"/>
          </w:tcPr>
          <w:p w14:paraId="719A18E8"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3,567,441.00 </w:t>
            </w:r>
          </w:p>
        </w:tc>
      </w:tr>
      <w:tr w:rsidR="004940CC" w:rsidRPr="00D84459" w14:paraId="0A48E15B" w14:textId="77777777" w:rsidTr="00DE1AE3">
        <w:trPr>
          <w:cantSplit/>
          <w:trHeight w:val="300"/>
        </w:trPr>
        <w:tc>
          <w:tcPr>
            <w:tcW w:w="2420" w:type="dxa"/>
            <w:tcBorders>
              <w:top w:val="nil"/>
              <w:left w:val="single" w:sz="8" w:space="0" w:color="auto"/>
              <w:bottom w:val="nil"/>
              <w:right w:val="single" w:sz="4" w:space="0" w:color="auto"/>
            </w:tcBorders>
            <w:shd w:val="clear" w:color="auto" w:fill="auto"/>
            <w:noWrap/>
            <w:vAlign w:val="bottom"/>
          </w:tcPr>
          <w:p w14:paraId="6CABBC61" w14:textId="77777777" w:rsidR="004940CC" w:rsidRPr="00D84459" w:rsidRDefault="004940CC" w:rsidP="00D84459">
            <w:r w:rsidRPr="00D84459">
              <w:t>Taxes</w:t>
            </w:r>
          </w:p>
        </w:tc>
        <w:tc>
          <w:tcPr>
            <w:tcW w:w="1976" w:type="dxa"/>
            <w:tcBorders>
              <w:top w:val="nil"/>
              <w:left w:val="nil"/>
              <w:bottom w:val="single" w:sz="4" w:space="0" w:color="auto"/>
              <w:right w:val="single" w:sz="4" w:space="0" w:color="auto"/>
            </w:tcBorders>
            <w:shd w:val="clear" w:color="auto" w:fill="auto"/>
            <w:noWrap/>
            <w:vAlign w:val="bottom"/>
          </w:tcPr>
          <w:p w14:paraId="1366CF13"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1,290,315.00 </w:t>
            </w:r>
          </w:p>
        </w:tc>
        <w:tc>
          <w:tcPr>
            <w:tcW w:w="2140" w:type="dxa"/>
            <w:tcBorders>
              <w:top w:val="nil"/>
              <w:left w:val="nil"/>
              <w:bottom w:val="nil"/>
              <w:right w:val="single" w:sz="4" w:space="0" w:color="auto"/>
            </w:tcBorders>
            <w:shd w:val="clear" w:color="auto" w:fill="auto"/>
            <w:noWrap/>
            <w:vAlign w:val="bottom"/>
          </w:tcPr>
          <w:p w14:paraId="6A22CCDD" w14:textId="77777777" w:rsidR="004940CC" w:rsidRPr="00D84459" w:rsidRDefault="004940CC" w:rsidP="00D84459">
            <w:r w:rsidRPr="00D84459">
              <w:t>Taxes</w:t>
            </w:r>
          </w:p>
        </w:tc>
        <w:tc>
          <w:tcPr>
            <w:tcW w:w="2141" w:type="dxa"/>
            <w:tcBorders>
              <w:top w:val="nil"/>
              <w:left w:val="nil"/>
              <w:bottom w:val="single" w:sz="4" w:space="0" w:color="auto"/>
              <w:right w:val="single" w:sz="8" w:space="0" w:color="auto"/>
            </w:tcBorders>
            <w:shd w:val="clear" w:color="auto" w:fill="auto"/>
            <w:noWrap/>
            <w:vAlign w:val="bottom"/>
          </w:tcPr>
          <w:p w14:paraId="541A26A1"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1,337,790.38 </w:t>
            </w:r>
          </w:p>
        </w:tc>
      </w:tr>
      <w:tr w:rsidR="004940CC" w:rsidRPr="00D84459" w14:paraId="485E6585" w14:textId="77777777" w:rsidTr="00DE1AE3">
        <w:trPr>
          <w:cantSplit/>
          <w:trHeight w:val="315"/>
        </w:trPr>
        <w:tc>
          <w:tcPr>
            <w:tcW w:w="2420" w:type="dxa"/>
            <w:tcBorders>
              <w:top w:val="nil"/>
              <w:left w:val="single" w:sz="8" w:space="0" w:color="auto"/>
              <w:bottom w:val="nil"/>
              <w:right w:val="single" w:sz="4" w:space="0" w:color="auto"/>
            </w:tcBorders>
            <w:shd w:val="clear" w:color="auto" w:fill="auto"/>
            <w:noWrap/>
            <w:vAlign w:val="bottom"/>
          </w:tcPr>
          <w:p w14:paraId="28FA24FF" w14:textId="77777777" w:rsidR="004940CC" w:rsidRPr="00D84459" w:rsidRDefault="004940CC" w:rsidP="00D84459">
            <w:r w:rsidRPr="00D84459">
              <w:t>Net Income</w:t>
            </w:r>
          </w:p>
        </w:tc>
        <w:tc>
          <w:tcPr>
            <w:tcW w:w="1976" w:type="dxa"/>
            <w:tcBorders>
              <w:top w:val="nil"/>
              <w:left w:val="nil"/>
              <w:bottom w:val="double" w:sz="6" w:space="0" w:color="auto"/>
              <w:right w:val="single" w:sz="4" w:space="0" w:color="auto"/>
            </w:tcBorders>
            <w:shd w:val="clear" w:color="auto" w:fill="auto"/>
            <w:noWrap/>
            <w:vAlign w:val="bottom"/>
          </w:tcPr>
          <w:p w14:paraId="1F6A0250"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2,150,525.00 </w:t>
            </w:r>
          </w:p>
        </w:tc>
        <w:tc>
          <w:tcPr>
            <w:tcW w:w="2140" w:type="dxa"/>
            <w:tcBorders>
              <w:top w:val="nil"/>
              <w:left w:val="nil"/>
              <w:bottom w:val="nil"/>
              <w:right w:val="single" w:sz="4" w:space="0" w:color="auto"/>
            </w:tcBorders>
            <w:shd w:val="clear" w:color="auto" w:fill="auto"/>
            <w:noWrap/>
            <w:vAlign w:val="bottom"/>
          </w:tcPr>
          <w:p w14:paraId="40E768F7" w14:textId="77777777" w:rsidR="004940CC" w:rsidRPr="00D84459" w:rsidRDefault="004940CC" w:rsidP="00D84459">
            <w:r w:rsidRPr="00D84459">
              <w:t>Net Income</w:t>
            </w:r>
          </w:p>
        </w:tc>
        <w:tc>
          <w:tcPr>
            <w:tcW w:w="2141" w:type="dxa"/>
            <w:tcBorders>
              <w:top w:val="nil"/>
              <w:left w:val="nil"/>
              <w:bottom w:val="double" w:sz="6" w:space="0" w:color="auto"/>
              <w:right w:val="single" w:sz="8" w:space="0" w:color="auto"/>
            </w:tcBorders>
            <w:shd w:val="clear" w:color="auto" w:fill="auto"/>
            <w:noWrap/>
            <w:vAlign w:val="bottom"/>
          </w:tcPr>
          <w:p w14:paraId="08B2A486"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2,229,650.63 </w:t>
            </w:r>
          </w:p>
        </w:tc>
      </w:tr>
      <w:tr w:rsidR="004940CC" w:rsidRPr="00D84459" w14:paraId="4D835157" w14:textId="77777777" w:rsidTr="00DE1AE3">
        <w:trPr>
          <w:cantSplit/>
          <w:trHeight w:val="330"/>
        </w:trPr>
        <w:tc>
          <w:tcPr>
            <w:tcW w:w="2420" w:type="dxa"/>
            <w:tcBorders>
              <w:top w:val="nil"/>
              <w:left w:val="single" w:sz="8" w:space="0" w:color="auto"/>
              <w:bottom w:val="single" w:sz="8" w:space="0" w:color="auto"/>
              <w:right w:val="single" w:sz="4" w:space="0" w:color="auto"/>
            </w:tcBorders>
            <w:shd w:val="clear" w:color="auto" w:fill="auto"/>
            <w:noWrap/>
            <w:vAlign w:val="bottom"/>
          </w:tcPr>
          <w:p w14:paraId="68698C09" w14:textId="77777777" w:rsidR="004940CC" w:rsidRPr="00D84459" w:rsidRDefault="004940CC" w:rsidP="00D84459">
            <w:r w:rsidRPr="00D84459">
              <w:t>Operating Cash Flow</w:t>
            </w:r>
          </w:p>
        </w:tc>
        <w:tc>
          <w:tcPr>
            <w:tcW w:w="1976" w:type="dxa"/>
            <w:tcBorders>
              <w:top w:val="nil"/>
              <w:left w:val="nil"/>
              <w:bottom w:val="single" w:sz="8" w:space="0" w:color="auto"/>
              <w:right w:val="single" w:sz="4" w:space="0" w:color="auto"/>
            </w:tcBorders>
            <w:shd w:val="clear" w:color="auto" w:fill="auto"/>
            <w:noWrap/>
            <w:vAlign w:val="bottom"/>
          </w:tcPr>
          <w:p w14:paraId="342E249D" w14:textId="77777777" w:rsidR="004940CC" w:rsidRPr="00D84459" w:rsidRDefault="004940CC" w:rsidP="00B10200">
            <w:pPr>
              <w:tabs>
                <w:tab w:val="decimal" w:pos="1270"/>
              </w:tabs>
            </w:pPr>
            <w:r w:rsidRPr="00D84459">
              <w:t xml:space="preserve"> $</w:t>
            </w:r>
            <w:r w:rsidR="00D84459" w:rsidRPr="00D84459">
              <w:t xml:space="preserve"> </w:t>
            </w:r>
            <w:r w:rsidRPr="00D84459">
              <w:t xml:space="preserve">4,140,929.00 </w:t>
            </w:r>
          </w:p>
        </w:tc>
        <w:tc>
          <w:tcPr>
            <w:tcW w:w="2140" w:type="dxa"/>
            <w:tcBorders>
              <w:top w:val="nil"/>
              <w:left w:val="nil"/>
              <w:bottom w:val="single" w:sz="8" w:space="0" w:color="auto"/>
              <w:right w:val="single" w:sz="4" w:space="0" w:color="auto"/>
            </w:tcBorders>
            <w:shd w:val="clear" w:color="auto" w:fill="auto"/>
            <w:noWrap/>
            <w:vAlign w:val="bottom"/>
          </w:tcPr>
          <w:p w14:paraId="693F71BA" w14:textId="77777777" w:rsidR="004940CC" w:rsidRPr="00D84459" w:rsidRDefault="004940CC" w:rsidP="00D84459">
            <w:r w:rsidRPr="00D84459">
              <w:t>Operating Cash Flow</w:t>
            </w:r>
          </w:p>
        </w:tc>
        <w:tc>
          <w:tcPr>
            <w:tcW w:w="2141" w:type="dxa"/>
            <w:tcBorders>
              <w:top w:val="nil"/>
              <w:left w:val="nil"/>
              <w:bottom w:val="single" w:sz="8" w:space="0" w:color="auto"/>
              <w:right w:val="single" w:sz="8" w:space="0" w:color="auto"/>
            </w:tcBorders>
            <w:shd w:val="clear" w:color="auto" w:fill="auto"/>
            <w:noWrap/>
            <w:vAlign w:val="bottom"/>
          </w:tcPr>
          <w:p w14:paraId="41FACC7B" w14:textId="77777777" w:rsidR="004940CC" w:rsidRPr="00D84459" w:rsidRDefault="004940CC" w:rsidP="00B10200">
            <w:pPr>
              <w:tabs>
                <w:tab w:val="decimal" w:pos="1474"/>
              </w:tabs>
            </w:pPr>
            <w:r w:rsidRPr="00D84459">
              <w:t xml:space="preserve"> $</w:t>
            </w:r>
            <w:r w:rsidR="00D84459" w:rsidRPr="00D84459">
              <w:t xml:space="preserve"> </w:t>
            </w:r>
            <w:r w:rsidRPr="00D84459">
              <w:t xml:space="preserve">4,066,080.63 </w:t>
            </w:r>
          </w:p>
        </w:tc>
      </w:tr>
    </w:tbl>
    <w:p w14:paraId="41D45B76" w14:textId="77777777" w:rsidR="00D84459" w:rsidRPr="00D84459" w:rsidRDefault="00D84459" w:rsidP="00D84459"/>
    <w:p w14:paraId="0AC58414" w14:textId="77777777" w:rsidR="00D84459" w:rsidRPr="00A16069" w:rsidRDefault="00D84459" w:rsidP="00DE1AE3">
      <w:pPr>
        <w:pStyle w:val="Question"/>
        <w:keepNext/>
        <w:rPr>
          <w:b w:val="0"/>
        </w:rPr>
      </w:pPr>
      <w:r w:rsidRPr="00A16069">
        <w:rPr>
          <w:b w:val="0"/>
        </w:rPr>
        <w:lastRenderedPageBreak/>
        <w:t>Company B has the higher Net Income but lower Operating Cash Flow.</w:t>
      </w:r>
    </w:p>
    <w:p w14:paraId="5668AE4F" w14:textId="77777777" w:rsidR="004940CC" w:rsidRPr="00D84459" w:rsidRDefault="00D84459" w:rsidP="00DE1AE3">
      <w:pPr>
        <w:keepNext/>
        <w:spacing w:after="60"/>
      </w:pPr>
      <w:r w:rsidRPr="00D84459">
        <w:t>Part (B)</w:t>
      </w:r>
    </w:p>
    <w:tbl>
      <w:tblPr>
        <w:tblW w:w="8745" w:type="dxa"/>
        <w:tblInd w:w="93" w:type="dxa"/>
        <w:tblLook w:val="04A0" w:firstRow="1" w:lastRow="0" w:firstColumn="1" w:lastColumn="0" w:noHBand="0" w:noVBand="1"/>
      </w:tblPr>
      <w:tblGrid>
        <w:gridCol w:w="2337"/>
        <w:gridCol w:w="1998"/>
        <w:gridCol w:w="2340"/>
        <w:gridCol w:w="2070"/>
      </w:tblGrid>
      <w:tr w:rsidR="004262C5" w:rsidRPr="00D84459" w14:paraId="5A2E4074" w14:textId="77777777" w:rsidTr="00DE1AE3">
        <w:trPr>
          <w:trHeight w:val="300"/>
        </w:trPr>
        <w:tc>
          <w:tcPr>
            <w:tcW w:w="23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3EBA3" w14:textId="77777777" w:rsidR="004262C5" w:rsidRPr="00D84459" w:rsidRDefault="004262C5" w:rsidP="00D84459">
            <w:r w:rsidRPr="00D84459">
              <w:t>Company A</w:t>
            </w:r>
          </w:p>
        </w:tc>
        <w:tc>
          <w:tcPr>
            <w:tcW w:w="1998" w:type="dxa"/>
            <w:tcBorders>
              <w:top w:val="single" w:sz="4" w:space="0" w:color="auto"/>
              <w:left w:val="nil"/>
              <w:bottom w:val="single" w:sz="4" w:space="0" w:color="auto"/>
              <w:right w:val="single" w:sz="4" w:space="0" w:color="auto"/>
            </w:tcBorders>
            <w:shd w:val="clear" w:color="auto" w:fill="auto"/>
            <w:noWrap/>
            <w:vAlign w:val="bottom"/>
          </w:tcPr>
          <w:p w14:paraId="10A38504" w14:textId="77777777" w:rsidR="004262C5" w:rsidRPr="00D84459" w:rsidRDefault="004262C5" w:rsidP="00D84459">
            <w:r w:rsidRPr="00D84459">
              <w:t>Information</w:t>
            </w:r>
          </w:p>
        </w:tc>
        <w:tc>
          <w:tcPr>
            <w:tcW w:w="2340" w:type="dxa"/>
            <w:tcBorders>
              <w:top w:val="single" w:sz="4" w:space="0" w:color="auto"/>
              <w:left w:val="nil"/>
              <w:bottom w:val="single" w:sz="4" w:space="0" w:color="auto"/>
              <w:right w:val="single" w:sz="4" w:space="0" w:color="auto"/>
            </w:tcBorders>
            <w:shd w:val="clear" w:color="auto" w:fill="auto"/>
            <w:noWrap/>
            <w:vAlign w:val="bottom"/>
          </w:tcPr>
          <w:p w14:paraId="6C3291CA" w14:textId="77777777" w:rsidR="004262C5" w:rsidRPr="00D84459" w:rsidRDefault="004262C5" w:rsidP="00D84459">
            <w:r w:rsidRPr="00D84459">
              <w:t>Company B</w:t>
            </w:r>
          </w:p>
        </w:tc>
        <w:tc>
          <w:tcPr>
            <w:tcW w:w="2070" w:type="dxa"/>
            <w:tcBorders>
              <w:top w:val="single" w:sz="4" w:space="0" w:color="auto"/>
              <w:left w:val="nil"/>
              <w:bottom w:val="single" w:sz="4" w:space="0" w:color="auto"/>
              <w:right w:val="single" w:sz="4" w:space="0" w:color="auto"/>
            </w:tcBorders>
            <w:shd w:val="clear" w:color="auto" w:fill="auto"/>
            <w:noWrap/>
            <w:vAlign w:val="bottom"/>
          </w:tcPr>
          <w:p w14:paraId="6B0FDA15" w14:textId="77777777" w:rsidR="004262C5" w:rsidRPr="00D84459" w:rsidRDefault="004262C5" w:rsidP="00D84459">
            <w:r w:rsidRPr="00D84459">
              <w:t>Information</w:t>
            </w:r>
          </w:p>
        </w:tc>
      </w:tr>
      <w:tr w:rsidR="004262C5" w:rsidRPr="00D84459" w14:paraId="7488FDC1" w14:textId="77777777" w:rsidTr="00DE1AE3">
        <w:trPr>
          <w:trHeight w:val="300"/>
        </w:trPr>
        <w:tc>
          <w:tcPr>
            <w:tcW w:w="2337" w:type="dxa"/>
            <w:tcBorders>
              <w:top w:val="nil"/>
              <w:left w:val="single" w:sz="4" w:space="0" w:color="auto"/>
              <w:bottom w:val="single" w:sz="4" w:space="0" w:color="auto"/>
              <w:right w:val="single" w:sz="4" w:space="0" w:color="auto"/>
            </w:tcBorders>
            <w:shd w:val="clear" w:color="auto" w:fill="auto"/>
            <w:noWrap/>
            <w:vAlign w:val="bottom"/>
          </w:tcPr>
          <w:p w14:paraId="3B6B807A" w14:textId="77777777" w:rsidR="004262C5" w:rsidRPr="00D84459" w:rsidRDefault="004262C5" w:rsidP="00D84459">
            <w:r w:rsidRPr="00D84459">
              <w:t>Units sold</w:t>
            </w:r>
          </w:p>
        </w:tc>
        <w:tc>
          <w:tcPr>
            <w:tcW w:w="1998" w:type="dxa"/>
            <w:tcBorders>
              <w:top w:val="nil"/>
              <w:left w:val="nil"/>
              <w:bottom w:val="single" w:sz="4" w:space="0" w:color="auto"/>
              <w:right w:val="single" w:sz="4" w:space="0" w:color="auto"/>
            </w:tcBorders>
            <w:shd w:val="clear" w:color="auto" w:fill="BFBFBF"/>
            <w:noWrap/>
            <w:vAlign w:val="bottom"/>
          </w:tcPr>
          <w:p w14:paraId="262C9619" w14:textId="77777777" w:rsidR="004262C5" w:rsidRPr="00D84459" w:rsidRDefault="00D84459" w:rsidP="00B10200">
            <w:pPr>
              <w:tabs>
                <w:tab w:val="decimal" w:pos="1260"/>
              </w:tabs>
            </w:pPr>
            <w:r w:rsidRPr="00D84459">
              <w:t xml:space="preserve"> </w:t>
            </w:r>
            <w:r w:rsidR="004262C5" w:rsidRPr="00D84459">
              <w:t xml:space="preserve">847,000 </w:t>
            </w:r>
          </w:p>
        </w:tc>
        <w:tc>
          <w:tcPr>
            <w:tcW w:w="2340" w:type="dxa"/>
            <w:tcBorders>
              <w:top w:val="nil"/>
              <w:left w:val="nil"/>
              <w:bottom w:val="single" w:sz="4" w:space="0" w:color="auto"/>
              <w:right w:val="single" w:sz="4" w:space="0" w:color="auto"/>
            </w:tcBorders>
            <w:shd w:val="clear" w:color="auto" w:fill="auto"/>
            <w:noWrap/>
            <w:vAlign w:val="bottom"/>
          </w:tcPr>
          <w:p w14:paraId="17870564" w14:textId="77777777" w:rsidR="004262C5" w:rsidRPr="00D84459" w:rsidRDefault="004262C5" w:rsidP="00D84459">
            <w:r w:rsidRPr="00D84459">
              <w:t>Units sold</w:t>
            </w:r>
          </w:p>
        </w:tc>
        <w:tc>
          <w:tcPr>
            <w:tcW w:w="2070" w:type="dxa"/>
            <w:tcBorders>
              <w:top w:val="nil"/>
              <w:left w:val="nil"/>
              <w:bottom w:val="single" w:sz="4" w:space="0" w:color="auto"/>
              <w:right w:val="single" w:sz="4" w:space="0" w:color="auto"/>
            </w:tcBorders>
            <w:shd w:val="clear" w:color="auto" w:fill="auto"/>
            <w:noWrap/>
            <w:vAlign w:val="bottom"/>
          </w:tcPr>
          <w:p w14:paraId="31E68BAB" w14:textId="77777777" w:rsidR="004262C5" w:rsidRPr="00D84459" w:rsidRDefault="00D84459" w:rsidP="00B10200">
            <w:pPr>
              <w:tabs>
                <w:tab w:val="decimal" w:pos="1102"/>
              </w:tabs>
            </w:pPr>
            <w:r w:rsidRPr="00D84459">
              <w:t xml:space="preserve"> </w:t>
            </w:r>
            <w:r w:rsidR="004262C5" w:rsidRPr="00D84459">
              <w:t xml:space="preserve">1,179,800 </w:t>
            </w:r>
          </w:p>
        </w:tc>
      </w:tr>
      <w:tr w:rsidR="004262C5" w:rsidRPr="00D84459" w14:paraId="245C732B" w14:textId="77777777" w:rsidTr="00DE1AE3">
        <w:trPr>
          <w:trHeight w:val="300"/>
        </w:trPr>
        <w:tc>
          <w:tcPr>
            <w:tcW w:w="2337" w:type="dxa"/>
            <w:tcBorders>
              <w:top w:val="nil"/>
              <w:left w:val="single" w:sz="4" w:space="0" w:color="auto"/>
              <w:bottom w:val="single" w:sz="4" w:space="0" w:color="auto"/>
              <w:right w:val="single" w:sz="4" w:space="0" w:color="auto"/>
            </w:tcBorders>
            <w:shd w:val="clear" w:color="auto" w:fill="auto"/>
            <w:noWrap/>
            <w:vAlign w:val="bottom"/>
          </w:tcPr>
          <w:p w14:paraId="467BBEC3" w14:textId="77777777" w:rsidR="004262C5" w:rsidRPr="00D84459" w:rsidRDefault="004262C5" w:rsidP="00D84459">
            <w:r w:rsidRPr="00D84459">
              <w:t>Revenue per unit</w:t>
            </w:r>
          </w:p>
        </w:tc>
        <w:tc>
          <w:tcPr>
            <w:tcW w:w="1998" w:type="dxa"/>
            <w:tcBorders>
              <w:top w:val="nil"/>
              <w:left w:val="nil"/>
              <w:bottom w:val="single" w:sz="4" w:space="0" w:color="auto"/>
              <w:right w:val="single" w:sz="4" w:space="0" w:color="auto"/>
            </w:tcBorders>
            <w:shd w:val="clear" w:color="auto" w:fill="BFBFBF"/>
            <w:noWrap/>
            <w:vAlign w:val="bottom"/>
          </w:tcPr>
          <w:p w14:paraId="14521D2D"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16.98 </w:t>
            </w:r>
          </w:p>
        </w:tc>
        <w:tc>
          <w:tcPr>
            <w:tcW w:w="2340" w:type="dxa"/>
            <w:tcBorders>
              <w:top w:val="nil"/>
              <w:left w:val="nil"/>
              <w:bottom w:val="single" w:sz="4" w:space="0" w:color="auto"/>
              <w:right w:val="single" w:sz="4" w:space="0" w:color="auto"/>
            </w:tcBorders>
            <w:shd w:val="clear" w:color="auto" w:fill="auto"/>
            <w:noWrap/>
            <w:vAlign w:val="bottom"/>
          </w:tcPr>
          <w:p w14:paraId="2D361520" w14:textId="77777777" w:rsidR="004262C5" w:rsidRPr="00D84459" w:rsidRDefault="004262C5" w:rsidP="00D84459">
            <w:r w:rsidRPr="00D84459">
              <w:t>Revenue per unit</w:t>
            </w:r>
          </w:p>
        </w:tc>
        <w:tc>
          <w:tcPr>
            <w:tcW w:w="2070" w:type="dxa"/>
            <w:tcBorders>
              <w:top w:val="nil"/>
              <w:left w:val="nil"/>
              <w:bottom w:val="single" w:sz="4" w:space="0" w:color="auto"/>
              <w:right w:val="single" w:sz="4" w:space="0" w:color="auto"/>
            </w:tcBorders>
            <w:shd w:val="clear" w:color="auto" w:fill="auto"/>
            <w:noWrap/>
            <w:vAlign w:val="bottom"/>
          </w:tcPr>
          <w:p w14:paraId="0ED534EF" w14:textId="77777777" w:rsidR="004262C5" w:rsidRPr="00D84459" w:rsidRDefault="004262C5" w:rsidP="00B10200">
            <w:pPr>
              <w:tabs>
                <w:tab w:val="decimal" w:pos="1102"/>
              </w:tabs>
            </w:pPr>
            <w:r w:rsidRPr="00D84459">
              <w:t xml:space="preserve"> $</w:t>
            </w:r>
            <w:r w:rsidR="00D84459" w:rsidRPr="00D84459">
              <w:t xml:space="preserve"> </w:t>
            </w:r>
            <w:r w:rsidRPr="00D84459">
              <w:t xml:space="preserve">14.98 </w:t>
            </w:r>
          </w:p>
        </w:tc>
      </w:tr>
      <w:tr w:rsidR="004262C5" w:rsidRPr="00D84459" w14:paraId="56C2F5B9" w14:textId="77777777" w:rsidTr="00DE1AE3">
        <w:trPr>
          <w:trHeight w:val="300"/>
        </w:trPr>
        <w:tc>
          <w:tcPr>
            <w:tcW w:w="2337" w:type="dxa"/>
            <w:tcBorders>
              <w:top w:val="nil"/>
              <w:left w:val="single" w:sz="4" w:space="0" w:color="auto"/>
              <w:bottom w:val="single" w:sz="4" w:space="0" w:color="auto"/>
              <w:right w:val="single" w:sz="4" w:space="0" w:color="auto"/>
            </w:tcBorders>
            <w:shd w:val="clear" w:color="auto" w:fill="auto"/>
            <w:noWrap/>
            <w:vAlign w:val="bottom"/>
          </w:tcPr>
          <w:p w14:paraId="09BAF0E5" w14:textId="77777777" w:rsidR="004262C5" w:rsidRPr="00D84459" w:rsidRDefault="004262C5" w:rsidP="00D84459">
            <w:r w:rsidRPr="00D84459">
              <w:t>Cost per unit</w:t>
            </w:r>
          </w:p>
        </w:tc>
        <w:tc>
          <w:tcPr>
            <w:tcW w:w="1998" w:type="dxa"/>
            <w:tcBorders>
              <w:top w:val="nil"/>
              <w:left w:val="nil"/>
              <w:bottom w:val="single" w:sz="4" w:space="0" w:color="auto"/>
              <w:right w:val="single" w:sz="4" w:space="0" w:color="auto"/>
            </w:tcBorders>
            <w:shd w:val="clear" w:color="auto" w:fill="BFBFBF"/>
            <w:noWrap/>
            <w:vAlign w:val="bottom"/>
          </w:tcPr>
          <w:p w14:paraId="63B8447A"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8.17 </w:t>
            </w:r>
          </w:p>
        </w:tc>
        <w:tc>
          <w:tcPr>
            <w:tcW w:w="2340" w:type="dxa"/>
            <w:tcBorders>
              <w:top w:val="nil"/>
              <w:left w:val="nil"/>
              <w:bottom w:val="single" w:sz="4" w:space="0" w:color="auto"/>
              <w:right w:val="single" w:sz="4" w:space="0" w:color="auto"/>
            </w:tcBorders>
            <w:shd w:val="clear" w:color="auto" w:fill="auto"/>
            <w:noWrap/>
            <w:vAlign w:val="bottom"/>
          </w:tcPr>
          <w:p w14:paraId="2F27DA82" w14:textId="77777777" w:rsidR="004262C5" w:rsidRPr="00D84459" w:rsidRDefault="004262C5" w:rsidP="00D84459">
            <w:r w:rsidRPr="00D84459">
              <w:t>Cost per unit</w:t>
            </w:r>
          </w:p>
        </w:tc>
        <w:tc>
          <w:tcPr>
            <w:tcW w:w="2070" w:type="dxa"/>
            <w:tcBorders>
              <w:top w:val="nil"/>
              <w:left w:val="nil"/>
              <w:bottom w:val="single" w:sz="4" w:space="0" w:color="auto"/>
              <w:right w:val="single" w:sz="4" w:space="0" w:color="auto"/>
            </w:tcBorders>
            <w:shd w:val="clear" w:color="auto" w:fill="auto"/>
            <w:noWrap/>
            <w:vAlign w:val="bottom"/>
          </w:tcPr>
          <w:p w14:paraId="26F66D11" w14:textId="77777777" w:rsidR="004262C5" w:rsidRPr="00D84459" w:rsidRDefault="004262C5" w:rsidP="00B10200">
            <w:pPr>
              <w:tabs>
                <w:tab w:val="decimal" w:pos="1102"/>
              </w:tabs>
            </w:pPr>
            <w:r w:rsidRPr="00D84459">
              <w:t xml:space="preserve"> $</w:t>
            </w:r>
            <w:r w:rsidR="00D84459" w:rsidRPr="00D84459">
              <w:t xml:space="preserve"> </w:t>
            </w:r>
            <w:r w:rsidRPr="00D84459">
              <w:t xml:space="preserve">7.89 </w:t>
            </w:r>
          </w:p>
        </w:tc>
      </w:tr>
      <w:tr w:rsidR="004262C5" w:rsidRPr="00D84459" w14:paraId="2A589350" w14:textId="77777777" w:rsidTr="00DE1AE3">
        <w:trPr>
          <w:trHeight w:val="300"/>
        </w:trPr>
        <w:tc>
          <w:tcPr>
            <w:tcW w:w="2337" w:type="dxa"/>
            <w:tcBorders>
              <w:top w:val="nil"/>
              <w:left w:val="single" w:sz="4" w:space="0" w:color="auto"/>
              <w:bottom w:val="single" w:sz="4" w:space="0" w:color="auto"/>
              <w:right w:val="single" w:sz="4" w:space="0" w:color="auto"/>
            </w:tcBorders>
            <w:shd w:val="clear" w:color="auto" w:fill="auto"/>
            <w:noWrap/>
            <w:vAlign w:val="bottom"/>
          </w:tcPr>
          <w:p w14:paraId="10599E2A" w14:textId="77777777" w:rsidR="004262C5" w:rsidRPr="00D84459" w:rsidRDefault="004262C5" w:rsidP="00D84459">
            <w:r w:rsidRPr="00D84459">
              <w:t>Fixed costs</w:t>
            </w:r>
          </w:p>
        </w:tc>
        <w:tc>
          <w:tcPr>
            <w:tcW w:w="1998" w:type="dxa"/>
            <w:tcBorders>
              <w:top w:val="nil"/>
              <w:left w:val="nil"/>
              <w:bottom w:val="single" w:sz="4" w:space="0" w:color="auto"/>
              <w:right w:val="single" w:sz="4" w:space="0" w:color="auto"/>
            </w:tcBorders>
            <w:shd w:val="clear" w:color="auto" w:fill="BFBFBF"/>
            <w:noWrap/>
            <w:vAlign w:val="bottom"/>
          </w:tcPr>
          <w:p w14:paraId="59157092"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1,245,788.00 </w:t>
            </w:r>
          </w:p>
        </w:tc>
        <w:tc>
          <w:tcPr>
            <w:tcW w:w="2340" w:type="dxa"/>
            <w:tcBorders>
              <w:top w:val="nil"/>
              <w:left w:val="nil"/>
              <w:bottom w:val="single" w:sz="4" w:space="0" w:color="auto"/>
              <w:right w:val="single" w:sz="4" w:space="0" w:color="auto"/>
            </w:tcBorders>
            <w:shd w:val="clear" w:color="auto" w:fill="auto"/>
            <w:noWrap/>
            <w:vAlign w:val="bottom"/>
          </w:tcPr>
          <w:p w14:paraId="268C7D89" w14:textId="77777777" w:rsidR="004262C5" w:rsidRPr="00D84459" w:rsidRDefault="004262C5" w:rsidP="00D84459">
            <w:r w:rsidRPr="00D84459">
              <w:t>Fixed costs</w:t>
            </w:r>
          </w:p>
        </w:tc>
        <w:tc>
          <w:tcPr>
            <w:tcW w:w="2070" w:type="dxa"/>
            <w:tcBorders>
              <w:top w:val="nil"/>
              <w:left w:val="nil"/>
              <w:bottom w:val="single" w:sz="4" w:space="0" w:color="auto"/>
              <w:right w:val="single" w:sz="4" w:space="0" w:color="auto"/>
            </w:tcBorders>
            <w:shd w:val="clear" w:color="auto" w:fill="BFBFBF"/>
            <w:noWrap/>
            <w:vAlign w:val="bottom"/>
          </w:tcPr>
          <w:p w14:paraId="76B8CB34" w14:textId="77777777" w:rsidR="004262C5" w:rsidRPr="00D84459" w:rsidRDefault="004262C5" w:rsidP="00B10200">
            <w:pPr>
              <w:tabs>
                <w:tab w:val="decimal" w:pos="1102"/>
              </w:tabs>
            </w:pPr>
            <w:r w:rsidRPr="00D84459">
              <w:t xml:space="preserve"> $</w:t>
            </w:r>
            <w:r w:rsidR="00D84459" w:rsidRPr="00D84459">
              <w:t xml:space="preserve"> </w:t>
            </w:r>
            <w:r w:rsidRPr="00D84459">
              <w:t xml:space="preserve">1,354,218.00 </w:t>
            </w:r>
          </w:p>
        </w:tc>
      </w:tr>
      <w:tr w:rsidR="004262C5" w:rsidRPr="00D84459" w14:paraId="61742153" w14:textId="77777777" w:rsidTr="00DE1AE3">
        <w:trPr>
          <w:trHeight w:val="300"/>
        </w:trPr>
        <w:tc>
          <w:tcPr>
            <w:tcW w:w="2337" w:type="dxa"/>
            <w:tcBorders>
              <w:top w:val="nil"/>
              <w:left w:val="single" w:sz="4" w:space="0" w:color="auto"/>
              <w:bottom w:val="single" w:sz="4" w:space="0" w:color="auto"/>
              <w:right w:val="single" w:sz="4" w:space="0" w:color="auto"/>
            </w:tcBorders>
            <w:shd w:val="clear" w:color="auto" w:fill="auto"/>
            <w:noWrap/>
            <w:vAlign w:val="bottom"/>
          </w:tcPr>
          <w:p w14:paraId="23181CA3" w14:textId="77777777" w:rsidR="004262C5" w:rsidRPr="00D84459" w:rsidRDefault="004262C5" w:rsidP="00D84459">
            <w:r w:rsidRPr="00D84459">
              <w:t>SG&amp;A costs</w:t>
            </w:r>
          </w:p>
        </w:tc>
        <w:tc>
          <w:tcPr>
            <w:tcW w:w="1998" w:type="dxa"/>
            <w:tcBorders>
              <w:top w:val="nil"/>
              <w:left w:val="nil"/>
              <w:bottom w:val="single" w:sz="4" w:space="0" w:color="auto"/>
              <w:right w:val="single" w:sz="4" w:space="0" w:color="auto"/>
            </w:tcBorders>
            <w:shd w:val="clear" w:color="auto" w:fill="BFBFBF"/>
            <w:noWrap/>
            <w:vAlign w:val="bottom"/>
          </w:tcPr>
          <w:p w14:paraId="6F0F5202"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785,038.00 </w:t>
            </w:r>
          </w:p>
        </w:tc>
        <w:tc>
          <w:tcPr>
            <w:tcW w:w="2340" w:type="dxa"/>
            <w:tcBorders>
              <w:top w:val="nil"/>
              <w:left w:val="nil"/>
              <w:bottom w:val="single" w:sz="4" w:space="0" w:color="auto"/>
              <w:right w:val="single" w:sz="4" w:space="0" w:color="auto"/>
            </w:tcBorders>
            <w:shd w:val="clear" w:color="auto" w:fill="auto"/>
            <w:noWrap/>
            <w:vAlign w:val="bottom"/>
          </w:tcPr>
          <w:p w14:paraId="39CA0ACB" w14:textId="77777777" w:rsidR="004262C5" w:rsidRPr="00D84459" w:rsidRDefault="004262C5" w:rsidP="00D84459">
            <w:r w:rsidRPr="00D84459">
              <w:t>SG&amp;A costs</w:t>
            </w:r>
          </w:p>
        </w:tc>
        <w:tc>
          <w:tcPr>
            <w:tcW w:w="2070" w:type="dxa"/>
            <w:tcBorders>
              <w:top w:val="nil"/>
              <w:left w:val="nil"/>
              <w:bottom w:val="single" w:sz="4" w:space="0" w:color="auto"/>
              <w:right w:val="single" w:sz="4" w:space="0" w:color="auto"/>
            </w:tcBorders>
            <w:shd w:val="clear" w:color="auto" w:fill="BFBFBF"/>
            <w:noWrap/>
            <w:vAlign w:val="bottom"/>
          </w:tcPr>
          <w:p w14:paraId="170CCF29" w14:textId="77777777" w:rsidR="004262C5" w:rsidRPr="00D84459" w:rsidRDefault="004262C5" w:rsidP="00B10200">
            <w:pPr>
              <w:tabs>
                <w:tab w:val="decimal" w:pos="1102"/>
              </w:tabs>
            </w:pPr>
            <w:r w:rsidRPr="00D84459">
              <w:t xml:space="preserve"> $</w:t>
            </w:r>
            <w:r w:rsidR="00D84459" w:rsidRPr="00D84459">
              <w:t xml:space="preserve"> </w:t>
            </w:r>
            <w:r w:rsidRPr="00D84459">
              <w:t xml:space="preserve">1,168,862.00 </w:t>
            </w:r>
          </w:p>
        </w:tc>
      </w:tr>
      <w:tr w:rsidR="004262C5" w:rsidRPr="00D84459" w14:paraId="04C0D38C" w14:textId="77777777" w:rsidTr="00DE1AE3">
        <w:trPr>
          <w:trHeight w:val="300"/>
        </w:trPr>
        <w:tc>
          <w:tcPr>
            <w:tcW w:w="2337" w:type="dxa"/>
            <w:tcBorders>
              <w:top w:val="nil"/>
              <w:left w:val="single" w:sz="4" w:space="0" w:color="auto"/>
              <w:bottom w:val="single" w:sz="4" w:space="0" w:color="auto"/>
              <w:right w:val="single" w:sz="4" w:space="0" w:color="auto"/>
            </w:tcBorders>
            <w:shd w:val="clear" w:color="auto" w:fill="auto"/>
            <w:noWrap/>
            <w:vAlign w:val="bottom"/>
          </w:tcPr>
          <w:p w14:paraId="3F2F474B" w14:textId="77777777" w:rsidR="004262C5" w:rsidRPr="00D84459" w:rsidRDefault="004262C5" w:rsidP="00D84459">
            <w:r w:rsidRPr="00D84459">
              <w:t>Depreciation Expense</w:t>
            </w:r>
          </w:p>
        </w:tc>
        <w:tc>
          <w:tcPr>
            <w:tcW w:w="1998" w:type="dxa"/>
            <w:tcBorders>
              <w:top w:val="nil"/>
              <w:left w:val="nil"/>
              <w:bottom w:val="single" w:sz="4" w:space="0" w:color="auto"/>
              <w:right w:val="single" w:sz="4" w:space="0" w:color="auto"/>
            </w:tcBorders>
            <w:shd w:val="clear" w:color="auto" w:fill="BFBFBF"/>
            <w:noWrap/>
            <w:vAlign w:val="bottom"/>
          </w:tcPr>
          <w:p w14:paraId="13CECF6E"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1,489,374.00 </w:t>
            </w:r>
          </w:p>
        </w:tc>
        <w:tc>
          <w:tcPr>
            <w:tcW w:w="2340" w:type="dxa"/>
            <w:tcBorders>
              <w:top w:val="nil"/>
              <w:left w:val="nil"/>
              <w:bottom w:val="single" w:sz="4" w:space="0" w:color="auto"/>
              <w:right w:val="single" w:sz="4" w:space="0" w:color="auto"/>
            </w:tcBorders>
            <w:shd w:val="clear" w:color="auto" w:fill="auto"/>
            <w:noWrap/>
            <w:vAlign w:val="bottom"/>
          </w:tcPr>
          <w:p w14:paraId="7FF877DD" w14:textId="77777777" w:rsidR="004262C5" w:rsidRPr="00D84459" w:rsidRDefault="004262C5" w:rsidP="00D84459">
            <w:r w:rsidRPr="00D84459">
              <w:t>Depreciation Expense</w:t>
            </w:r>
          </w:p>
        </w:tc>
        <w:tc>
          <w:tcPr>
            <w:tcW w:w="2070" w:type="dxa"/>
            <w:tcBorders>
              <w:top w:val="nil"/>
              <w:left w:val="nil"/>
              <w:bottom w:val="single" w:sz="4" w:space="0" w:color="auto"/>
              <w:right w:val="single" w:sz="4" w:space="0" w:color="auto"/>
            </w:tcBorders>
            <w:shd w:val="clear" w:color="auto" w:fill="BFBFBF"/>
            <w:noWrap/>
            <w:vAlign w:val="bottom"/>
          </w:tcPr>
          <w:p w14:paraId="7A1B4F5E" w14:textId="77777777" w:rsidR="004262C5" w:rsidRPr="00D84459" w:rsidRDefault="004262C5" w:rsidP="00B10200">
            <w:pPr>
              <w:tabs>
                <w:tab w:val="decimal" w:pos="1102"/>
              </w:tabs>
            </w:pPr>
            <w:r w:rsidRPr="00D84459">
              <w:t xml:space="preserve"> $</w:t>
            </w:r>
            <w:r w:rsidR="00D84459" w:rsidRPr="00D84459">
              <w:t xml:space="preserve"> </w:t>
            </w:r>
            <w:r w:rsidRPr="00D84459">
              <w:t xml:space="preserve">1,137,890.00 </w:t>
            </w:r>
          </w:p>
        </w:tc>
      </w:tr>
      <w:tr w:rsidR="004262C5" w:rsidRPr="00D84459" w14:paraId="66648B9F" w14:textId="77777777" w:rsidTr="00DE1AE3">
        <w:trPr>
          <w:trHeight w:val="300"/>
        </w:trPr>
        <w:tc>
          <w:tcPr>
            <w:tcW w:w="2337" w:type="dxa"/>
            <w:tcBorders>
              <w:top w:val="nil"/>
              <w:left w:val="single" w:sz="4" w:space="0" w:color="auto"/>
              <w:bottom w:val="single" w:sz="4" w:space="0" w:color="auto"/>
              <w:right w:val="single" w:sz="4" w:space="0" w:color="auto"/>
            </w:tcBorders>
            <w:shd w:val="clear" w:color="auto" w:fill="auto"/>
            <w:noWrap/>
            <w:vAlign w:val="bottom"/>
          </w:tcPr>
          <w:p w14:paraId="748041DA" w14:textId="77777777" w:rsidR="004262C5" w:rsidRPr="00D84459" w:rsidRDefault="004262C5" w:rsidP="00D84459">
            <w:r w:rsidRPr="00D84459">
              <w:t>Interest Expense</w:t>
            </w:r>
          </w:p>
        </w:tc>
        <w:tc>
          <w:tcPr>
            <w:tcW w:w="1998" w:type="dxa"/>
            <w:tcBorders>
              <w:top w:val="nil"/>
              <w:left w:val="nil"/>
              <w:bottom w:val="single" w:sz="4" w:space="0" w:color="auto"/>
              <w:right w:val="single" w:sz="4" w:space="0" w:color="auto"/>
            </w:tcBorders>
            <w:shd w:val="clear" w:color="auto" w:fill="BFBFBF"/>
            <w:noWrap/>
            <w:vAlign w:val="bottom"/>
          </w:tcPr>
          <w:p w14:paraId="776B3789"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501,030.00 </w:t>
            </w:r>
          </w:p>
        </w:tc>
        <w:tc>
          <w:tcPr>
            <w:tcW w:w="2340" w:type="dxa"/>
            <w:tcBorders>
              <w:top w:val="nil"/>
              <w:left w:val="nil"/>
              <w:bottom w:val="single" w:sz="4" w:space="0" w:color="auto"/>
              <w:right w:val="single" w:sz="4" w:space="0" w:color="auto"/>
            </w:tcBorders>
            <w:shd w:val="clear" w:color="auto" w:fill="auto"/>
            <w:noWrap/>
            <w:vAlign w:val="bottom"/>
          </w:tcPr>
          <w:p w14:paraId="673E7FF9" w14:textId="77777777" w:rsidR="004262C5" w:rsidRPr="00D84459" w:rsidRDefault="004262C5" w:rsidP="00D84459">
            <w:r w:rsidRPr="00D84459">
              <w:t>Interest Expense</w:t>
            </w:r>
          </w:p>
        </w:tc>
        <w:tc>
          <w:tcPr>
            <w:tcW w:w="2070" w:type="dxa"/>
            <w:tcBorders>
              <w:top w:val="nil"/>
              <w:left w:val="nil"/>
              <w:bottom w:val="single" w:sz="4" w:space="0" w:color="auto"/>
              <w:right w:val="single" w:sz="4" w:space="0" w:color="auto"/>
            </w:tcBorders>
            <w:shd w:val="clear" w:color="auto" w:fill="BFBFBF"/>
            <w:noWrap/>
            <w:vAlign w:val="bottom"/>
          </w:tcPr>
          <w:p w14:paraId="63C06160" w14:textId="77777777" w:rsidR="004262C5" w:rsidRPr="00D84459" w:rsidRDefault="004262C5" w:rsidP="00B10200">
            <w:pPr>
              <w:tabs>
                <w:tab w:val="decimal" w:pos="1102"/>
              </w:tabs>
            </w:pPr>
            <w:r w:rsidRPr="00D84459">
              <w:t xml:space="preserve"> $</w:t>
            </w:r>
            <w:r w:rsidR="00D84459" w:rsidRPr="00D84459">
              <w:t xml:space="preserve"> </w:t>
            </w:r>
            <w:r w:rsidRPr="00D84459">
              <w:t xml:space="preserve">698,540.00 </w:t>
            </w:r>
          </w:p>
        </w:tc>
      </w:tr>
      <w:tr w:rsidR="004262C5" w:rsidRPr="00D84459" w14:paraId="3A9D7E10" w14:textId="77777777" w:rsidTr="00DE1AE3">
        <w:trPr>
          <w:trHeight w:val="315"/>
        </w:trPr>
        <w:tc>
          <w:tcPr>
            <w:tcW w:w="2337" w:type="dxa"/>
            <w:tcBorders>
              <w:top w:val="nil"/>
              <w:left w:val="single" w:sz="4" w:space="0" w:color="auto"/>
              <w:bottom w:val="nil"/>
              <w:right w:val="single" w:sz="4" w:space="0" w:color="auto"/>
            </w:tcBorders>
            <w:shd w:val="clear" w:color="auto" w:fill="auto"/>
            <w:noWrap/>
            <w:vAlign w:val="bottom"/>
          </w:tcPr>
          <w:p w14:paraId="3A4D343E" w14:textId="77777777" w:rsidR="004262C5" w:rsidRPr="00D84459" w:rsidRDefault="004262C5" w:rsidP="00D84459">
            <w:r w:rsidRPr="00D84459">
              <w:t>Tax Rate</w:t>
            </w:r>
          </w:p>
        </w:tc>
        <w:tc>
          <w:tcPr>
            <w:tcW w:w="1998" w:type="dxa"/>
            <w:tcBorders>
              <w:top w:val="nil"/>
              <w:left w:val="nil"/>
              <w:bottom w:val="nil"/>
              <w:right w:val="single" w:sz="4" w:space="0" w:color="auto"/>
            </w:tcBorders>
            <w:shd w:val="clear" w:color="auto" w:fill="BFBFBF"/>
            <w:noWrap/>
            <w:vAlign w:val="bottom"/>
          </w:tcPr>
          <w:p w14:paraId="3EDA146D" w14:textId="77777777" w:rsidR="004262C5" w:rsidRPr="00D84459" w:rsidRDefault="004262C5" w:rsidP="00B10200">
            <w:pPr>
              <w:tabs>
                <w:tab w:val="decimal" w:pos="1260"/>
              </w:tabs>
            </w:pPr>
            <w:r w:rsidRPr="00D84459">
              <w:t>0.375</w:t>
            </w:r>
          </w:p>
        </w:tc>
        <w:tc>
          <w:tcPr>
            <w:tcW w:w="2340" w:type="dxa"/>
            <w:tcBorders>
              <w:top w:val="nil"/>
              <w:left w:val="nil"/>
              <w:bottom w:val="nil"/>
              <w:right w:val="single" w:sz="4" w:space="0" w:color="auto"/>
            </w:tcBorders>
            <w:shd w:val="clear" w:color="auto" w:fill="auto"/>
            <w:noWrap/>
            <w:vAlign w:val="bottom"/>
          </w:tcPr>
          <w:p w14:paraId="4F4E74A3" w14:textId="77777777" w:rsidR="004262C5" w:rsidRPr="00D84459" w:rsidRDefault="004262C5" w:rsidP="00D84459">
            <w:r w:rsidRPr="00D84459">
              <w:t>Tax Rate</w:t>
            </w:r>
          </w:p>
        </w:tc>
        <w:tc>
          <w:tcPr>
            <w:tcW w:w="2070" w:type="dxa"/>
            <w:tcBorders>
              <w:top w:val="nil"/>
              <w:left w:val="nil"/>
              <w:bottom w:val="nil"/>
              <w:right w:val="single" w:sz="4" w:space="0" w:color="auto"/>
            </w:tcBorders>
            <w:shd w:val="clear" w:color="auto" w:fill="BFBFBF"/>
            <w:noWrap/>
            <w:vAlign w:val="bottom"/>
          </w:tcPr>
          <w:p w14:paraId="0FDD5F4B" w14:textId="77777777" w:rsidR="004262C5" w:rsidRPr="00D84459" w:rsidRDefault="004262C5" w:rsidP="00B10200">
            <w:pPr>
              <w:tabs>
                <w:tab w:val="decimal" w:pos="1102"/>
              </w:tabs>
            </w:pPr>
            <w:r w:rsidRPr="00D84459">
              <w:t>0.375</w:t>
            </w:r>
          </w:p>
        </w:tc>
      </w:tr>
      <w:tr w:rsidR="004262C5" w:rsidRPr="00D84459" w14:paraId="69FFC41A" w14:textId="77777777" w:rsidTr="00DE1AE3">
        <w:trPr>
          <w:trHeight w:val="300"/>
        </w:trPr>
        <w:tc>
          <w:tcPr>
            <w:tcW w:w="2337" w:type="dxa"/>
            <w:tcBorders>
              <w:top w:val="single" w:sz="8" w:space="0" w:color="auto"/>
              <w:left w:val="single" w:sz="4" w:space="0" w:color="auto"/>
              <w:bottom w:val="nil"/>
              <w:right w:val="nil"/>
            </w:tcBorders>
            <w:shd w:val="clear" w:color="auto" w:fill="auto"/>
            <w:noWrap/>
            <w:vAlign w:val="bottom"/>
          </w:tcPr>
          <w:p w14:paraId="46FA0008" w14:textId="77777777" w:rsidR="004262C5" w:rsidRPr="00D84459" w:rsidRDefault="00D84459" w:rsidP="00D84459">
            <w:r w:rsidRPr="00D84459">
              <w:t xml:space="preserve"> </w:t>
            </w:r>
          </w:p>
        </w:tc>
        <w:tc>
          <w:tcPr>
            <w:tcW w:w="1998" w:type="dxa"/>
            <w:tcBorders>
              <w:top w:val="single" w:sz="8" w:space="0" w:color="auto"/>
              <w:left w:val="nil"/>
              <w:bottom w:val="nil"/>
              <w:right w:val="nil"/>
            </w:tcBorders>
            <w:shd w:val="clear" w:color="auto" w:fill="auto"/>
            <w:noWrap/>
            <w:vAlign w:val="bottom"/>
          </w:tcPr>
          <w:p w14:paraId="7FE01309" w14:textId="77777777" w:rsidR="004262C5" w:rsidRPr="00D84459" w:rsidRDefault="00D84459" w:rsidP="00D84459">
            <w:r w:rsidRPr="00D84459">
              <w:rPr>
                <w:u w:val="single"/>
              </w:rPr>
              <w:t>Income Statement</w:t>
            </w:r>
          </w:p>
        </w:tc>
        <w:tc>
          <w:tcPr>
            <w:tcW w:w="2340" w:type="dxa"/>
            <w:tcBorders>
              <w:top w:val="single" w:sz="8" w:space="0" w:color="auto"/>
              <w:left w:val="nil"/>
              <w:bottom w:val="nil"/>
              <w:right w:val="nil"/>
            </w:tcBorders>
            <w:shd w:val="clear" w:color="auto" w:fill="auto"/>
            <w:noWrap/>
            <w:vAlign w:val="bottom"/>
          </w:tcPr>
          <w:p w14:paraId="52474232" w14:textId="77777777" w:rsidR="004262C5" w:rsidRPr="00D84459" w:rsidRDefault="00D84459" w:rsidP="00D84459">
            <w:r w:rsidRPr="00D84459">
              <w:t xml:space="preserve"> </w:t>
            </w:r>
          </w:p>
        </w:tc>
        <w:tc>
          <w:tcPr>
            <w:tcW w:w="2070" w:type="dxa"/>
            <w:tcBorders>
              <w:top w:val="single" w:sz="8" w:space="0" w:color="auto"/>
              <w:left w:val="nil"/>
              <w:bottom w:val="nil"/>
              <w:right w:val="single" w:sz="4" w:space="0" w:color="auto"/>
            </w:tcBorders>
            <w:shd w:val="clear" w:color="auto" w:fill="auto"/>
            <w:noWrap/>
            <w:vAlign w:val="bottom"/>
          </w:tcPr>
          <w:p w14:paraId="12C350CF" w14:textId="77777777" w:rsidR="004262C5" w:rsidRPr="00D84459" w:rsidRDefault="00D84459" w:rsidP="00D84459">
            <w:r w:rsidRPr="00D84459">
              <w:rPr>
                <w:u w:val="single"/>
              </w:rPr>
              <w:t>Income Statement</w:t>
            </w:r>
          </w:p>
        </w:tc>
      </w:tr>
      <w:tr w:rsidR="004262C5" w:rsidRPr="00D84459" w14:paraId="68BFD805"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14130E69" w14:textId="77777777" w:rsidR="004262C5" w:rsidRPr="00D84459" w:rsidRDefault="004262C5" w:rsidP="00D84459">
            <w:r w:rsidRPr="00D84459">
              <w:t>Revenue</w:t>
            </w:r>
          </w:p>
        </w:tc>
        <w:tc>
          <w:tcPr>
            <w:tcW w:w="1998" w:type="dxa"/>
            <w:tcBorders>
              <w:top w:val="nil"/>
              <w:left w:val="nil"/>
              <w:bottom w:val="nil"/>
              <w:right w:val="nil"/>
            </w:tcBorders>
            <w:shd w:val="clear" w:color="auto" w:fill="auto"/>
            <w:noWrap/>
            <w:vAlign w:val="bottom"/>
          </w:tcPr>
          <w:p w14:paraId="3A1C9A60"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14,382,060.00 </w:t>
            </w:r>
          </w:p>
        </w:tc>
        <w:tc>
          <w:tcPr>
            <w:tcW w:w="2340" w:type="dxa"/>
            <w:tcBorders>
              <w:top w:val="nil"/>
              <w:left w:val="nil"/>
              <w:bottom w:val="nil"/>
              <w:right w:val="nil"/>
            </w:tcBorders>
            <w:shd w:val="clear" w:color="auto" w:fill="auto"/>
            <w:noWrap/>
            <w:vAlign w:val="bottom"/>
          </w:tcPr>
          <w:p w14:paraId="765B329B" w14:textId="77777777" w:rsidR="004262C5" w:rsidRPr="00D84459" w:rsidRDefault="004262C5" w:rsidP="00D84459">
            <w:r w:rsidRPr="00D84459">
              <w:t>Revenue</w:t>
            </w:r>
          </w:p>
        </w:tc>
        <w:tc>
          <w:tcPr>
            <w:tcW w:w="2070" w:type="dxa"/>
            <w:tcBorders>
              <w:top w:val="nil"/>
              <w:left w:val="nil"/>
              <w:bottom w:val="nil"/>
              <w:right w:val="single" w:sz="4" w:space="0" w:color="auto"/>
            </w:tcBorders>
            <w:shd w:val="clear" w:color="auto" w:fill="auto"/>
            <w:noWrap/>
            <w:vAlign w:val="bottom"/>
          </w:tcPr>
          <w:p w14:paraId="23B16D6E"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17,667,505.00 </w:t>
            </w:r>
          </w:p>
        </w:tc>
      </w:tr>
      <w:tr w:rsidR="004262C5" w:rsidRPr="00D84459" w14:paraId="2D512F9F"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22CF2776" w14:textId="77777777" w:rsidR="004262C5" w:rsidRPr="00D84459" w:rsidRDefault="004262C5" w:rsidP="00D84459">
            <w:r w:rsidRPr="00D84459">
              <w:t>COGS</w:t>
            </w:r>
          </w:p>
        </w:tc>
        <w:tc>
          <w:tcPr>
            <w:tcW w:w="1998" w:type="dxa"/>
            <w:tcBorders>
              <w:top w:val="nil"/>
              <w:left w:val="nil"/>
              <w:bottom w:val="single" w:sz="4" w:space="0" w:color="auto"/>
              <w:right w:val="nil"/>
            </w:tcBorders>
            <w:shd w:val="clear" w:color="auto" w:fill="auto"/>
            <w:noWrap/>
            <w:vAlign w:val="bottom"/>
          </w:tcPr>
          <w:p w14:paraId="0029A613"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6,919,990.00 </w:t>
            </w:r>
          </w:p>
        </w:tc>
        <w:tc>
          <w:tcPr>
            <w:tcW w:w="2340" w:type="dxa"/>
            <w:tcBorders>
              <w:top w:val="nil"/>
              <w:left w:val="nil"/>
              <w:bottom w:val="nil"/>
              <w:right w:val="nil"/>
            </w:tcBorders>
            <w:shd w:val="clear" w:color="auto" w:fill="auto"/>
            <w:noWrap/>
            <w:vAlign w:val="bottom"/>
          </w:tcPr>
          <w:p w14:paraId="58D4CFF6" w14:textId="77777777" w:rsidR="004262C5" w:rsidRPr="00D84459" w:rsidRDefault="004262C5" w:rsidP="00D84459">
            <w:r w:rsidRPr="00D84459">
              <w:t>COGS</w:t>
            </w:r>
          </w:p>
        </w:tc>
        <w:tc>
          <w:tcPr>
            <w:tcW w:w="2070" w:type="dxa"/>
            <w:tcBorders>
              <w:top w:val="nil"/>
              <w:left w:val="nil"/>
              <w:bottom w:val="single" w:sz="4" w:space="0" w:color="auto"/>
              <w:right w:val="single" w:sz="4" w:space="0" w:color="auto"/>
            </w:tcBorders>
            <w:shd w:val="clear" w:color="auto" w:fill="auto"/>
            <w:noWrap/>
            <w:vAlign w:val="bottom"/>
          </w:tcPr>
          <w:p w14:paraId="773AFEE3"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9,313,577.16 </w:t>
            </w:r>
          </w:p>
        </w:tc>
      </w:tr>
      <w:tr w:rsidR="004262C5" w:rsidRPr="00D84459" w14:paraId="24BDDEC6"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1E9CA2A2" w14:textId="77777777" w:rsidR="004262C5" w:rsidRPr="00D84459" w:rsidRDefault="004262C5" w:rsidP="00D84459">
            <w:r w:rsidRPr="00D84459">
              <w:t>Gross Margin or Profit</w:t>
            </w:r>
          </w:p>
        </w:tc>
        <w:tc>
          <w:tcPr>
            <w:tcW w:w="1998" w:type="dxa"/>
            <w:tcBorders>
              <w:top w:val="nil"/>
              <w:left w:val="nil"/>
              <w:bottom w:val="nil"/>
              <w:right w:val="nil"/>
            </w:tcBorders>
            <w:shd w:val="clear" w:color="auto" w:fill="auto"/>
            <w:noWrap/>
            <w:vAlign w:val="bottom"/>
          </w:tcPr>
          <w:p w14:paraId="7A17D958"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7,462,070.00 </w:t>
            </w:r>
          </w:p>
        </w:tc>
        <w:tc>
          <w:tcPr>
            <w:tcW w:w="2340" w:type="dxa"/>
            <w:tcBorders>
              <w:top w:val="nil"/>
              <w:left w:val="nil"/>
              <w:bottom w:val="nil"/>
              <w:right w:val="nil"/>
            </w:tcBorders>
            <w:shd w:val="clear" w:color="auto" w:fill="auto"/>
            <w:noWrap/>
            <w:vAlign w:val="bottom"/>
          </w:tcPr>
          <w:p w14:paraId="7FFA0385" w14:textId="77777777" w:rsidR="004262C5" w:rsidRPr="00D84459" w:rsidRDefault="004262C5" w:rsidP="00D84459">
            <w:r w:rsidRPr="00D84459">
              <w:t>Gross Margin or Profit</w:t>
            </w:r>
          </w:p>
        </w:tc>
        <w:tc>
          <w:tcPr>
            <w:tcW w:w="2070" w:type="dxa"/>
            <w:tcBorders>
              <w:top w:val="nil"/>
              <w:left w:val="nil"/>
              <w:bottom w:val="nil"/>
              <w:right w:val="single" w:sz="4" w:space="0" w:color="auto"/>
            </w:tcBorders>
            <w:shd w:val="clear" w:color="auto" w:fill="auto"/>
            <w:noWrap/>
            <w:vAlign w:val="bottom"/>
          </w:tcPr>
          <w:p w14:paraId="3565FD94"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8,353,927.84 </w:t>
            </w:r>
          </w:p>
        </w:tc>
      </w:tr>
      <w:tr w:rsidR="004262C5" w:rsidRPr="00D84459" w14:paraId="73331495"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23181AC3" w14:textId="77777777" w:rsidR="004262C5" w:rsidRPr="00D84459" w:rsidRDefault="004262C5" w:rsidP="00D84459">
            <w:r w:rsidRPr="00D84459">
              <w:t>Fixed Costs</w:t>
            </w:r>
          </w:p>
        </w:tc>
        <w:tc>
          <w:tcPr>
            <w:tcW w:w="1998" w:type="dxa"/>
            <w:tcBorders>
              <w:top w:val="nil"/>
              <w:left w:val="nil"/>
              <w:bottom w:val="nil"/>
              <w:right w:val="nil"/>
            </w:tcBorders>
            <w:shd w:val="clear" w:color="auto" w:fill="auto"/>
            <w:noWrap/>
            <w:vAlign w:val="bottom"/>
          </w:tcPr>
          <w:p w14:paraId="6EC77398"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1,245,788.00 </w:t>
            </w:r>
          </w:p>
        </w:tc>
        <w:tc>
          <w:tcPr>
            <w:tcW w:w="2340" w:type="dxa"/>
            <w:tcBorders>
              <w:top w:val="nil"/>
              <w:left w:val="nil"/>
              <w:bottom w:val="nil"/>
              <w:right w:val="nil"/>
            </w:tcBorders>
            <w:shd w:val="clear" w:color="auto" w:fill="auto"/>
            <w:noWrap/>
            <w:vAlign w:val="bottom"/>
          </w:tcPr>
          <w:p w14:paraId="74AA765E" w14:textId="77777777" w:rsidR="004262C5" w:rsidRPr="00D84459" w:rsidRDefault="004262C5" w:rsidP="00D84459">
            <w:r w:rsidRPr="00D84459">
              <w:t>Fixed Costs</w:t>
            </w:r>
          </w:p>
        </w:tc>
        <w:tc>
          <w:tcPr>
            <w:tcW w:w="2070" w:type="dxa"/>
            <w:tcBorders>
              <w:top w:val="nil"/>
              <w:left w:val="nil"/>
              <w:bottom w:val="nil"/>
              <w:right w:val="single" w:sz="4" w:space="0" w:color="auto"/>
            </w:tcBorders>
            <w:shd w:val="clear" w:color="auto" w:fill="auto"/>
            <w:noWrap/>
            <w:vAlign w:val="bottom"/>
          </w:tcPr>
          <w:p w14:paraId="4A8BE092"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1,354,218.00 </w:t>
            </w:r>
          </w:p>
        </w:tc>
      </w:tr>
      <w:tr w:rsidR="004262C5" w:rsidRPr="00D84459" w14:paraId="3661BF92"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09A98647" w14:textId="77777777" w:rsidR="004262C5" w:rsidRPr="00D84459" w:rsidRDefault="004262C5" w:rsidP="00D84459">
            <w:r w:rsidRPr="00D84459">
              <w:t>SG&amp;A costs</w:t>
            </w:r>
          </w:p>
        </w:tc>
        <w:tc>
          <w:tcPr>
            <w:tcW w:w="1998" w:type="dxa"/>
            <w:tcBorders>
              <w:top w:val="nil"/>
              <w:left w:val="nil"/>
              <w:bottom w:val="nil"/>
              <w:right w:val="nil"/>
            </w:tcBorders>
            <w:shd w:val="clear" w:color="auto" w:fill="auto"/>
            <w:noWrap/>
            <w:vAlign w:val="bottom"/>
          </w:tcPr>
          <w:p w14:paraId="479105DE"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785,038.00 </w:t>
            </w:r>
          </w:p>
        </w:tc>
        <w:tc>
          <w:tcPr>
            <w:tcW w:w="2340" w:type="dxa"/>
            <w:tcBorders>
              <w:top w:val="nil"/>
              <w:left w:val="nil"/>
              <w:bottom w:val="nil"/>
              <w:right w:val="nil"/>
            </w:tcBorders>
            <w:shd w:val="clear" w:color="auto" w:fill="auto"/>
            <w:noWrap/>
            <w:vAlign w:val="bottom"/>
          </w:tcPr>
          <w:p w14:paraId="219AF8B5" w14:textId="77777777" w:rsidR="004262C5" w:rsidRPr="00D84459" w:rsidRDefault="004262C5" w:rsidP="00D84459">
            <w:r w:rsidRPr="00D84459">
              <w:t>SG&amp;A costs</w:t>
            </w:r>
          </w:p>
        </w:tc>
        <w:tc>
          <w:tcPr>
            <w:tcW w:w="2070" w:type="dxa"/>
            <w:tcBorders>
              <w:top w:val="nil"/>
              <w:left w:val="nil"/>
              <w:bottom w:val="nil"/>
              <w:right w:val="single" w:sz="4" w:space="0" w:color="auto"/>
            </w:tcBorders>
            <w:shd w:val="clear" w:color="auto" w:fill="auto"/>
            <w:noWrap/>
            <w:vAlign w:val="bottom"/>
          </w:tcPr>
          <w:p w14:paraId="5143F02D"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1,168,862.00 </w:t>
            </w:r>
          </w:p>
        </w:tc>
      </w:tr>
      <w:tr w:rsidR="004262C5" w:rsidRPr="00D84459" w14:paraId="3F985B13"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5EFF19FB" w14:textId="77777777" w:rsidR="004262C5" w:rsidRPr="00D84459" w:rsidRDefault="004262C5" w:rsidP="00D84459">
            <w:r w:rsidRPr="00D84459">
              <w:t>Depreciation Expense</w:t>
            </w:r>
          </w:p>
        </w:tc>
        <w:tc>
          <w:tcPr>
            <w:tcW w:w="1998" w:type="dxa"/>
            <w:tcBorders>
              <w:top w:val="nil"/>
              <w:left w:val="nil"/>
              <w:bottom w:val="single" w:sz="4" w:space="0" w:color="auto"/>
              <w:right w:val="nil"/>
            </w:tcBorders>
            <w:shd w:val="clear" w:color="auto" w:fill="auto"/>
            <w:noWrap/>
            <w:vAlign w:val="bottom"/>
          </w:tcPr>
          <w:p w14:paraId="7B949922"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1,489,374.00 </w:t>
            </w:r>
          </w:p>
        </w:tc>
        <w:tc>
          <w:tcPr>
            <w:tcW w:w="2340" w:type="dxa"/>
            <w:tcBorders>
              <w:top w:val="nil"/>
              <w:left w:val="nil"/>
              <w:bottom w:val="nil"/>
              <w:right w:val="nil"/>
            </w:tcBorders>
            <w:shd w:val="clear" w:color="auto" w:fill="auto"/>
            <w:noWrap/>
            <w:vAlign w:val="bottom"/>
          </w:tcPr>
          <w:p w14:paraId="0EC39D39" w14:textId="77777777" w:rsidR="004262C5" w:rsidRPr="00D84459" w:rsidRDefault="004262C5" w:rsidP="00D84459">
            <w:r w:rsidRPr="00D84459">
              <w:t>Depreciation Expense</w:t>
            </w:r>
          </w:p>
        </w:tc>
        <w:tc>
          <w:tcPr>
            <w:tcW w:w="2070" w:type="dxa"/>
            <w:tcBorders>
              <w:top w:val="nil"/>
              <w:left w:val="nil"/>
              <w:bottom w:val="single" w:sz="4" w:space="0" w:color="auto"/>
              <w:right w:val="single" w:sz="4" w:space="0" w:color="auto"/>
            </w:tcBorders>
            <w:shd w:val="clear" w:color="auto" w:fill="auto"/>
            <w:noWrap/>
            <w:vAlign w:val="bottom"/>
          </w:tcPr>
          <w:p w14:paraId="01734E88"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1,137,890.00 </w:t>
            </w:r>
          </w:p>
        </w:tc>
      </w:tr>
      <w:tr w:rsidR="004262C5" w:rsidRPr="00D84459" w14:paraId="7FE3A9FE"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52EAAD10" w14:textId="77777777" w:rsidR="004262C5" w:rsidRPr="00D84459" w:rsidRDefault="004262C5" w:rsidP="00D84459">
            <w:r w:rsidRPr="00D84459">
              <w:t>EBIT</w:t>
            </w:r>
          </w:p>
        </w:tc>
        <w:tc>
          <w:tcPr>
            <w:tcW w:w="1998" w:type="dxa"/>
            <w:tcBorders>
              <w:top w:val="nil"/>
              <w:left w:val="nil"/>
              <w:bottom w:val="nil"/>
              <w:right w:val="nil"/>
            </w:tcBorders>
            <w:shd w:val="clear" w:color="auto" w:fill="auto"/>
            <w:noWrap/>
            <w:vAlign w:val="bottom"/>
          </w:tcPr>
          <w:p w14:paraId="0FFE16DB"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3,941,870.00 </w:t>
            </w:r>
          </w:p>
        </w:tc>
        <w:tc>
          <w:tcPr>
            <w:tcW w:w="2340" w:type="dxa"/>
            <w:tcBorders>
              <w:top w:val="nil"/>
              <w:left w:val="nil"/>
              <w:bottom w:val="nil"/>
              <w:right w:val="nil"/>
            </w:tcBorders>
            <w:shd w:val="clear" w:color="auto" w:fill="auto"/>
            <w:noWrap/>
            <w:vAlign w:val="bottom"/>
          </w:tcPr>
          <w:p w14:paraId="21BF9372" w14:textId="77777777" w:rsidR="004262C5" w:rsidRPr="00D84459" w:rsidRDefault="004262C5" w:rsidP="00D84459">
            <w:r w:rsidRPr="00D84459">
              <w:t>EBIT</w:t>
            </w:r>
          </w:p>
        </w:tc>
        <w:tc>
          <w:tcPr>
            <w:tcW w:w="2070" w:type="dxa"/>
            <w:tcBorders>
              <w:top w:val="nil"/>
              <w:left w:val="nil"/>
              <w:bottom w:val="nil"/>
              <w:right w:val="single" w:sz="4" w:space="0" w:color="auto"/>
            </w:tcBorders>
            <w:shd w:val="clear" w:color="auto" w:fill="auto"/>
            <w:noWrap/>
            <w:vAlign w:val="bottom"/>
          </w:tcPr>
          <w:p w14:paraId="4D88459E"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4,692,957.84 </w:t>
            </w:r>
          </w:p>
        </w:tc>
      </w:tr>
      <w:tr w:rsidR="004262C5" w:rsidRPr="00D84459" w14:paraId="674AF281"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5BFD6F2E" w14:textId="77777777" w:rsidR="004262C5" w:rsidRPr="00D84459" w:rsidRDefault="004262C5" w:rsidP="00D84459">
            <w:r w:rsidRPr="00D84459">
              <w:t>Interest Expense</w:t>
            </w:r>
          </w:p>
        </w:tc>
        <w:tc>
          <w:tcPr>
            <w:tcW w:w="1998" w:type="dxa"/>
            <w:tcBorders>
              <w:top w:val="nil"/>
              <w:left w:val="nil"/>
              <w:bottom w:val="single" w:sz="4" w:space="0" w:color="auto"/>
              <w:right w:val="nil"/>
            </w:tcBorders>
            <w:shd w:val="clear" w:color="auto" w:fill="auto"/>
            <w:noWrap/>
            <w:vAlign w:val="bottom"/>
          </w:tcPr>
          <w:p w14:paraId="249F25EF"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501,030.00 </w:t>
            </w:r>
          </w:p>
        </w:tc>
        <w:tc>
          <w:tcPr>
            <w:tcW w:w="2340" w:type="dxa"/>
            <w:tcBorders>
              <w:top w:val="nil"/>
              <w:left w:val="nil"/>
              <w:bottom w:val="nil"/>
              <w:right w:val="nil"/>
            </w:tcBorders>
            <w:shd w:val="clear" w:color="auto" w:fill="auto"/>
            <w:noWrap/>
            <w:vAlign w:val="bottom"/>
          </w:tcPr>
          <w:p w14:paraId="087EFCB9" w14:textId="77777777" w:rsidR="004262C5" w:rsidRPr="00D84459" w:rsidRDefault="004262C5" w:rsidP="00D84459">
            <w:r w:rsidRPr="00D84459">
              <w:t>Interest Expense</w:t>
            </w:r>
          </w:p>
        </w:tc>
        <w:tc>
          <w:tcPr>
            <w:tcW w:w="2070" w:type="dxa"/>
            <w:tcBorders>
              <w:top w:val="nil"/>
              <w:left w:val="nil"/>
              <w:bottom w:val="single" w:sz="4" w:space="0" w:color="auto"/>
              <w:right w:val="single" w:sz="4" w:space="0" w:color="auto"/>
            </w:tcBorders>
            <w:shd w:val="clear" w:color="auto" w:fill="auto"/>
            <w:noWrap/>
            <w:vAlign w:val="bottom"/>
          </w:tcPr>
          <w:p w14:paraId="0AB1EFD8"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698,540.00 </w:t>
            </w:r>
          </w:p>
        </w:tc>
      </w:tr>
      <w:tr w:rsidR="004262C5" w:rsidRPr="00D84459" w14:paraId="3C9CEF1C"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4146322E" w14:textId="77777777" w:rsidR="004262C5" w:rsidRPr="00D84459" w:rsidRDefault="004262C5" w:rsidP="00D84459">
            <w:r w:rsidRPr="00D84459">
              <w:t>Taxable Income</w:t>
            </w:r>
          </w:p>
        </w:tc>
        <w:tc>
          <w:tcPr>
            <w:tcW w:w="1998" w:type="dxa"/>
            <w:tcBorders>
              <w:top w:val="nil"/>
              <w:left w:val="nil"/>
              <w:bottom w:val="nil"/>
              <w:right w:val="nil"/>
            </w:tcBorders>
            <w:shd w:val="clear" w:color="auto" w:fill="auto"/>
            <w:noWrap/>
            <w:vAlign w:val="bottom"/>
          </w:tcPr>
          <w:p w14:paraId="3CFFD718"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3,440,840.00 </w:t>
            </w:r>
          </w:p>
        </w:tc>
        <w:tc>
          <w:tcPr>
            <w:tcW w:w="2340" w:type="dxa"/>
            <w:tcBorders>
              <w:top w:val="nil"/>
              <w:left w:val="nil"/>
              <w:bottom w:val="nil"/>
              <w:right w:val="nil"/>
            </w:tcBorders>
            <w:shd w:val="clear" w:color="auto" w:fill="auto"/>
            <w:noWrap/>
            <w:vAlign w:val="bottom"/>
          </w:tcPr>
          <w:p w14:paraId="3DEB7907" w14:textId="77777777" w:rsidR="004262C5" w:rsidRPr="00D84459" w:rsidRDefault="004262C5" w:rsidP="00D84459">
            <w:r w:rsidRPr="00D84459">
              <w:t>Taxable Income</w:t>
            </w:r>
          </w:p>
        </w:tc>
        <w:tc>
          <w:tcPr>
            <w:tcW w:w="2070" w:type="dxa"/>
            <w:tcBorders>
              <w:top w:val="nil"/>
              <w:left w:val="nil"/>
              <w:bottom w:val="nil"/>
              <w:right w:val="single" w:sz="4" w:space="0" w:color="auto"/>
            </w:tcBorders>
            <w:shd w:val="clear" w:color="auto" w:fill="auto"/>
            <w:noWrap/>
            <w:vAlign w:val="bottom"/>
          </w:tcPr>
          <w:p w14:paraId="0D8EDC0F"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3,994,417.84 </w:t>
            </w:r>
          </w:p>
        </w:tc>
      </w:tr>
      <w:tr w:rsidR="004262C5" w:rsidRPr="00D84459" w14:paraId="64F14018" w14:textId="77777777" w:rsidTr="00DE1AE3">
        <w:trPr>
          <w:trHeight w:val="300"/>
        </w:trPr>
        <w:tc>
          <w:tcPr>
            <w:tcW w:w="2337" w:type="dxa"/>
            <w:tcBorders>
              <w:top w:val="nil"/>
              <w:left w:val="single" w:sz="4" w:space="0" w:color="auto"/>
              <w:bottom w:val="nil"/>
              <w:right w:val="nil"/>
            </w:tcBorders>
            <w:shd w:val="clear" w:color="auto" w:fill="auto"/>
            <w:noWrap/>
            <w:vAlign w:val="bottom"/>
          </w:tcPr>
          <w:p w14:paraId="6B8DDFD5" w14:textId="77777777" w:rsidR="004262C5" w:rsidRPr="00D84459" w:rsidRDefault="004262C5" w:rsidP="00D84459">
            <w:r w:rsidRPr="00D84459">
              <w:t>Taxes</w:t>
            </w:r>
          </w:p>
        </w:tc>
        <w:tc>
          <w:tcPr>
            <w:tcW w:w="1998" w:type="dxa"/>
            <w:tcBorders>
              <w:top w:val="nil"/>
              <w:left w:val="nil"/>
              <w:bottom w:val="single" w:sz="4" w:space="0" w:color="auto"/>
              <w:right w:val="nil"/>
            </w:tcBorders>
            <w:shd w:val="clear" w:color="auto" w:fill="auto"/>
            <w:noWrap/>
            <w:vAlign w:val="bottom"/>
          </w:tcPr>
          <w:p w14:paraId="3CD0E657"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1,290,315.00 </w:t>
            </w:r>
          </w:p>
        </w:tc>
        <w:tc>
          <w:tcPr>
            <w:tcW w:w="2340" w:type="dxa"/>
            <w:tcBorders>
              <w:top w:val="nil"/>
              <w:left w:val="nil"/>
              <w:bottom w:val="nil"/>
              <w:right w:val="nil"/>
            </w:tcBorders>
            <w:shd w:val="clear" w:color="auto" w:fill="auto"/>
            <w:noWrap/>
            <w:vAlign w:val="bottom"/>
          </w:tcPr>
          <w:p w14:paraId="35216A1A" w14:textId="77777777" w:rsidR="004262C5" w:rsidRPr="00D84459" w:rsidRDefault="004262C5" w:rsidP="00D84459">
            <w:r w:rsidRPr="00D84459">
              <w:t>Taxes</w:t>
            </w:r>
          </w:p>
        </w:tc>
        <w:tc>
          <w:tcPr>
            <w:tcW w:w="2070" w:type="dxa"/>
            <w:tcBorders>
              <w:top w:val="nil"/>
              <w:left w:val="nil"/>
              <w:bottom w:val="single" w:sz="4" w:space="0" w:color="auto"/>
              <w:right w:val="single" w:sz="4" w:space="0" w:color="auto"/>
            </w:tcBorders>
            <w:shd w:val="clear" w:color="auto" w:fill="auto"/>
            <w:noWrap/>
            <w:vAlign w:val="bottom"/>
          </w:tcPr>
          <w:p w14:paraId="5DF040C2"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1,497,906.69 </w:t>
            </w:r>
          </w:p>
        </w:tc>
      </w:tr>
      <w:tr w:rsidR="004262C5" w:rsidRPr="00D84459" w14:paraId="46B08E4C" w14:textId="77777777" w:rsidTr="00DE1AE3">
        <w:trPr>
          <w:trHeight w:val="315"/>
        </w:trPr>
        <w:tc>
          <w:tcPr>
            <w:tcW w:w="2337" w:type="dxa"/>
            <w:tcBorders>
              <w:top w:val="nil"/>
              <w:left w:val="single" w:sz="4" w:space="0" w:color="auto"/>
              <w:bottom w:val="single" w:sz="4" w:space="0" w:color="auto"/>
              <w:right w:val="nil"/>
            </w:tcBorders>
            <w:shd w:val="clear" w:color="auto" w:fill="auto"/>
            <w:noWrap/>
            <w:vAlign w:val="bottom"/>
          </w:tcPr>
          <w:p w14:paraId="1634CEF5" w14:textId="77777777" w:rsidR="004262C5" w:rsidRPr="00D84459" w:rsidRDefault="004262C5" w:rsidP="00D84459">
            <w:r w:rsidRPr="00D84459">
              <w:t>Net Income</w:t>
            </w:r>
          </w:p>
        </w:tc>
        <w:tc>
          <w:tcPr>
            <w:tcW w:w="1998" w:type="dxa"/>
            <w:tcBorders>
              <w:top w:val="nil"/>
              <w:left w:val="nil"/>
              <w:bottom w:val="single" w:sz="4" w:space="0" w:color="auto"/>
              <w:right w:val="nil"/>
            </w:tcBorders>
            <w:shd w:val="clear" w:color="auto" w:fill="auto"/>
            <w:noWrap/>
            <w:vAlign w:val="bottom"/>
          </w:tcPr>
          <w:p w14:paraId="02F4589C"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2,150,525.00 </w:t>
            </w:r>
          </w:p>
        </w:tc>
        <w:tc>
          <w:tcPr>
            <w:tcW w:w="2340" w:type="dxa"/>
            <w:tcBorders>
              <w:top w:val="nil"/>
              <w:left w:val="nil"/>
              <w:bottom w:val="single" w:sz="4" w:space="0" w:color="auto"/>
              <w:right w:val="nil"/>
            </w:tcBorders>
            <w:shd w:val="clear" w:color="auto" w:fill="auto"/>
            <w:noWrap/>
            <w:vAlign w:val="bottom"/>
          </w:tcPr>
          <w:p w14:paraId="72F816B6" w14:textId="77777777" w:rsidR="004262C5" w:rsidRPr="00D84459" w:rsidRDefault="004262C5" w:rsidP="00D84459">
            <w:r w:rsidRPr="00D84459">
              <w:t>Net Income</w:t>
            </w:r>
          </w:p>
        </w:tc>
        <w:tc>
          <w:tcPr>
            <w:tcW w:w="2070" w:type="dxa"/>
            <w:tcBorders>
              <w:top w:val="nil"/>
              <w:left w:val="nil"/>
              <w:bottom w:val="single" w:sz="4" w:space="0" w:color="auto"/>
              <w:right w:val="single" w:sz="4" w:space="0" w:color="auto"/>
            </w:tcBorders>
            <w:shd w:val="clear" w:color="auto" w:fill="auto"/>
            <w:noWrap/>
            <w:vAlign w:val="bottom"/>
          </w:tcPr>
          <w:p w14:paraId="328C2D3F"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2,496,511.15 </w:t>
            </w:r>
          </w:p>
        </w:tc>
      </w:tr>
      <w:tr w:rsidR="004262C5" w:rsidRPr="00D84459" w14:paraId="1593CADA" w14:textId="77777777" w:rsidTr="00DE1AE3">
        <w:trPr>
          <w:trHeight w:val="315"/>
        </w:trPr>
        <w:tc>
          <w:tcPr>
            <w:tcW w:w="2337" w:type="dxa"/>
            <w:tcBorders>
              <w:top w:val="nil"/>
              <w:left w:val="single" w:sz="4" w:space="0" w:color="auto"/>
              <w:bottom w:val="single" w:sz="4" w:space="0" w:color="auto"/>
              <w:right w:val="nil"/>
            </w:tcBorders>
            <w:shd w:val="clear" w:color="auto" w:fill="auto"/>
            <w:noWrap/>
            <w:vAlign w:val="bottom"/>
          </w:tcPr>
          <w:p w14:paraId="7E4FCD3A" w14:textId="77777777" w:rsidR="004262C5" w:rsidRPr="00D84459" w:rsidRDefault="004262C5" w:rsidP="00D84459">
            <w:r w:rsidRPr="00D84459">
              <w:t>Operating Cash Flow</w:t>
            </w:r>
          </w:p>
        </w:tc>
        <w:tc>
          <w:tcPr>
            <w:tcW w:w="1998" w:type="dxa"/>
            <w:tcBorders>
              <w:top w:val="nil"/>
              <w:left w:val="nil"/>
              <w:bottom w:val="single" w:sz="4" w:space="0" w:color="auto"/>
              <w:right w:val="nil"/>
            </w:tcBorders>
            <w:shd w:val="clear" w:color="auto" w:fill="auto"/>
            <w:noWrap/>
            <w:vAlign w:val="bottom"/>
          </w:tcPr>
          <w:p w14:paraId="56811F2F" w14:textId="77777777" w:rsidR="004262C5" w:rsidRPr="00D84459" w:rsidRDefault="004262C5" w:rsidP="00B10200">
            <w:pPr>
              <w:tabs>
                <w:tab w:val="decimal" w:pos="1260"/>
              </w:tabs>
            </w:pPr>
            <w:r w:rsidRPr="00D84459">
              <w:t xml:space="preserve"> $</w:t>
            </w:r>
            <w:r w:rsidR="00D84459" w:rsidRPr="00D84459">
              <w:t xml:space="preserve"> </w:t>
            </w:r>
            <w:r w:rsidRPr="00D84459">
              <w:t xml:space="preserve">4,140,929.00 </w:t>
            </w:r>
          </w:p>
        </w:tc>
        <w:tc>
          <w:tcPr>
            <w:tcW w:w="2340" w:type="dxa"/>
            <w:tcBorders>
              <w:top w:val="nil"/>
              <w:left w:val="nil"/>
              <w:bottom w:val="single" w:sz="4" w:space="0" w:color="auto"/>
              <w:right w:val="nil"/>
            </w:tcBorders>
            <w:shd w:val="clear" w:color="auto" w:fill="auto"/>
            <w:noWrap/>
            <w:vAlign w:val="bottom"/>
          </w:tcPr>
          <w:p w14:paraId="32962451" w14:textId="77777777" w:rsidR="004262C5" w:rsidRPr="00D84459" w:rsidRDefault="004262C5" w:rsidP="00D84459">
            <w:r w:rsidRPr="00D84459">
              <w:t>Operating Cash Flow</w:t>
            </w:r>
          </w:p>
        </w:tc>
        <w:tc>
          <w:tcPr>
            <w:tcW w:w="2070" w:type="dxa"/>
            <w:tcBorders>
              <w:top w:val="nil"/>
              <w:left w:val="nil"/>
              <w:bottom w:val="single" w:sz="4" w:space="0" w:color="auto"/>
              <w:right w:val="single" w:sz="4" w:space="0" w:color="auto"/>
            </w:tcBorders>
            <w:shd w:val="clear" w:color="auto" w:fill="auto"/>
            <w:noWrap/>
            <w:vAlign w:val="bottom"/>
          </w:tcPr>
          <w:p w14:paraId="44FC13E3" w14:textId="77777777" w:rsidR="004262C5" w:rsidRPr="00D84459" w:rsidRDefault="004262C5" w:rsidP="00B10200">
            <w:pPr>
              <w:tabs>
                <w:tab w:val="decimal" w:pos="1192"/>
              </w:tabs>
            </w:pPr>
            <w:r w:rsidRPr="00D84459">
              <w:t xml:space="preserve"> $</w:t>
            </w:r>
            <w:r w:rsidR="00D84459" w:rsidRPr="00D84459">
              <w:t xml:space="preserve"> </w:t>
            </w:r>
            <w:r w:rsidRPr="00D84459">
              <w:t xml:space="preserve">4,332,941.15 </w:t>
            </w:r>
          </w:p>
        </w:tc>
      </w:tr>
    </w:tbl>
    <w:p w14:paraId="61D9C970" w14:textId="77777777" w:rsidR="00D84459" w:rsidRPr="00D84459" w:rsidRDefault="00D84459" w:rsidP="00D84459">
      <w:pPr>
        <w:rPr>
          <w:b/>
          <w:i/>
        </w:rPr>
      </w:pPr>
    </w:p>
    <w:p w14:paraId="7B11A906" w14:textId="77777777" w:rsidR="00D84459" w:rsidRPr="00A16069" w:rsidRDefault="00D84459" w:rsidP="00DE1AE3">
      <w:pPr>
        <w:pStyle w:val="Question"/>
        <w:keepNext/>
        <w:rPr>
          <w:b w:val="0"/>
          <w:spacing w:val="-5"/>
        </w:rPr>
      </w:pPr>
      <w:r w:rsidRPr="00A16069">
        <w:rPr>
          <w:b w:val="0"/>
          <w:spacing w:val="-5"/>
        </w:rPr>
        <w:lastRenderedPageBreak/>
        <w:t>Company B’s Net Income and Operating Cash Flow are both higher than those of Company A.</w:t>
      </w:r>
    </w:p>
    <w:p w14:paraId="6F8E3520" w14:textId="77777777" w:rsidR="00BC1D43" w:rsidRPr="00D84459" w:rsidRDefault="00A16069" w:rsidP="00DE1AE3">
      <w:pPr>
        <w:keepNext/>
        <w:spacing w:after="60"/>
      </w:pPr>
      <w:r>
        <w:t xml:space="preserve">2. </w:t>
      </w:r>
      <w:r w:rsidR="00D84459" w:rsidRPr="00D84459">
        <w:t xml:space="preserve"> Balance Sheets (Part A)</w:t>
      </w:r>
    </w:p>
    <w:tbl>
      <w:tblPr>
        <w:tblW w:w="9285" w:type="dxa"/>
        <w:tblInd w:w="93" w:type="dxa"/>
        <w:tblLayout w:type="fixed"/>
        <w:tblLook w:val="04A0" w:firstRow="1" w:lastRow="0" w:firstColumn="1" w:lastColumn="0" w:noHBand="0" w:noVBand="1"/>
      </w:tblPr>
      <w:tblGrid>
        <w:gridCol w:w="2965"/>
        <w:gridCol w:w="1640"/>
        <w:gridCol w:w="1620"/>
        <w:gridCol w:w="1530"/>
        <w:gridCol w:w="1530"/>
      </w:tblGrid>
      <w:tr w:rsidR="00BC1D43" w:rsidRPr="00D84459" w14:paraId="3C3F53FF" w14:textId="77777777" w:rsidTr="00DE1AE3">
        <w:trPr>
          <w:trHeight w:val="300"/>
        </w:trPr>
        <w:tc>
          <w:tcPr>
            <w:tcW w:w="2965" w:type="dxa"/>
            <w:tcBorders>
              <w:top w:val="single" w:sz="8" w:space="0" w:color="auto"/>
              <w:left w:val="single" w:sz="8" w:space="0" w:color="auto"/>
              <w:bottom w:val="nil"/>
              <w:right w:val="single" w:sz="4" w:space="0" w:color="auto"/>
            </w:tcBorders>
            <w:shd w:val="clear" w:color="auto" w:fill="auto"/>
            <w:noWrap/>
            <w:vAlign w:val="bottom"/>
          </w:tcPr>
          <w:p w14:paraId="3D9906D5" w14:textId="77777777" w:rsidR="00BC1D43" w:rsidRPr="00D84459" w:rsidRDefault="00BC1D43" w:rsidP="00DE1AE3">
            <w:pPr>
              <w:keepNext/>
            </w:pPr>
            <w:r w:rsidRPr="00D84459">
              <w:t xml:space="preserve">Reach Manufacturing </w:t>
            </w:r>
          </w:p>
        </w:tc>
        <w:tc>
          <w:tcPr>
            <w:tcW w:w="1640" w:type="dxa"/>
            <w:tcBorders>
              <w:top w:val="single" w:sz="8" w:space="0" w:color="auto"/>
              <w:left w:val="single" w:sz="4" w:space="0" w:color="auto"/>
              <w:bottom w:val="nil"/>
              <w:right w:val="single" w:sz="4" w:space="0" w:color="auto"/>
            </w:tcBorders>
            <w:shd w:val="clear" w:color="auto" w:fill="auto"/>
            <w:noWrap/>
            <w:vAlign w:val="bottom"/>
          </w:tcPr>
          <w:p w14:paraId="32A7FD1C" w14:textId="77777777" w:rsidR="00BC1D43" w:rsidRPr="00D84459" w:rsidRDefault="00D84459" w:rsidP="00DE1AE3">
            <w:pPr>
              <w:keepNext/>
            </w:pPr>
            <w:r w:rsidRPr="00D84459">
              <w:t xml:space="preserve"> </w:t>
            </w:r>
          </w:p>
        </w:tc>
        <w:tc>
          <w:tcPr>
            <w:tcW w:w="1620" w:type="dxa"/>
            <w:tcBorders>
              <w:top w:val="single" w:sz="8" w:space="0" w:color="auto"/>
              <w:left w:val="nil"/>
              <w:bottom w:val="nil"/>
              <w:right w:val="single" w:sz="4" w:space="0" w:color="auto"/>
            </w:tcBorders>
            <w:shd w:val="clear" w:color="auto" w:fill="auto"/>
            <w:noWrap/>
            <w:vAlign w:val="bottom"/>
          </w:tcPr>
          <w:p w14:paraId="71A5EBF1" w14:textId="77777777" w:rsidR="00BC1D43" w:rsidRPr="00D84459" w:rsidRDefault="00D84459" w:rsidP="00DE1AE3">
            <w:pPr>
              <w:keepNext/>
            </w:pPr>
            <w:r w:rsidRPr="00D84459">
              <w:t xml:space="preserve"> </w:t>
            </w:r>
          </w:p>
        </w:tc>
        <w:tc>
          <w:tcPr>
            <w:tcW w:w="1530" w:type="dxa"/>
            <w:tcBorders>
              <w:top w:val="single" w:sz="8" w:space="0" w:color="auto"/>
              <w:left w:val="nil"/>
              <w:bottom w:val="nil"/>
              <w:right w:val="single" w:sz="4" w:space="0" w:color="auto"/>
            </w:tcBorders>
            <w:shd w:val="clear" w:color="auto" w:fill="auto"/>
            <w:noWrap/>
            <w:vAlign w:val="bottom"/>
          </w:tcPr>
          <w:p w14:paraId="0559756A" w14:textId="77777777" w:rsidR="00BC1D43" w:rsidRPr="00D84459" w:rsidRDefault="00D84459" w:rsidP="00DE1AE3">
            <w:pPr>
              <w:keepNext/>
            </w:pPr>
            <w:r w:rsidRPr="00D84459">
              <w:t xml:space="preserve"> </w:t>
            </w:r>
          </w:p>
        </w:tc>
        <w:tc>
          <w:tcPr>
            <w:tcW w:w="1530" w:type="dxa"/>
            <w:tcBorders>
              <w:top w:val="single" w:sz="8" w:space="0" w:color="auto"/>
              <w:left w:val="nil"/>
              <w:bottom w:val="nil"/>
              <w:right w:val="single" w:sz="8" w:space="0" w:color="auto"/>
            </w:tcBorders>
            <w:shd w:val="clear" w:color="auto" w:fill="auto"/>
            <w:noWrap/>
            <w:vAlign w:val="bottom"/>
          </w:tcPr>
          <w:p w14:paraId="53FA1688" w14:textId="77777777" w:rsidR="00BC1D43" w:rsidRPr="00D84459" w:rsidRDefault="00D84459" w:rsidP="00DE1AE3">
            <w:pPr>
              <w:keepNext/>
            </w:pPr>
            <w:r w:rsidRPr="00D84459">
              <w:t xml:space="preserve"> </w:t>
            </w:r>
          </w:p>
        </w:tc>
      </w:tr>
      <w:tr w:rsidR="00BC1D43" w:rsidRPr="00D84459" w14:paraId="022DC68B"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64862963" w14:textId="77777777" w:rsidR="00BC1D43" w:rsidRPr="00D84459" w:rsidRDefault="00D84459" w:rsidP="00DE1AE3">
            <w:pPr>
              <w:keepNext/>
            </w:pPr>
            <w:r w:rsidRPr="00D84459">
              <w:t xml:space="preserve"> </w:t>
            </w:r>
          </w:p>
        </w:tc>
        <w:tc>
          <w:tcPr>
            <w:tcW w:w="1640" w:type="dxa"/>
            <w:tcBorders>
              <w:top w:val="nil"/>
              <w:left w:val="single" w:sz="4" w:space="0" w:color="auto"/>
              <w:bottom w:val="single" w:sz="4" w:space="0" w:color="auto"/>
              <w:right w:val="single" w:sz="4" w:space="0" w:color="auto"/>
            </w:tcBorders>
            <w:shd w:val="clear" w:color="auto" w:fill="auto"/>
            <w:noWrap/>
            <w:vAlign w:val="bottom"/>
          </w:tcPr>
          <w:p w14:paraId="09EEAD4F" w14:textId="77777777" w:rsidR="00BC1D43" w:rsidRPr="00D84459" w:rsidRDefault="00BC1D43" w:rsidP="00D43AA1">
            <w:pPr>
              <w:keepNext/>
              <w:jc w:val="center"/>
            </w:pPr>
            <w:r w:rsidRPr="00D84459">
              <w:t>20</w:t>
            </w:r>
            <w:r w:rsidR="00AF06CF" w:rsidRPr="00D84459">
              <w:t>1</w:t>
            </w:r>
            <w:r w:rsidR="00D43AA1">
              <w:t>3</w:t>
            </w:r>
          </w:p>
        </w:tc>
        <w:tc>
          <w:tcPr>
            <w:tcW w:w="1620" w:type="dxa"/>
            <w:tcBorders>
              <w:top w:val="nil"/>
              <w:left w:val="nil"/>
              <w:bottom w:val="single" w:sz="4" w:space="0" w:color="auto"/>
              <w:right w:val="single" w:sz="4" w:space="0" w:color="auto"/>
            </w:tcBorders>
            <w:shd w:val="clear" w:color="auto" w:fill="auto"/>
            <w:noWrap/>
            <w:vAlign w:val="bottom"/>
          </w:tcPr>
          <w:p w14:paraId="247B6A38" w14:textId="77777777" w:rsidR="00BC1D43" w:rsidRPr="00D84459" w:rsidRDefault="00BC1D43" w:rsidP="00D43AA1">
            <w:pPr>
              <w:keepNext/>
              <w:jc w:val="center"/>
            </w:pPr>
            <w:r w:rsidRPr="00D84459">
              <w:t>20</w:t>
            </w:r>
            <w:r w:rsidR="00AF06CF" w:rsidRPr="00D84459">
              <w:t>1</w:t>
            </w:r>
            <w:r w:rsidR="00D43AA1">
              <w:t>4</w:t>
            </w:r>
          </w:p>
        </w:tc>
        <w:tc>
          <w:tcPr>
            <w:tcW w:w="1530" w:type="dxa"/>
            <w:tcBorders>
              <w:top w:val="nil"/>
              <w:left w:val="nil"/>
              <w:bottom w:val="single" w:sz="4" w:space="0" w:color="auto"/>
              <w:right w:val="single" w:sz="4" w:space="0" w:color="auto"/>
            </w:tcBorders>
            <w:shd w:val="clear" w:color="auto" w:fill="auto"/>
            <w:noWrap/>
            <w:vAlign w:val="bottom"/>
          </w:tcPr>
          <w:p w14:paraId="2DA6BADD" w14:textId="77777777" w:rsidR="00BC1D43" w:rsidRPr="00D84459" w:rsidRDefault="00BC1D43" w:rsidP="00DE1AE3">
            <w:pPr>
              <w:keepNext/>
              <w:jc w:val="center"/>
            </w:pPr>
            <w:r w:rsidRPr="00D84459">
              <w:t>Change</w:t>
            </w:r>
          </w:p>
        </w:tc>
        <w:tc>
          <w:tcPr>
            <w:tcW w:w="1530" w:type="dxa"/>
            <w:tcBorders>
              <w:top w:val="nil"/>
              <w:left w:val="nil"/>
              <w:bottom w:val="single" w:sz="4" w:space="0" w:color="auto"/>
              <w:right w:val="single" w:sz="8" w:space="0" w:color="auto"/>
            </w:tcBorders>
            <w:shd w:val="clear" w:color="auto" w:fill="auto"/>
            <w:noWrap/>
            <w:vAlign w:val="bottom"/>
          </w:tcPr>
          <w:p w14:paraId="705B85ED" w14:textId="77777777" w:rsidR="00BC1D43" w:rsidRPr="00D84459" w:rsidRDefault="00BC1D43" w:rsidP="00DE1AE3">
            <w:pPr>
              <w:keepNext/>
              <w:jc w:val="center"/>
            </w:pPr>
            <w:r w:rsidRPr="00D84459">
              <w:t>Verification</w:t>
            </w:r>
          </w:p>
        </w:tc>
      </w:tr>
      <w:tr w:rsidR="00BC1D43" w:rsidRPr="00D84459" w14:paraId="1AF82246" w14:textId="77777777" w:rsidTr="00DE1AE3">
        <w:trPr>
          <w:trHeight w:val="300"/>
        </w:trPr>
        <w:tc>
          <w:tcPr>
            <w:tcW w:w="2965" w:type="dxa"/>
            <w:tcBorders>
              <w:top w:val="nil"/>
              <w:left w:val="single" w:sz="8" w:space="0" w:color="auto"/>
              <w:right w:val="single" w:sz="4" w:space="0" w:color="auto"/>
            </w:tcBorders>
            <w:shd w:val="clear" w:color="auto" w:fill="auto"/>
            <w:noWrap/>
            <w:vAlign w:val="bottom"/>
          </w:tcPr>
          <w:p w14:paraId="31267646" w14:textId="77777777" w:rsidR="00BC1D43" w:rsidRPr="00D84459" w:rsidRDefault="00BC1D43" w:rsidP="00DE1AE3">
            <w:pPr>
              <w:keepNext/>
            </w:pPr>
            <w:r w:rsidRPr="00D84459">
              <w:t>Assets:</w:t>
            </w:r>
          </w:p>
        </w:tc>
        <w:tc>
          <w:tcPr>
            <w:tcW w:w="1640" w:type="dxa"/>
            <w:tcBorders>
              <w:top w:val="nil"/>
              <w:left w:val="single" w:sz="4" w:space="0" w:color="auto"/>
              <w:bottom w:val="nil"/>
              <w:right w:val="single" w:sz="4" w:space="0" w:color="auto"/>
            </w:tcBorders>
            <w:shd w:val="clear" w:color="auto" w:fill="auto"/>
            <w:noWrap/>
            <w:vAlign w:val="bottom"/>
          </w:tcPr>
          <w:p w14:paraId="2B94229E" w14:textId="77777777" w:rsidR="00BC1D43" w:rsidRPr="00D84459" w:rsidRDefault="00D84459" w:rsidP="00DE1AE3">
            <w:pPr>
              <w:keepNext/>
            </w:pPr>
            <w:r w:rsidRPr="00D84459">
              <w:t xml:space="preserve"> </w:t>
            </w:r>
          </w:p>
        </w:tc>
        <w:tc>
          <w:tcPr>
            <w:tcW w:w="1620" w:type="dxa"/>
            <w:tcBorders>
              <w:top w:val="nil"/>
              <w:left w:val="nil"/>
              <w:bottom w:val="nil"/>
              <w:right w:val="single" w:sz="4" w:space="0" w:color="auto"/>
            </w:tcBorders>
            <w:shd w:val="clear" w:color="auto" w:fill="auto"/>
            <w:noWrap/>
            <w:vAlign w:val="bottom"/>
          </w:tcPr>
          <w:p w14:paraId="6D00C0F1" w14:textId="77777777" w:rsidR="00BC1D43" w:rsidRPr="00D84459" w:rsidRDefault="00D84459" w:rsidP="00DE1AE3">
            <w:pPr>
              <w:keepNext/>
            </w:pPr>
            <w:r w:rsidRPr="00D84459">
              <w:t xml:space="preserve"> </w:t>
            </w:r>
          </w:p>
        </w:tc>
        <w:tc>
          <w:tcPr>
            <w:tcW w:w="1530" w:type="dxa"/>
            <w:tcBorders>
              <w:top w:val="nil"/>
              <w:left w:val="nil"/>
              <w:bottom w:val="nil"/>
              <w:right w:val="single" w:sz="4" w:space="0" w:color="auto"/>
            </w:tcBorders>
            <w:shd w:val="clear" w:color="auto" w:fill="auto"/>
            <w:noWrap/>
            <w:vAlign w:val="bottom"/>
          </w:tcPr>
          <w:p w14:paraId="50F6CA92" w14:textId="77777777" w:rsidR="00BC1D43" w:rsidRPr="00D84459" w:rsidRDefault="00D84459" w:rsidP="00DE1AE3">
            <w:pPr>
              <w:keepNext/>
            </w:pPr>
            <w:r w:rsidRPr="00D84459">
              <w:t xml:space="preserve"> </w:t>
            </w:r>
          </w:p>
        </w:tc>
        <w:tc>
          <w:tcPr>
            <w:tcW w:w="1530" w:type="dxa"/>
            <w:tcBorders>
              <w:top w:val="nil"/>
              <w:left w:val="nil"/>
              <w:bottom w:val="nil"/>
              <w:right w:val="single" w:sz="8" w:space="0" w:color="auto"/>
            </w:tcBorders>
            <w:shd w:val="clear" w:color="auto" w:fill="auto"/>
            <w:noWrap/>
            <w:vAlign w:val="bottom"/>
          </w:tcPr>
          <w:p w14:paraId="26C627F8" w14:textId="77777777" w:rsidR="00BC1D43" w:rsidRPr="00D84459" w:rsidRDefault="00D84459" w:rsidP="00DE1AE3">
            <w:pPr>
              <w:keepNext/>
            </w:pPr>
            <w:r w:rsidRPr="00D84459">
              <w:t xml:space="preserve"> </w:t>
            </w:r>
          </w:p>
        </w:tc>
      </w:tr>
      <w:tr w:rsidR="00BC1D43" w:rsidRPr="00D84459" w14:paraId="09AFB33A"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3C478E5A" w14:textId="77777777" w:rsidR="00BC1D43" w:rsidRPr="00D84459" w:rsidRDefault="00D84459" w:rsidP="00D84459">
            <w:r w:rsidRPr="00D84459">
              <w:t xml:space="preserve"> </w:t>
            </w:r>
            <w:r w:rsidR="00BC1D43" w:rsidRPr="00D84459">
              <w:t>Current Assets</w:t>
            </w:r>
          </w:p>
        </w:tc>
        <w:tc>
          <w:tcPr>
            <w:tcW w:w="1640" w:type="dxa"/>
            <w:tcBorders>
              <w:top w:val="nil"/>
              <w:left w:val="single" w:sz="4" w:space="0" w:color="auto"/>
              <w:bottom w:val="nil"/>
              <w:right w:val="single" w:sz="4" w:space="0" w:color="auto"/>
            </w:tcBorders>
            <w:shd w:val="clear" w:color="auto" w:fill="auto"/>
            <w:noWrap/>
            <w:vAlign w:val="bottom"/>
          </w:tcPr>
          <w:p w14:paraId="202CF202" w14:textId="77777777" w:rsidR="00BC1D43" w:rsidRPr="00D84459" w:rsidRDefault="00D84459" w:rsidP="00D84459">
            <w:r w:rsidRPr="00D84459">
              <w:t xml:space="preserve"> </w:t>
            </w:r>
          </w:p>
        </w:tc>
        <w:tc>
          <w:tcPr>
            <w:tcW w:w="1620" w:type="dxa"/>
            <w:tcBorders>
              <w:top w:val="nil"/>
              <w:left w:val="nil"/>
              <w:bottom w:val="nil"/>
              <w:right w:val="single" w:sz="4" w:space="0" w:color="auto"/>
            </w:tcBorders>
            <w:shd w:val="clear" w:color="auto" w:fill="auto"/>
            <w:noWrap/>
            <w:vAlign w:val="bottom"/>
          </w:tcPr>
          <w:p w14:paraId="774CEBFF" w14:textId="77777777" w:rsidR="00BC1D43" w:rsidRPr="00D84459" w:rsidRDefault="00D84459" w:rsidP="00D84459">
            <w:r w:rsidRPr="00D84459">
              <w:t xml:space="preserve"> </w:t>
            </w:r>
          </w:p>
        </w:tc>
        <w:tc>
          <w:tcPr>
            <w:tcW w:w="1530" w:type="dxa"/>
            <w:tcBorders>
              <w:top w:val="nil"/>
              <w:left w:val="nil"/>
              <w:bottom w:val="nil"/>
              <w:right w:val="single" w:sz="4" w:space="0" w:color="auto"/>
            </w:tcBorders>
            <w:shd w:val="clear" w:color="auto" w:fill="auto"/>
            <w:noWrap/>
            <w:vAlign w:val="bottom"/>
          </w:tcPr>
          <w:p w14:paraId="5D069B75" w14:textId="77777777" w:rsidR="00BC1D43" w:rsidRPr="00D84459" w:rsidRDefault="00D84459" w:rsidP="00D84459">
            <w:r w:rsidRPr="00D84459">
              <w:t xml:space="preserve"> </w:t>
            </w:r>
          </w:p>
        </w:tc>
        <w:tc>
          <w:tcPr>
            <w:tcW w:w="1530" w:type="dxa"/>
            <w:tcBorders>
              <w:top w:val="nil"/>
              <w:left w:val="nil"/>
              <w:bottom w:val="nil"/>
              <w:right w:val="single" w:sz="8" w:space="0" w:color="auto"/>
            </w:tcBorders>
            <w:shd w:val="clear" w:color="auto" w:fill="auto"/>
            <w:noWrap/>
            <w:vAlign w:val="bottom"/>
          </w:tcPr>
          <w:p w14:paraId="6186C13A" w14:textId="77777777" w:rsidR="00BC1D43" w:rsidRPr="00D84459" w:rsidRDefault="00D84459" w:rsidP="00D84459">
            <w:r w:rsidRPr="00D84459">
              <w:t xml:space="preserve"> </w:t>
            </w:r>
          </w:p>
        </w:tc>
      </w:tr>
      <w:tr w:rsidR="00DE1AE3" w:rsidRPr="00D84459" w14:paraId="45F87F37"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347B73CA" w14:textId="77777777" w:rsidR="00BC1D43" w:rsidRPr="00D84459" w:rsidRDefault="00D84459" w:rsidP="00D84459">
            <w:r w:rsidRPr="00D84459">
              <w:t xml:space="preserve"> </w:t>
            </w:r>
            <w:r w:rsidR="00BC1D43" w:rsidRPr="00D84459">
              <w:t>Cash</w:t>
            </w:r>
          </w:p>
        </w:tc>
        <w:tc>
          <w:tcPr>
            <w:tcW w:w="1640" w:type="dxa"/>
            <w:tcBorders>
              <w:top w:val="nil"/>
              <w:left w:val="single" w:sz="4" w:space="0" w:color="auto"/>
              <w:bottom w:val="nil"/>
              <w:right w:val="single" w:sz="4" w:space="0" w:color="auto"/>
            </w:tcBorders>
            <w:shd w:val="clear" w:color="auto" w:fill="BFBFBF"/>
            <w:noWrap/>
            <w:vAlign w:val="bottom"/>
          </w:tcPr>
          <w:p w14:paraId="7F15DD4D" w14:textId="77777777" w:rsidR="00BC1D43" w:rsidRPr="00D84459" w:rsidRDefault="00BC1D43" w:rsidP="00DE1AE3">
            <w:pPr>
              <w:tabs>
                <w:tab w:val="decimal" w:pos="1082"/>
              </w:tabs>
            </w:pPr>
            <w:r w:rsidRPr="00D84459">
              <w:t>$</w:t>
            </w:r>
            <w:r w:rsidR="00D84459" w:rsidRPr="00D84459">
              <w:t xml:space="preserve"> </w:t>
            </w:r>
            <w:r w:rsidRPr="00D84459">
              <w:t>23,000.00</w:t>
            </w:r>
          </w:p>
        </w:tc>
        <w:tc>
          <w:tcPr>
            <w:tcW w:w="1620" w:type="dxa"/>
            <w:tcBorders>
              <w:top w:val="nil"/>
              <w:left w:val="nil"/>
              <w:bottom w:val="nil"/>
              <w:right w:val="single" w:sz="4" w:space="0" w:color="auto"/>
            </w:tcBorders>
            <w:shd w:val="clear" w:color="auto" w:fill="BFBFBF"/>
            <w:noWrap/>
            <w:vAlign w:val="bottom"/>
          </w:tcPr>
          <w:p w14:paraId="04D7D9C6" w14:textId="77777777" w:rsidR="00BC1D43" w:rsidRPr="00D84459" w:rsidRDefault="00BC1D43" w:rsidP="00DE1AE3">
            <w:pPr>
              <w:tabs>
                <w:tab w:val="decimal" w:pos="1082"/>
              </w:tabs>
            </w:pPr>
            <w:r w:rsidRPr="00D84459">
              <w:t>$</w:t>
            </w:r>
            <w:r w:rsidR="00D84459" w:rsidRPr="00D84459">
              <w:t xml:space="preserve"> </w:t>
            </w:r>
            <w:r w:rsidRPr="00D84459">
              <w:t>26,000.00</w:t>
            </w:r>
          </w:p>
        </w:tc>
        <w:tc>
          <w:tcPr>
            <w:tcW w:w="1530" w:type="dxa"/>
            <w:tcBorders>
              <w:top w:val="nil"/>
              <w:left w:val="nil"/>
              <w:bottom w:val="nil"/>
              <w:right w:val="single" w:sz="4" w:space="0" w:color="auto"/>
            </w:tcBorders>
            <w:shd w:val="clear" w:color="auto" w:fill="auto"/>
            <w:noWrap/>
            <w:vAlign w:val="bottom"/>
          </w:tcPr>
          <w:p w14:paraId="67CA2BB6" w14:textId="77777777" w:rsidR="00BC1D43" w:rsidRPr="00D84459" w:rsidRDefault="00BC1D43" w:rsidP="00DE1AE3">
            <w:pPr>
              <w:tabs>
                <w:tab w:val="decimal" w:pos="1082"/>
              </w:tabs>
            </w:pPr>
            <w:r w:rsidRPr="00D84459">
              <w:t>$</w:t>
            </w:r>
            <w:r w:rsidR="00D84459" w:rsidRPr="00D84459">
              <w:t xml:space="preserve"> </w:t>
            </w:r>
            <w:r w:rsidRPr="00D84459">
              <w:t>3,000.00</w:t>
            </w:r>
          </w:p>
        </w:tc>
        <w:tc>
          <w:tcPr>
            <w:tcW w:w="1530" w:type="dxa"/>
            <w:tcBorders>
              <w:top w:val="nil"/>
              <w:left w:val="nil"/>
              <w:bottom w:val="nil"/>
              <w:right w:val="single" w:sz="8" w:space="0" w:color="auto"/>
            </w:tcBorders>
            <w:shd w:val="clear" w:color="auto" w:fill="auto"/>
            <w:noWrap/>
            <w:vAlign w:val="bottom"/>
          </w:tcPr>
          <w:p w14:paraId="51FBDA74" w14:textId="77777777" w:rsidR="00BC1D43" w:rsidRPr="00D84459" w:rsidRDefault="00BC1D43" w:rsidP="00DE1AE3">
            <w:pPr>
              <w:tabs>
                <w:tab w:val="decimal" w:pos="1082"/>
              </w:tabs>
            </w:pPr>
            <w:r w:rsidRPr="00D84459">
              <w:t>$</w:t>
            </w:r>
            <w:r w:rsidR="00D84459" w:rsidRPr="00D84459">
              <w:t xml:space="preserve"> </w:t>
            </w:r>
            <w:r w:rsidRPr="00D84459">
              <w:t>3,000.00</w:t>
            </w:r>
          </w:p>
        </w:tc>
      </w:tr>
      <w:tr w:rsidR="00BC1D43" w:rsidRPr="00D84459" w14:paraId="167D5949"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69352A1C" w14:textId="77777777" w:rsidR="00BC1D43" w:rsidRPr="00D84459" w:rsidRDefault="00D84459" w:rsidP="00D84459">
            <w:r w:rsidRPr="00D84459">
              <w:t xml:space="preserve"> </w:t>
            </w:r>
            <w:r w:rsidR="00BC1D43" w:rsidRPr="00D84459">
              <w:t>Marketable Securities</w:t>
            </w:r>
          </w:p>
        </w:tc>
        <w:tc>
          <w:tcPr>
            <w:tcW w:w="1640" w:type="dxa"/>
            <w:tcBorders>
              <w:top w:val="nil"/>
              <w:left w:val="single" w:sz="4" w:space="0" w:color="auto"/>
              <w:bottom w:val="nil"/>
              <w:right w:val="single" w:sz="4" w:space="0" w:color="auto"/>
            </w:tcBorders>
            <w:shd w:val="clear" w:color="auto" w:fill="auto"/>
            <w:noWrap/>
            <w:vAlign w:val="bottom"/>
          </w:tcPr>
          <w:p w14:paraId="379D58CD" w14:textId="77777777" w:rsidR="00BC1D43" w:rsidRPr="00D84459" w:rsidRDefault="00BC1D43" w:rsidP="00DE1AE3">
            <w:pPr>
              <w:tabs>
                <w:tab w:val="decimal" w:pos="1082"/>
              </w:tabs>
            </w:pPr>
            <w:r w:rsidRPr="00D84459">
              <w:t>$</w:t>
            </w:r>
            <w:r w:rsidR="00D84459" w:rsidRPr="00D84459">
              <w:t xml:space="preserve"> </w:t>
            </w:r>
            <w:r w:rsidRPr="00D84459">
              <w:t>62,000.00</w:t>
            </w:r>
          </w:p>
        </w:tc>
        <w:tc>
          <w:tcPr>
            <w:tcW w:w="1620" w:type="dxa"/>
            <w:tcBorders>
              <w:top w:val="nil"/>
              <w:left w:val="nil"/>
              <w:bottom w:val="nil"/>
              <w:right w:val="single" w:sz="4" w:space="0" w:color="auto"/>
            </w:tcBorders>
            <w:shd w:val="clear" w:color="auto" w:fill="BFBFBF"/>
            <w:noWrap/>
            <w:vAlign w:val="bottom"/>
          </w:tcPr>
          <w:p w14:paraId="2A648824" w14:textId="77777777" w:rsidR="00BC1D43" w:rsidRPr="00D84459" w:rsidRDefault="00BC1D43" w:rsidP="00DE1AE3">
            <w:pPr>
              <w:tabs>
                <w:tab w:val="decimal" w:pos="1082"/>
              </w:tabs>
            </w:pPr>
            <w:r w:rsidRPr="00D84459">
              <w:t>$</w:t>
            </w:r>
            <w:r w:rsidR="00D84459" w:rsidRPr="00D84459">
              <w:t xml:space="preserve"> </w:t>
            </w:r>
            <w:r w:rsidRPr="00D84459">
              <w:t>58,000.00</w:t>
            </w:r>
          </w:p>
        </w:tc>
        <w:tc>
          <w:tcPr>
            <w:tcW w:w="1530" w:type="dxa"/>
            <w:tcBorders>
              <w:top w:val="nil"/>
              <w:left w:val="nil"/>
              <w:bottom w:val="nil"/>
              <w:right w:val="single" w:sz="4" w:space="0" w:color="auto"/>
            </w:tcBorders>
            <w:shd w:val="clear" w:color="auto" w:fill="auto"/>
            <w:noWrap/>
            <w:vAlign w:val="bottom"/>
          </w:tcPr>
          <w:p w14:paraId="6DC7947B" w14:textId="77777777" w:rsidR="00BC1D43" w:rsidRPr="00D84459" w:rsidRDefault="00BC1D43" w:rsidP="00DE1AE3">
            <w:pPr>
              <w:tabs>
                <w:tab w:val="decimal" w:pos="1082"/>
              </w:tabs>
            </w:pPr>
            <w:r w:rsidRPr="00D84459">
              <w:t>$</w:t>
            </w:r>
            <w:r w:rsidR="00D84459" w:rsidRPr="00D84459">
              <w:t xml:space="preserve"> </w:t>
            </w:r>
            <w:r w:rsidRPr="00D84459">
              <w:t>(4,000.00)</w:t>
            </w:r>
          </w:p>
        </w:tc>
        <w:tc>
          <w:tcPr>
            <w:tcW w:w="1530" w:type="dxa"/>
            <w:tcBorders>
              <w:top w:val="nil"/>
              <w:left w:val="nil"/>
              <w:bottom w:val="nil"/>
              <w:right w:val="single" w:sz="8" w:space="0" w:color="auto"/>
            </w:tcBorders>
            <w:shd w:val="clear" w:color="auto" w:fill="auto"/>
            <w:noWrap/>
            <w:vAlign w:val="bottom"/>
          </w:tcPr>
          <w:p w14:paraId="1C9836DC" w14:textId="77777777" w:rsidR="00BC1D43" w:rsidRPr="00D84459" w:rsidRDefault="00BC1D43" w:rsidP="00DE1AE3">
            <w:pPr>
              <w:tabs>
                <w:tab w:val="decimal" w:pos="1082"/>
              </w:tabs>
            </w:pPr>
            <w:r w:rsidRPr="00D84459">
              <w:t>$</w:t>
            </w:r>
            <w:r w:rsidR="00D84459" w:rsidRPr="00D84459">
              <w:t xml:space="preserve"> </w:t>
            </w:r>
            <w:r w:rsidRPr="00D84459">
              <w:t>(4,000.00)</w:t>
            </w:r>
          </w:p>
        </w:tc>
      </w:tr>
      <w:tr w:rsidR="00BC1D43" w:rsidRPr="00D84459" w14:paraId="00DF33F5"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61D7044F" w14:textId="77777777" w:rsidR="00BC1D43" w:rsidRPr="00D84459" w:rsidRDefault="00D84459" w:rsidP="00D84459">
            <w:r w:rsidRPr="00D84459">
              <w:t xml:space="preserve"> </w:t>
            </w:r>
            <w:r w:rsidR="00BC1D43" w:rsidRPr="00D84459">
              <w:t>Accounts Receivable</w:t>
            </w:r>
          </w:p>
        </w:tc>
        <w:tc>
          <w:tcPr>
            <w:tcW w:w="1640" w:type="dxa"/>
            <w:tcBorders>
              <w:top w:val="nil"/>
              <w:left w:val="single" w:sz="4" w:space="0" w:color="auto"/>
              <w:bottom w:val="nil"/>
              <w:right w:val="single" w:sz="4" w:space="0" w:color="auto"/>
            </w:tcBorders>
            <w:shd w:val="clear" w:color="auto" w:fill="BFBFBF"/>
            <w:noWrap/>
            <w:vAlign w:val="bottom"/>
          </w:tcPr>
          <w:p w14:paraId="10CD2CC9" w14:textId="77777777" w:rsidR="00BC1D43" w:rsidRPr="00D84459" w:rsidRDefault="00BC1D43" w:rsidP="00DE1AE3">
            <w:pPr>
              <w:tabs>
                <w:tab w:val="decimal" w:pos="1082"/>
              </w:tabs>
            </w:pPr>
            <w:r w:rsidRPr="00D84459">
              <w:t>$</w:t>
            </w:r>
            <w:r w:rsidR="00D84459" w:rsidRPr="00D84459">
              <w:t xml:space="preserve"> </w:t>
            </w:r>
            <w:r w:rsidRPr="00D84459">
              <w:t>518,000.00</w:t>
            </w:r>
          </w:p>
        </w:tc>
        <w:tc>
          <w:tcPr>
            <w:tcW w:w="1620" w:type="dxa"/>
            <w:tcBorders>
              <w:top w:val="nil"/>
              <w:left w:val="nil"/>
              <w:bottom w:val="nil"/>
              <w:right w:val="single" w:sz="4" w:space="0" w:color="auto"/>
            </w:tcBorders>
            <w:shd w:val="clear" w:color="auto" w:fill="auto"/>
            <w:noWrap/>
            <w:vAlign w:val="bottom"/>
          </w:tcPr>
          <w:p w14:paraId="2A3BC595" w14:textId="77777777" w:rsidR="00BC1D43" w:rsidRPr="00D84459" w:rsidRDefault="00BC1D43" w:rsidP="00DE1AE3">
            <w:pPr>
              <w:tabs>
                <w:tab w:val="decimal" w:pos="1082"/>
              </w:tabs>
            </w:pPr>
            <w:r w:rsidRPr="00D84459">
              <w:t>$</w:t>
            </w:r>
            <w:r w:rsidR="00D84459" w:rsidRPr="00D84459">
              <w:t xml:space="preserve"> </w:t>
            </w:r>
            <w:r w:rsidRPr="00D84459">
              <w:t>796,000.00</w:t>
            </w:r>
          </w:p>
        </w:tc>
        <w:tc>
          <w:tcPr>
            <w:tcW w:w="1530" w:type="dxa"/>
            <w:tcBorders>
              <w:top w:val="nil"/>
              <w:left w:val="nil"/>
              <w:bottom w:val="nil"/>
              <w:right w:val="single" w:sz="4" w:space="0" w:color="auto"/>
            </w:tcBorders>
            <w:shd w:val="clear" w:color="auto" w:fill="auto"/>
            <w:noWrap/>
            <w:vAlign w:val="bottom"/>
          </w:tcPr>
          <w:p w14:paraId="52179F33" w14:textId="77777777" w:rsidR="00BC1D43" w:rsidRPr="00D84459" w:rsidRDefault="00BC1D43" w:rsidP="00DE1AE3">
            <w:pPr>
              <w:tabs>
                <w:tab w:val="decimal" w:pos="1082"/>
              </w:tabs>
            </w:pPr>
            <w:r w:rsidRPr="00D84459">
              <w:t>$</w:t>
            </w:r>
            <w:r w:rsidR="002059EF" w:rsidRPr="00D84459">
              <w:t xml:space="preserve"> </w:t>
            </w:r>
            <w:r w:rsidRPr="00D84459">
              <w:t>278,000.00</w:t>
            </w:r>
          </w:p>
        </w:tc>
        <w:tc>
          <w:tcPr>
            <w:tcW w:w="1530" w:type="dxa"/>
            <w:tcBorders>
              <w:top w:val="nil"/>
              <w:left w:val="nil"/>
              <w:bottom w:val="nil"/>
              <w:right w:val="single" w:sz="8" w:space="0" w:color="auto"/>
            </w:tcBorders>
            <w:shd w:val="clear" w:color="auto" w:fill="auto"/>
            <w:noWrap/>
            <w:vAlign w:val="bottom"/>
          </w:tcPr>
          <w:p w14:paraId="6F433899" w14:textId="77777777" w:rsidR="00BC1D43" w:rsidRPr="00D84459" w:rsidRDefault="00BC1D43" w:rsidP="00DE1AE3">
            <w:pPr>
              <w:tabs>
                <w:tab w:val="decimal" w:pos="1082"/>
              </w:tabs>
            </w:pPr>
            <w:r w:rsidRPr="00D84459">
              <w:t>$</w:t>
            </w:r>
            <w:r w:rsidR="002059EF" w:rsidRPr="00D84459">
              <w:t xml:space="preserve"> </w:t>
            </w:r>
            <w:r w:rsidRPr="00D84459">
              <w:t>278,000.00</w:t>
            </w:r>
          </w:p>
        </w:tc>
      </w:tr>
      <w:tr w:rsidR="00DE1AE3" w:rsidRPr="00D84459" w14:paraId="6442132A"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0DD8E08D" w14:textId="77777777" w:rsidR="00BC1D43" w:rsidRPr="00D84459" w:rsidRDefault="00D84459" w:rsidP="00D84459">
            <w:r w:rsidRPr="00D84459">
              <w:t xml:space="preserve"> </w:t>
            </w:r>
            <w:r w:rsidR="00BC1D43" w:rsidRPr="00D84459">
              <w:t>Inventory</w:t>
            </w:r>
          </w:p>
        </w:tc>
        <w:tc>
          <w:tcPr>
            <w:tcW w:w="1640" w:type="dxa"/>
            <w:tcBorders>
              <w:top w:val="nil"/>
              <w:left w:val="single" w:sz="4" w:space="0" w:color="auto"/>
              <w:bottom w:val="single" w:sz="4" w:space="0" w:color="auto"/>
              <w:right w:val="single" w:sz="4" w:space="0" w:color="auto"/>
            </w:tcBorders>
            <w:shd w:val="clear" w:color="auto" w:fill="BFBFBF"/>
            <w:noWrap/>
            <w:vAlign w:val="bottom"/>
          </w:tcPr>
          <w:p w14:paraId="542B2A95" w14:textId="77777777" w:rsidR="00BC1D43" w:rsidRPr="00D84459" w:rsidRDefault="00BC1D43" w:rsidP="00DE1AE3">
            <w:pPr>
              <w:tabs>
                <w:tab w:val="decimal" w:pos="1082"/>
              </w:tabs>
            </w:pPr>
            <w:r w:rsidRPr="00D84459">
              <w:t>$</w:t>
            </w:r>
            <w:r w:rsidR="00D84459" w:rsidRPr="00D84459">
              <w:t xml:space="preserve"> </w:t>
            </w:r>
            <w:r w:rsidRPr="00D84459">
              <w:t>639,000.00</w:t>
            </w:r>
          </w:p>
        </w:tc>
        <w:tc>
          <w:tcPr>
            <w:tcW w:w="1620" w:type="dxa"/>
            <w:tcBorders>
              <w:top w:val="nil"/>
              <w:left w:val="nil"/>
              <w:bottom w:val="single" w:sz="4" w:space="0" w:color="auto"/>
              <w:right w:val="single" w:sz="4" w:space="0" w:color="auto"/>
            </w:tcBorders>
            <w:shd w:val="clear" w:color="auto" w:fill="BFBFBF"/>
            <w:noWrap/>
            <w:vAlign w:val="bottom"/>
          </w:tcPr>
          <w:p w14:paraId="170D85AA" w14:textId="77777777" w:rsidR="00BC1D43" w:rsidRPr="00D84459" w:rsidRDefault="00BC1D43" w:rsidP="00DE1AE3">
            <w:pPr>
              <w:tabs>
                <w:tab w:val="decimal" w:pos="1082"/>
              </w:tabs>
            </w:pPr>
            <w:r w:rsidRPr="00D84459">
              <w:t>$</w:t>
            </w:r>
            <w:r w:rsidR="00D84459" w:rsidRPr="00D84459">
              <w:t xml:space="preserve"> </w:t>
            </w:r>
            <w:r w:rsidRPr="00D84459">
              <w:t>910,000.00</w:t>
            </w:r>
          </w:p>
        </w:tc>
        <w:tc>
          <w:tcPr>
            <w:tcW w:w="1530" w:type="dxa"/>
            <w:tcBorders>
              <w:top w:val="nil"/>
              <w:left w:val="nil"/>
              <w:bottom w:val="single" w:sz="4" w:space="0" w:color="auto"/>
              <w:right w:val="single" w:sz="4" w:space="0" w:color="auto"/>
            </w:tcBorders>
            <w:shd w:val="clear" w:color="auto" w:fill="auto"/>
            <w:noWrap/>
            <w:vAlign w:val="bottom"/>
          </w:tcPr>
          <w:p w14:paraId="7CCD795C" w14:textId="77777777" w:rsidR="00BC1D43" w:rsidRPr="00D84459" w:rsidRDefault="00BC1D43" w:rsidP="00DE1AE3">
            <w:pPr>
              <w:tabs>
                <w:tab w:val="decimal" w:pos="1082"/>
              </w:tabs>
            </w:pPr>
            <w:r w:rsidRPr="00D84459">
              <w:t>$</w:t>
            </w:r>
            <w:r w:rsidR="002059EF" w:rsidRPr="00D84459">
              <w:t xml:space="preserve"> </w:t>
            </w:r>
            <w:r w:rsidRPr="00D84459">
              <w:t>271,000.00</w:t>
            </w:r>
          </w:p>
        </w:tc>
        <w:tc>
          <w:tcPr>
            <w:tcW w:w="1530" w:type="dxa"/>
            <w:tcBorders>
              <w:top w:val="nil"/>
              <w:left w:val="nil"/>
              <w:bottom w:val="single" w:sz="4" w:space="0" w:color="auto"/>
              <w:right w:val="single" w:sz="8" w:space="0" w:color="auto"/>
            </w:tcBorders>
            <w:shd w:val="clear" w:color="auto" w:fill="auto"/>
            <w:noWrap/>
            <w:vAlign w:val="bottom"/>
          </w:tcPr>
          <w:p w14:paraId="71B5BDDF" w14:textId="77777777" w:rsidR="00BC1D43" w:rsidRPr="00D84459" w:rsidRDefault="00BC1D43" w:rsidP="00DE1AE3">
            <w:pPr>
              <w:tabs>
                <w:tab w:val="decimal" w:pos="1082"/>
              </w:tabs>
            </w:pPr>
            <w:r w:rsidRPr="00D84459">
              <w:t>$</w:t>
            </w:r>
            <w:r w:rsidR="002059EF" w:rsidRPr="00D84459">
              <w:t xml:space="preserve"> </w:t>
            </w:r>
            <w:r w:rsidRPr="00D84459">
              <w:t>271,000.00</w:t>
            </w:r>
          </w:p>
        </w:tc>
      </w:tr>
      <w:tr w:rsidR="00BC1D43" w:rsidRPr="00D84459" w14:paraId="76D0DC40"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55E61589" w14:textId="77777777" w:rsidR="00BC1D43" w:rsidRPr="00D84459" w:rsidRDefault="00D84459" w:rsidP="00D84459">
            <w:r w:rsidRPr="00D84459">
              <w:t xml:space="preserve"> </w:t>
            </w:r>
            <w:r w:rsidR="00BC1D43" w:rsidRPr="00D84459">
              <w:t>Total Current Assets</w:t>
            </w:r>
          </w:p>
        </w:tc>
        <w:tc>
          <w:tcPr>
            <w:tcW w:w="1640" w:type="dxa"/>
            <w:tcBorders>
              <w:top w:val="nil"/>
              <w:left w:val="single" w:sz="4" w:space="0" w:color="auto"/>
              <w:bottom w:val="nil"/>
              <w:right w:val="single" w:sz="4" w:space="0" w:color="auto"/>
            </w:tcBorders>
            <w:shd w:val="clear" w:color="auto" w:fill="BFBFBF"/>
            <w:noWrap/>
            <w:vAlign w:val="bottom"/>
          </w:tcPr>
          <w:p w14:paraId="76D51C75" w14:textId="77777777" w:rsidR="00BC1D43" w:rsidRPr="00D84459" w:rsidRDefault="00BC1D43" w:rsidP="00DE1AE3">
            <w:pPr>
              <w:tabs>
                <w:tab w:val="decimal" w:pos="1082"/>
              </w:tabs>
            </w:pPr>
            <w:r w:rsidRPr="00D84459">
              <w:t>$</w:t>
            </w:r>
            <w:r w:rsidR="002059EF" w:rsidRPr="00D84459">
              <w:t xml:space="preserve"> </w:t>
            </w:r>
            <w:r w:rsidRPr="00D84459">
              <w:t>1,242,000.00</w:t>
            </w:r>
          </w:p>
        </w:tc>
        <w:tc>
          <w:tcPr>
            <w:tcW w:w="1620" w:type="dxa"/>
            <w:tcBorders>
              <w:top w:val="nil"/>
              <w:left w:val="nil"/>
              <w:bottom w:val="nil"/>
              <w:right w:val="single" w:sz="4" w:space="0" w:color="auto"/>
            </w:tcBorders>
            <w:shd w:val="clear" w:color="auto" w:fill="auto"/>
            <w:noWrap/>
            <w:vAlign w:val="bottom"/>
          </w:tcPr>
          <w:p w14:paraId="68B19FB9" w14:textId="77777777" w:rsidR="00BC1D43" w:rsidRPr="00D84459" w:rsidRDefault="00BC1D43" w:rsidP="00DE1AE3">
            <w:pPr>
              <w:tabs>
                <w:tab w:val="decimal" w:pos="1082"/>
              </w:tabs>
            </w:pPr>
            <w:r w:rsidRPr="00D84459">
              <w:t>$</w:t>
            </w:r>
            <w:r w:rsidR="002059EF" w:rsidRPr="00D84459">
              <w:t xml:space="preserve"> </w:t>
            </w:r>
            <w:r w:rsidRPr="00D84459">
              <w:t>1,790,000.00</w:t>
            </w:r>
          </w:p>
        </w:tc>
        <w:tc>
          <w:tcPr>
            <w:tcW w:w="1530" w:type="dxa"/>
            <w:tcBorders>
              <w:top w:val="nil"/>
              <w:left w:val="nil"/>
              <w:bottom w:val="nil"/>
              <w:right w:val="single" w:sz="4" w:space="0" w:color="auto"/>
            </w:tcBorders>
            <w:shd w:val="clear" w:color="auto" w:fill="auto"/>
            <w:noWrap/>
            <w:vAlign w:val="bottom"/>
          </w:tcPr>
          <w:p w14:paraId="014979B7" w14:textId="77777777" w:rsidR="00BC1D43" w:rsidRPr="00D84459" w:rsidRDefault="00BC1D43" w:rsidP="00DE1AE3">
            <w:pPr>
              <w:tabs>
                <w:tab w:val="decimal" w:pos="1082"/>
              </w:tabs>
            </w:pPr>
            <w:r w:rsidRPr="00D84459">
              <w:t>$</w:t>
            </w:r>
            <w:r w:rsidR="002059EF" w:rsidRPr="00D84459">
              <w:t xml:space="preserve"> </w:t>
            </w:r>
            <w:r w:rsidRPr="00D84459">
              <w:t>548,000.00</w:t>
            </w:r>
          </w:p>
        </w:tc>
        <w:tc>
          <w:tcPr>
            <w:tcW w:w="1530" w:type="dxa"/>
            <w:tcBorders>
              <w:top w:val="nil"/>
              <w:left w:val="nil"/>
              <w:bottom w:val="nil"/>
              <w:right w:val="single" w:sz="8" w:space="0" w:color="auto"/>
            </w:tcBorders>
            <w:shd w:val="clear" w:color="auto" w:fill="auto"/>
            <w:noWrap/>
            <w:vAlign w:val="bottom"/>
          </w:tcPr>
          <w:p w14:paraId="7ACF1E78" w14:textId="77777777" w:rsidR="00BC1D43" w:rsidRPr="00D84459" w:rsidRDefault="00BC1D43" w:rsidP="00DE1AE3">
            <w:pPr>
              <w:tabs>
                <w:tab w:val="decimal" w:pos="1082"/>
              </w:tabs>
            </w:pPr>
            <w:r w:rsidRPr="00D84459">
              <w:t>$</w:t>
            </w:r>
            <w:r w:rsidR="002059EF" w:rsidRPr="00D84459">
              <w:t xml:space="preserve"> </w:t>
            </w:r>
            <w:r w:rsidRPr="00D84459">
              <w:t>548,000.00</w:t>
            </w:r>
          </w:p>
        </w:tc>
      </w:tr>
      <w:tr w:rsidR="00BC1D43" w:rsidRPr="00D84459" w14:paraId="01C3778A"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459E75F7" w14:textId="77777777" w:rsidR="00BC1D43" w:rsidRPr="00D84459" w:rsidRDefault="002059EF" w:rsidP="00D84459">
            <w:r w:rsidRPr="00D84459">
              <w:t xml:space="preserve"> </w:t>
            </w:r>
            <w:r w:rsidR="00BC1D43" w:rsidRPr="00D84459">
              <w:t>Long-term Assets</w:t>
            </w:r>
          </w:p>
        </w:tc>
        <w:tc>
          <w:tcPr>
            <w:tcW w:w="1640" w:type="dxa"/>
            <w:tcBorders>
              <w:top w:val="nil"/>
              <w:left w:val="single" w:sz="4" w:space="0" w:color="auto"/>
              <w:bottom w:val="nil"/>
              <w:right w:val="single" w:sz="4" w:space="0" w:color="auto"/>
            </w:tcBorders>
            <w:shd w:val="clear" w:color="auto" w:fill="auto"/>
            <w:noWrap/>
            <w:vAlign w:val="bottom"/>
          </w:tcPr>
          <w:p w14:paraId="6B20622A" w14:textId="77777777" w:rsidR="00BC1D43" w:rsidRPr="00D84459" w:rsidRDefault="00BC1D43" w:rsidP="00DE1AE3">
            <w:pPr>
              <w:tabs>
                <w:tab w:val="decimal" w:pos="1082"/>
              </w:tabs>
            </w:pPr>
          </w:p>
        </w:tc>
        <w:tc>
          <w:tcPr>
            <w:tcW w:w="1620" w:type="dxa"/>
            <w:tcBorders>
              <w:top w:val="nil"/>
              <w:left w:val="nil"/>
              <w:bottom w:val="nil"/>
              <w:right w:val="single" w:sz="4" w:space="0" w:color="auto"/>
            </w:tcBorders>
            <w:shd w:val="clear" w:color="auto" w:fill="auto"/>
            <w:noWrap/>
            <w:vAlign w:val="bottom"/>
          </w:tcPr>
          <w:p w14:paraId="5462D281" w14:textId="77777777" w:rsidR="00BC1D43" w:rsidRPr="00D84459" w:rsidRDefault="00BC1D43" w:rsidP="00DE1AE3">
            <w:pPr>
              <w:tabs>
                <w:tab w:val="decimal" w:pos="1082"/>
              </w:tabs>
            </w:pPr>
          </w:p>
        </w:tc>
        <w:tc>
          <w:tcPr>
            <w:tcW w:w="1530" w:type="dxa"/>
            <w:tcBorders>
              <w:top w:val="nil"/>
              <w:left w:val="nil"/>
              <w:bottom w:val="nil"/>
              <w:right w:val="single" w:sz="4" w:space="0" w:color="auto"/>
            </w:tcBorders>
            <w:shd w:val="clear" w:color="auto" w:fill="auto"/>
            <w:noWrap/>
            <w:vAlign w:val="bottom"/>
          </w:tcPr>
          <w:p w14:paraId="6E327268" w14:textId="77777777" w:rsidR="00BC1D43" w:rsidRPr="00D84459" w:rsidRDefault="00BC1D43" w:rsidP="00DE1AE3">
            <w:pPr>
              <w:tabs>
                <w:tab w:val="decimal" w:pos="1082"/>
              </w:tabs>
            </w:pPr>
          </w:p>
        </w:tc>
        <w:tc>
          <w:tcPr>
            <w:tcW w:w="1530" w:type="dxa"/>
            <w:tcBorders>
              <w:top w:val="nil"/>
              <w:left w:val="nil"/>
              <w:bottom w:val="nil"/>
              <w:right w:val="single" w:sz="8" w:space="0" w:color="auto"/>
            </w:tcBorders>
            <w:shd w:val="clear" w:color="auto" w:fill="auto"/>
            <w:noWrap/>
            <w:vAlign w:val="bottom"/>
          </w:tcPr>
          <w:p w14:paraId="205BEDEE" w14:textId="77777777" w:rsidR="00BC1D43" w:rsidRPr="00D84459" w:rsidRDefault="00BC1D43" w:rsidP="00DE1AE3">
            <w:pPr>
              <w:tabs>
                <w:tab w:val="decimal" w:pos="1082"/>
              </w:tabs>
            </w:pPr>
          </w:p>
        </w:tc>
      </w:tr>
      <w:tr w:rsidR="00DE1AE3" w:rsidRPr="00D84459" w14:paraId="006C94EA"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42CDA5D3" w14:textId="77777777" w:rsidR="00BC1D43" w:rsidRPr="00D84459" w:rsidRDefault="00D84459" w:rsidP="00D84459">
            <w:r w:rsidRPr="00D84459">
              <w:t xml:space="preserve"> </w:t>
            </w:r>
            <w:r w:rsidR="00BC1D43" w:rsidRPr="00D84459">
              <w:t>Fixed Assets</w:t>
            </w:r>
          </w:p>
        </w:tc>
        <w:tc>
          <w:tcPr>
            <w:tcW w:w="1640" w:type="dxa"/>
            <w:tcBorders>
              <w:top w:val="nil"/>
              <w:left w:val="single" w:sz="4" w:space="0" w:color="auto"/>
              <w:bottom w:val="nil"/>
              <w:right w:val="single" w:sz="4" w:space="0" w:color="auto"/>
            </w:tcBorders>
            <w:shd w:val="clear" w:color="auto" w:fill="BFBFBF"/>
            <w:noWrap/>
            <w:vAlign w:val="bottom"/>
          </w:tcPr>
          <w:p w14:paraId="665F6E70" w14:textId="77777777" w:rsidR="00BC1D43" w:rsidRPr="00D84459" w:rsidRDefault="00BC1D43" w:rsidP="00DE1AE3">
            <w:pPr>
              <w:tabs>
                <w:tab w:val="decimal" w:pos="1082"/>
              </w:tabs>
            </w:pPr>
            <w:r w:rsidRPr="00D84459">
              <w:t>$</w:t>
            </w:r>
            <w:r w:rsidR="002059EF" w:rsidRPr="00D84459">
              <w:t xml:space="preserve"> </w:t>
            </w:r>
            <w:r w:rsidRPr="00D84459">
              <w:t>4,387,000.00</w:t>
            </w:r>
          </w:p>
        </w:tc>
        <w:tc>
          <w:tcPr>
            <w:tcW w:w="1620" w:type="dxa"/>
            <w:tcBorders>
              <w:top w:val="nil"/>
              <w:left w:val="nil"/>
              <w:bottom w:val="nil"/>
              <w:right w:val="single" w:sz="4" w:space="0" w:color="auto"/>
            </w:tcBorders>
            <w:shd w:val="clear" w:color="auto" w:fill="BFBFBF"/>
            <w:noWrap/>
            <w:vAlign w:val="bottom"/>
          </w:tcPr>
          <w:p w14:paraId="761CA6E9" w14:textId="77777777" w:rsidR="00BC1D43" w:rsidRPr="00D84459" w:rsidRDefault="00BC1D43" w:rsidP="00DE1AE3">
            <w:pPr>
              <w:tabs>
                <w:tab w:val="decimal" w:pos="1082"/>
              </w:tabs>
            </w:pPr>
            <w:r w:rsidRPr="00D84459">
              <w:t>$</w:t>
            </w:r>
            <w:r w:rsidR="002059EF" w:rsidRPr="00D84459">
              <w:t xml:space="preserve"> </w:t>
            </w:r>
            <w:r w:rsidRPr="00D84459">
              <w:t>4,975,000.00</w:t>
            </w:r>
          </w:p>
        </w:tc>
        <w:tc>
          <w:tcPr>
            <w:tcW w:w="1530" w:type="dxa"/>
            <w:tcBorders>
              <w:top w:val="nil"/>
              <w:left w:val="nil"/>
              <w:bottom w:val="nil"/>
              <w:right w:val="single" w:sz="4" w:space="0" w:color="auto"/>
            </w:tcBorders>
            <w:shd w:val="clear" w:color="auto" w:fill="auto"/>
            <w:noWrap/>
            <w:vAlign w:val="bottom"/>
          </w:tcPr>
          <w:p w14:paraId="443C2BE2" w14:textId="77777777" w:rsidR="00BC1D43" w:rsidRPr="00D84459" w:rsidRDefault="00BC1D43" w:rsidP="00DE1AE3">
            <w:pPr>
              <w:tabs>
                <w:tab w:val="decimal" w:pos="1082"/>
              </w:tabs>
            </w:pPr>
            <w:r w:rsidRPr="00D84459">
              <w:t>$</w:t>
            </w:r>
            <w:r w:rsidR="002059EF" w:rsidRPr="00D84459">
              <w:t xml:space="preserve"> </w:t>
            </w:r>
            <w:r w:rsidRPr="00D84459">
              <w:t>588,000.00</w:t>
            </w:r>
          </w:p>
        </w:tc>
        <w:tc>
          <w:tcPr>
            <w:tcW w:w="1530" w:type="dxa"/>
            <w:tcBorders>
              <w:top w:val="nil"/>
              <w:left w:val="nil"/>
              <w:bottom w:val="nil"/>
              <w:right w:val="single" w:sz="8" w:space="0" w:color="auto"/>
            </w:tcBorders>
            <w:shd w:val="clear" w:color="auto" w:fill="auto"/>
            <w:noWrap/>
            <w:vAlign w:val="bottom"/>
          </w:tcPr>
          <w:p w14:paraId="536C6507" w14:textId="77777777" w:rsidR="00BC1D43" w:rsidRPr="00D84459" w:rsidRDefault="00BC1D43" w:rsidP="00DE1AE3">
            <w:pPr>
              <w:tabs>
                <w:tab w:val="decimal" w:pos="1082"/>
              </w:tabs>
            </w:pPr>
            <w:r w:rsidRPr="00D84459">
              <w:t>$</w:t>
            </w:r>
            <w:r w:rsidR="002059EF" w:rsidRPr="00D84459">
              <w:t xml:space="preserve"> </w:t>
            </w:r>
            <w:r w:rsidRPr="00D84459">
              <w:t>588,000.00</w:t>
            </w:r>
          </w:p>
        </w:tc>
      </w:tr>
      <w:tr w:rsidR="00BC1D43" w:rsidRPr="00D84459" w14:paraId="4A469ABE"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6099808A" w14:textId="77777777" w:rsidR="00BC1D43" w:rsidRPr="00D84459" w:rsidRDefault="00D84459" w:rsidP="00D84459">
            <w:r w:rsidRPr="00D84459">
              <w:t xml:space="preserve"> </w:t>
            </w:r>
            <w:r w:rsidR="00BC1D43" w:rsidRPr="00D84459">
              <w:t>Accumulated Depreciation</w:t>
            </w:r>
          </w:p>
        </w:tc>
        <w:tc>
          <w:tcPr>
            <w:tcW w:w="1640" w:type="dxa"/>
            <w:tcBorders>
              <w:top w:val="nil"/>
              <w:left w:val="single" w:sz="4" w:space="0" w:color="auto"/>
              <w:bottom w:val="nil"/>
              <w:right w:val="single" w:sz="4" w:space="0" w:color="auto"/>
            </w:tcBorders>
            <w:shd w:val="clear" w:color="auto" w:fill="auto"/>
            <w:noWrap/>
            <w:vAlign w:val="bottom"/>
          </w:tcPr>
          <w:p w14:paraId="7BE51C6D" w14:textId="77777777" w:rsidR="00BC1D43" w:rsidRPr="00D84459" w:rsidRDefault="00DE1AE3" w:rsidP="00DE1AE3">
            <w:pPr>
              <w:tabs>
                <w:tab w:val="decimal" w:pos="1082"/>
              </w:tabs>
            </w:pPr>
            <w:r>
              <w:t>$</w:t>
            </w:r>
            <w:r w:rsidR="00BC1D43" w:rsidRPr="00D84459">
              <w:t>(1,009,000.00)</w:t>
            </w:r>
          </w:p>
        </w:tc>
        <w:tc>
          <w:tcPr>
            <w:tcW w:w="1620" w:type="dxa"/>
            <w:tcBorders>
              <w:top w:val="nil"/>
              <w:left w:val="nil"/>
              <w:bottom w:val="nil"/>
              <w:right w:val="single" w:sz="4" w:space="0" w:color="auto"/>
            </w:tcBorders>
            <w:shd w:val="clear" w:color="auto" w:fill="BFBFBF"/>
            <w:noWrap/>
            <w:vAlign w:val="bottom"/>
          </w:tcPr>
          <w:p w14:paraId="1F80754A" w14:textId="77777777" w:rsidR="00BC1D43" w:rsidRPr="00D84459" w:rsidRDefault="00DE1AE3" w:rsidP="00DE1AE3">
            <w:pPr>
              <w:tabs>
                <w:tab w:val="decimal" w:pos="1082"/>
              </w:tabs>
            </w:pPr>
            <w:r>
              <w:t>$</w:t>
            </w:r>
            <w:r w:rsidR="00BC1D43" w:rsidRPr="00D84459">
              <w:t>(1,364,000.00)</w:t>
            </w:r>
          </w:p>
        </w:tc>
        <w:tc>
          <w:tcPr>
            <w:tcW w:w="1530" w:type="dxa"/>
            <w:tcBorders>
              <w:top w:val="nil"/>
              <w:left w:val="nil"/>
              <w:bottom w:val="nil"/>
              <w:right w:val="single" w:sz="4" w:space="0" w:color="auto"/>
            </w:tcBorders>
            <w:shd w:val="clear" w:color="auto" w:fill="auto"/>
            <w:noWrap/>
            <w:vAlign w:val="bottom"/>
          </w:tcPr>
          <w:p w14:paraId="1E205CBF" w14:textId="77777777" w:rsidR="00BC1D43" w:rsidRPr="00D84459" w:rsidRDefault="00BC1D43" w:rsidP="00DE1AE3">
            <w:pPr>
              <w:tabs>
                <w:tab w:val="decimal" w:pos="1082"/>
              </w:tabs>
            </w:pPr>
            <w:r w:rsidRPr="00D84459">
              <w:t>$ (355,000.00)</w:t>
            </w:r>
          </w:p>
        </w:tc>
        <w:tc>
          <w:tcPr>
            <w:tcW w:w="1530" w:type="dxa"/>
            <w:tcBorders>
              <w:top w:val="nil"/>
              <w:left w:val="nil"/>
              <w:bottom w:val="nil"/>
              <w:right w:val="single" w:sz="8" w:space="0" w:color="auto"/>
            </w:tcBorders>
            <w:shd w:val="clear" w:color="auto" w:fill="auto"/>
            <w:noWrap/>
            <w:vAlign w:val="bottom"/>
          </w:tcPr>
          <w:p w14:paraId="5A92BC17" w14:textId="77777777" w:rsidR="00BC1D43" w:rsidRPr="00D84459" w:rsidRDefault="00BC1D43" w:rsidP="00DE1AE3">
            <w:pPr>
              <w:tabs>
                <w:tab w:val="decimal" w:pos="1082"/>
              </w:tabs>
            </w:pPr>
            <w:r w:rsidRPr="00D84459">
              <w:t>$ (355,000.00)</w:t>
            </w:r>
          </w:p>
        </w:tc>
      </w:tr>
      <w:tr w:rsidR="00DE1AE3" w:rsidRPr="00D84459" w14:paraId="67A8DE29"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11AB4371" w14:textId="77777777" w:rsidR="00BC1D43" w:rsidRPr="00D84459" w:rsidRDefault="00D84459" w:rsidP="00D84459">
            <w:r w:rsidRPr="00D84459">
              <w:t xml:space="preserve"> </w:t>
            </w:r>
            <w:r w:rsidR="00BC1D43" w:rsidRPr="00D84459">
              <w:t>Intangible Assets</w:t>
            </w:r>
          </w:p>
        </w:tc>
        <w:tc>
          <w:tcPr>
            <w:tcW w:w="1640" w:type="dxa"/>
            <w:tcBorders>
              <w:top w:val="nil"/>
              <w:left w:val="single" w:sz="4" w:space="0" w:color="auto"/>
              <w:bottom w:val="single" w:sz="4" w:space="0" w:color="auto"/>
              <w:right w:val="single" w:sz="4" w:space="0" w:color="auto"/>
            </w:tcBorders>
            <w:shd w:val="clear" w:color="auto" w:fill="BFBFBF"/>
            <w:noWrap/>
            <w:vAlign w:val="bottom"/>
          </w:tcPr>
          <w:p w14:paraId="72470669" w14:textId="77777777" w:rsidR="00BC1D43" w:rsidRPr="00D84459" w:rsidRDefault="00BC1D43" w:rsidP="00DE1AE3">
            <w:pPr>
              <w:tabs>
                <w:tab w:val="decimal" w:pos="1082"/>
              </w:tabs>
            </w:pPr>
            <w:r w:rsidRPr="00D84459">
              <w:t>$</w:t>
            </w:r>
            <w:r w:rsidR="00D84459" w:rsidRPr="00D84459">
              <w:t xml:space="preserve"> </w:t>
            </w:r>
            <w:r w:rsidRPr="00D84459">
              <w:t>465,000.00</w:t>
            </w:r>
          </w:p>
        </w:tc>
        <w:tc>
          <w:tcPr>
            <w:tcW w:w="1620" w:type="dxa"/>
            <w:tcBorders>
              <w:top w:val="nil"/>
              <w:left w:val="nil"/>
              <w:bottom w:val="single" w:sz="4" w:space="0" w:color="auto"/>
              <w:right w:val="single" w:sz="4" w:space="0" w:color="auto"/>
            </w:tcBorders>
            <w:shd w:val="clear" w:color="auto" w:fill="BFBFBF"/>
            <w:noWrap/>
            <w:vAlign w:val="bottom"/>
          </w:tcPr>
          <w:p w14:paraId="29CDEB79" w14:textId="77777777" w:rsidR="00BC1D43" w:rsidRPr="00D84459" w:rsidRDefault="00BC1D43" w:rsidP="00DE1AE3">
            <w:pPr>
              <w:tabs>
                <w:tab w:val="decimal" w:pos="1082"/>
              </w:tabs>
            </w:pPr>
            <w:r w:rsidRPr="00D84459">
              <w:t>$</w:t>
            </w:r>
            <w:r w:rsidR="00D84459" w:rsidRPr="00D84459">
              <w:t xml:space="preserve"> </w:t>
            </w:r>
            <w:r w:rsidRPr="00D84459">
              <w:t>431,000.00</w:t>
            </w:r>
          </w:p>
        </w:tc>
        <w:tc>
          <w:tcPr>
            <w:tcW w:w="1530" w:type="dxa"/>
            <w:tcBorders>
              <w:top w:val="nil"/>
              <w:left w:val="nil"/>
              <w:bottom w:val="single" w:sz="4" w:space="0" w:color="auto"/>
              <w:right w:val="single" w:sz="4" w:space="0" w:color="auto"/>
            </w:tcBorders>
            <w:shd w:val="clear" w:color="auto" w:fill="auto"/>
            <w:noWrap/>
            <w:vAlign w:val="bottom"/>
          </w:tcPr>
          <w:p w14:paraId="5BCF4836" w14:textId="77777777" w:rsidR="00BC1D43" w:rsidRPr="00D84459" w:rsidRDefault="00BC1D43" w:rsidP="00DE1AE3">
            <w:pPr>
              <w:tabs>
                <w:tab w:val="decimal" w:pos="1082"/>
              </w:tabs>
            </w:pPr>
            <w:r w:rsidRPr="00D84459">
              <w:t>$</w:t>
            </w:r>
            <w:r w:rsidR="002059EF" w:rsidRPr="00D84459">
              <w:t xml:space="preserve"> </w:t>
            </w:r>
            <w:r w:rsidRPr="00D84459">
              <w:t>(34,000.00)</w:t>
            </w:r>
          </w:p>
        </w:tc>
        <w:tc>
          <w:tcPr>
            <w:tcW w:w="1530" w:type="dxa"/>
            <w:tcBorders>
              <w:top w:val="nil"/>
              <w:left w:val="nil"/>
              <w:bottom w:val="single" w:sz="4" w:space="0" w:color="auto"/>
              <w:right w:val="single" w:sz="8" w:space="0" w:color="auto"/>
            </w:tcBorders>
            <w:shd w:val="clear" w:color="auto" w:fill="auto"/>
            <w:noWrap/>
            <w:vAlign w:val="bottom"/>
          </w:tcPr>
          <w:p w14:paraId="3A1235DB" w14:textId="77777777" w:rsidR="00BC1D43" w:rsidRPr="00D84459" w:rsidRDefault="00BC1D43" w:rsidP="00DE1AE3">
            <w:pPr>
              <w:tabs>
                <w:tab w:val="decimal" w:pos="1082"/>
              </w:tabs>
            </w:pPr>
            <w:r w:rsidRPr="00D84459">
              <w:t>$</w:t>
            </w:r>
            <w:r w:rsidR="002059EF" w:rsidRPr="00D84459">
              <w:t xml:space="preserve"> </w:t>
            </w:r>
            <w:r w:rsidRPr="00D84459">
              <w:t>(34,000.00)</w:t>
            </w:r>
          </w:p>
        </w:tc>
      </w:tr>
      <w:tr w:rsidR="00BC1D43" w:rsidRPr="00D84459" w14:paraId="27894BA5"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545FAF4C" w14:textId="77777777" w:rsidR="00BC1D43" w:rsidRPr="00D84459" w:rsidRDefault="00D84459" w:rsidP="00D84459">
            <w:r w:rsidRPr="00D84459">
              <w:t xml:space="preserve"> </w:t>
            </w:r>
            <w:r w:rsidR="00BC1D43" w:rsidRPr="00D84459">
              <w:t>Total Long-Term Assets</w:t>
            </w:r>
          </w:p>
        </w:tc>
        <w:tc>
          <w:tcPr>
            <w:tcW w:w="1640" w:type="dxa"/>
            <w:tcBorders>
              <w:top w:val="nil"/>
              <w:left w:val="single" w:sz="4" w:space="0" w:color="auto"/>
              <w:bottom w:val="nil"/>
              <w:right w:val="single" w:sz="4" w:space="0" w:color="auto"/>
            </w:tcBorders>
            <w:shd w:val="clear" w:color="auto" w:fill="auto"/>
            <w:noWrap/>
            <w:vAlign w:val="bottom"/>
          </w:tcPr>
          <w:p w14:paraId="75D4DFBB" w14:textId="77777777" w:rsidR="00BC1D43" w:rsidRPr="00D84459" w:rsidRDefault="00BC1D43" w:rsidP="00DE1AE3">
            <w:pPr>
              <w:tabs>
                <w:tab w:val="decimal" w:pos="1082"/>
              </w:tabs>
            </w:pPr>
            <w:r w:rsidRPr="00D84459">
              <w:t>$</w:t>
            </w:r>
            <w:r w:rsidR="002059EF" w:rsidRPr="00D84459">
              <w:t xml:space="preserve"> </w:t>
            </w:r>
            <w:r w:rsidRPr="00D84459">
              <w:t>3,843,000.00</w:t>
            </w:r>
          </w:p>
        </w:tc>
        <w:tc>
          <w:tcPr>
            <w:tcW w:w="1620" w:type="dxa"/>
            <w:tcBorders>
              <w:top w:val="nil"/>
              <w:left w:val="nil"/>
              <w:bottom w:val="nil"/>
              <w:right w:val="single" w:sz="4" w:space="0" w:color="auto"/>
            </w:tcBorders>
            <w:shd w:val="clear" w:color="auto" w:fill="auto"/>
            <w:noWrap/>
            <w:vAlign w:val="bottom"/>
          </w:tcPr>
          <w:p w14:paraId="02980312" w14:textId="77777777" w:rsidR="00BC1D43" w:rsidRPr="00D84459" w:rsidRDefault="00BC1D43" w:rsidP="00DE1AE3">
            <w:pPr>
              <w:tabs>
                <w:tab w:val="decimal" w:pos="1082"/>
              </w:tabs>
            </w:pPr>
            <w:r w:rsidRPr="00D84459">
              <w:t>$</w:t>
            </w:r>
            <w:r w:rsidR="002059EF" w:rsidRPr="00D84459">
              <w:t xml:space="preserve"> </w:t>
            </w:r>
            <w:r w:rsidRPr="00D84459">
              <w:t>4,042,000.00</w:t>
            </w:r>
          </w:p>
        </w:tc>
        <w:tc>
          <w:tcPr>
            <w:tcW w:w="1530" w:type="dxa"/>
            <w:tcBorders>
              <w:top w:val="nil"/>
              <w:left w:val="nil"/>
              <w:bottom w:val="nil"/>
              <w:right w:val="single" w:sz="4" w:space="0" w:color="auto"/>
            </w:tcBorders>
            <w:shd w:val="clear" w:color="auto" w:fill="auto"/>
            <w:noWrap/>
            <w:vAlign w:val="bottom"/>
          </w:tcPr>
          <w:p w14:paraId="1CBA8004" w14:textId="77777777" w:rsidR="00BC1D43" w:rsidRPr="00D84459" w:rsidRDefault="00BC1D43" w:rsidP="00DE1AE3">
            <w:pPr>
              <w:tabs>
                <w:tab w:val="decimal" w:pos="1082"/>
              </w:tabs>
            </w:pPr>
            <w:r w:rsidRPr="00D84459">
              <w:t>$</w:t>
            </w:r>
            <w:r w:rsidR="002059EF" w:rsidRPr="00D84459">
              <w:t xml:space="preserve"> </w:t>
            </w:r>
            <w:r w:rsidRPr="00D84459">
              <w:t>199,000.00</w:t>
            </w:r>
          </w:p>
        </w:tc>
        <w:tc>
          <w:tcPr>
            <w:tcW w:w="1530" w:type="dxa"/>
            <w:tcBorders>
              <w:top w:val="nil"/>
              <w:left w:val="nil"/>
              <w:bottom w:val="nil"/>
              <w:right w:val="single" w:sz="8" w:space="0" w:color="auto"/>
            </w:tcBorders>
            <w:shd w:val="clear" w:color="auto" w:fill="auto"/>
            <w:noWrap/>
            <w:vAlign w:val="bottom"/>
          </w:tcPr>
          <w:p w14:paraId="39CDCEF4" w14:textId="77777777" w:rsidR="00BC1D43" w:rsidRPr="00D84459" w:rsidRDefault="00BC1D43" w:rsidP="00DE1AE3">
            <w:pPr>
              <w:tabs>
                <w:tab w:val="decimal" w:pos="1082"/>
              </w:tabs>
            </w:pPr>
            <w:r w:rsidRPr="00D84459">
              <w:t>$</w:t>
            </w:r>
            <w:r w:rsidR="002059EF" w:rsidRPr="00D84459">
              <w:t xml:space="preserve"> </w:t>
            </w:r>
            <w:r w:rsidRPr="00D84459">
              <w:t>199,000.00</w:t>
            </w:r>
          </w:p>
        </w:tc>
      </w:tr>
      <w:tr w:rsidR="00BC1D43" w:rsidRPr="00D84459" w14:paraId="33991B46" w14:textId="77777777" w:rsidTr="00DE1AE3">
        <w:trPr>
          <w:trHeight w:val="315"/>
        </w:trPr>
        <w:tc>
          <w:tcPr>
            <w:tcW w:w="2965" w:type="dxa"/>
            <w:tcBorders>
              <w:top w:val="nil"/>
              <w:left w:val="single" w:sz="8" w:space="0" w:color="auto"/>
              <w:bottom w:val="nil"/>
              <w:right w:val="single" w:sz="4" w:space="0" w:color="auto"/>
            </w:tcBorders>
            <w:shd w:val="clear" w:color="auto" w:fill="auto"/>
            <w:noWrap/>
            <w:vAlign w:val="bottom"/>
          </w:tcPr>
          <w:p w14:paraId="5927CD16" w14:textId="77777777" w:rsidR="00BC1D43" w:rsidRPr="00D84459" w:rsidRDefault="00BC1D43" w:rsidP="00D84459">
            <w:r w:rsidRPr="00D84459">
              <w:t>TOTAL ASSETS</w:t>
            </w:r>
          </w:p>
        </w:tc>
        <w:tc>
          <w:tcPr>
            <w:tcW w:w="1640" w:type="dxa"/>
            <w:tcBorders>
              <w:top w:val="nil"/>
              <w:left w:val="single" w:sz="4" w:space="0" w:color="auto"/>
              <w:bottom w:val="double" w:sz="6" w:space="0" w:color="auto"/>
              <w:right w:val="single" w:sz="4" w:space="0" w:color="auto"/>
            </w:tcBorders>
            <w:shd w:val="clear" w:color="auto" w:fill="BFBFBF"/>
            <w:noWrap/>
            <w:vAlign w:val="bottom"/>
          </w:tcPr>
          <w:p w14:paraId="66F39E28" w14:textId="77777777" w:rsidR="00BC1D43" w:rsidRPr="00D84459" w:rsidRDefault="00BC1D43" w:rsidP="00DE1AE3">
            <w:pPr>
              <w:tabs>
                <w:tab w:val="decimal" w:pos="1082"/>
              </w:tabs>
            </w:pPr>
            <w:r w:rsidRPr="00D84459">
              <w:t>$</w:t>
            </w:r>
            <w:r w:rsidR="002059EF" w:rsidRPr="00D84459">
              <w:t xml:space="preserve"> </w:t>
            </w:r>
            <w:r w:rsidRPr="00D84459">
              <w:t>5,085,000.00</w:t>
            </w:r>
          </w:p>
        </w:tc>
        <w:tc>
          <w:tcPr>
            <w:tcW w:w="1620" w:type="dxa"/>
            <w:tcBorders>
              <w:top w:val="nil"/>
              <w:left w:val="nil"/>
              <w:bottom w:val="double" w:sz="6" w:space="0" w:color="auto"/>
              <w:right w:val="single" w:sz="4" w:space="0" w:color="auto"/>
            </w:tcBorders>
            <w:shd w:val="clear" w:color="auto" w:fill="auto"/>
            <w:noWrap/>
            <w:vAlign w:val="bottom"/>
          </w:tcPr>
          <w:p w14:paraId="2B074437" w14:textId="77777777" w:rsidR="00BC1D43" w:rsidRPr="00D84459" w:rsidRDefault="00BC1D43" w:rsidP="00DE1AE3">
            <w:pPr>
              <w:tabs>
                <w:tab w:val="decimal" w:pos="1082"/>
              </w:tabs>
            </w:pPr>
            <w:r w:rsidRPr="00D84459">
              <w:t>$</w:t>
            </w:r>
            <w:r w:rsidR="002059EF" w:rsidRPr="00D84459">
              <w:t xml:space="preserve"> </w:t>
            </w:r>
            <w:r w:rsidRPr="00D84459">
              <w:t>5,832,000.00</w:t>
            </w:r>
          </w:p>
        </w:tc>
        <w:tc>
          <w:tcPr>
            <w:tcW w:w="1530" w:type="dxa"/>
            <w:tcBorders>
              <w:top w:val="nil"/>
              <w:left w:val="nil"/>
              <w:bottom w:val="double" w:sz="6" w:space="0" w:color="auto"/>
              <w:right w:val="single" w:sz="4" w:space="0" w:color="auto"/>
            </w:tcBorders>
            <w:shd w:val="clear" w:color="auto" w:fill="auto"/>
            <w:noWrap/>
            <w:vAlign w:val="bottom"/>
          </w:tcPr>
          <w:p w14:paraId="50D0CA18" w14:textId="77777777" w:rsidR="00BC1D43" w:rsidRPr="00D84459" w:rsidRDefault="00BC1D43" w:rsidP="00DE1AE3">
            <w:pPr>
              <w:tabs>
                <w:tab w:val="decimal" w:pos="1082"/>
              </w:tabs>
            </w:pPr>
            <w:r w:rsidRPr="00D84459">
              <w:t>$</w:t>
            </w:r>
            <w:r w:rsidR="002059EF" w:rsidRPr="00D84459">
              <w:t xml:space="preserve"> </w:t>
            </w:r>
            <w:r w:rsidRPr="00D84459">
              <w:t>747,000.00</w:t>
            </w:r>
          </w:p>
        </w:tc>
        <w:tc>
          <w:tcPr>
            <w:tcW w:w="1530" w:type="dxa"/>
            <w:tcBorders>
              <w:top w:val="nil"/>
              <w:left w:val="nil"/>
              <w:bottom w:val="double" w:sz="6" w:space="0" w:color="auto"/>
              <w:right w:val="single" w:sz="8" w:space="0" w:color="auto"/>
            </w:tcBorders>
            <w:shd w:val="clear" w:color="auto" w:fill="auto"/>
            <w:noWrap/>
            <w:vAlign w:val="bottom"/>
          </w:tcPr>
          <w:p w14:paraId="74E5EBEF" w14:textId="77777777" w:rsidR="00BC1D43" w:rsidRPr="00D84459" w:rsidRDefault="00BC1D43" w:rsidP="00DE1AE3">
            <w:pPr>
              <w:tabs>
                <w:tab w:val="decimal" w:pos="1082"/>
              </w:tabs>
            </w:pPr>
            <w:r w:rsidRPr="00D84459">
              <w:t>$</w:t>
            </w:r>
            <w:r w:rsidR="002059EF" w:rsidRPr="00D84459">
              <w:t xml:space="preserve"> </w:t>
            </w:r>
            <w:r w:rsidRPr="00D84459">
              <w:t>747,000.00</w:t>
            </w:r>
          </w:p>
        </w:tc>
      </w:tr>
      <w:tr w:rsidR="00BC1D43" w:rsidRPr="00D84459" w14:paraId="17CA03F6" w14:textId="77777777" w:rsidTr="00DE1AE3">
        <w:trPr>
          <w:trHeight w:val="315"/>
        </w:trPr>
        <w:tc>
          <w:tcPr>
            <w:tcW w:w="2965" w:type="dxa"/>
            <w:tcBorders>
              <w:top w:val="nil"/>
              <w:left w:val="single" w:sz="8" w:space="0" w:color="auto"/>
              <w:bottom w:val="nil"/>
              <w:right w:val="single" w:sz="4" w:space="0" w:color="auto"/>
            </w:tcBorders>
            <w:shd w:val="clear" w:color="auto" w:fill="auto"/>
            <w:noWrap/>
            <w:vAlign w:val="bottom"/>
          </w:tcPr>
          <w:p w14:paraId="13B81231" w14:textId="77777777" w:rsidR="00BC1D43" w:rsidRPr="00D84459" w:rsidRDefault="00BC1D43" w:rsidP="00D84459">
            <w:r w:rsidRPr="00D84459">
              <w:t>Liabilities:</w:t>
            </w:r>
          </w:p>
        </w:tc>
        <w:tc>
          <w:tcPr>
            <w:tcW w:w="1640" w:type="dxa"/>
            <w:tcBorders>
              <w:top w:val="nil"/>
              <w:left w:val="single" w:sz="4" w:space="0" w:color="auto"/>
              <w:bottom w:val="nil"/>
              <w:right w:val="single" w:sz="4" w:space="0" w:color="auto"/>
            </w:tcBorders>
            <w:shd w:val="clear" w:color="auto" w:fill="auto"/>
            <w:noWrap/>
            <w:vAlign w:val="bottom"/>
          </w:tcPr>
          <w:p w14:paraId="179E9966" w14:textId="77777777" w:rsidR="00BC1D43" w:rsidRPr="00D84459" w:rsidRDefault="00BC1D43" w:rsidP="00DE1AE3">
            <w:pPr>
              <w:tabs>
                <w:tab w:val="decimal" w:pos="1082"/>
              </w:tabs>
            </w:pPr>
          </w:p>
        </w:tc>
        <w:tc>
          <w:tcPr>
            <w:tcW w:w="1620" w:type="dxa"/>
            <w:tcBorders>
              <w:top w:val="nil"/>
              <w:left w:val="nil"/>
              <w:bottom w:val="nil"/>
              <w:right w:val="single" w:sz="4" w:space="0" w:color="auto"/>
            </w:tcBorders>
            <w:shd w:val="clear" w:color="auto" w:fill="auto"/>
            <w:noWrap/>
            <w:vAlign w:val="bottom"/>
          </w:tcPr>
          <w:p w14:paraId="3A6FAF5A" w14:textId="77777777" w:rsidR="00BC1D43" w:rsidRPr="00D84459" w:rsidRDefault="00BC1D43" w:rsidP="00DE1AE3">
            <w:pPr>
              <w:tabs>
                <w:tab w:val="decimal" w:pos="1082"/>
              </w:tabs>
            </w:pPr>
          </w:p>
        </w:tc>
        <w:tc>
          <w:tcPr>
            <w:tcW w:w="1530" w:type="dxa"/>
            <w:tcBorders>
              <w:top w:val="nil"/>
              <w:left w:val="nil"/>
              <w:bottom w:val="nil"/>
              <w:right w:val="single" w:sz="4" w:space="0" w:color="auto"/>
            </w:tcBorders>
            <w:shd w:val="clear" w:color="auto" w:fill="auto"/>
            <w:noWrap/>
            <w:vAlign w:val="bottom"/>
          </w:tcPr>
          <w:p w14:paraId="69A6EC9B" w14:textId="77777777" w:rsidR="00BC1D43" w:rsidRPr="00D84459" w:rsidRDefault="00BC1D43" w:rsidP="00DE1AE3">
            <w:pPr>
              <w:tabs>
                <w:tab w:val="decimal" w:pos="1082"/>
              </w:tabs>
            </w:pPr>
          </w:p>
        </w:tc>
        <w:tc>
          <w:tcPr>
            <w:tcW w:w="1530" w:type="dxa"/>
            <w:tcBorders>
              <w:top w:val="nil"/>
              <w:left w:val="nil"/>
              <w:bottom w:val="nil"/>
              <w:right w:val="single" w:sz="8" w:space="0" w:color="auto"/>
            </w:tcBorders>
            <w:shd w:val="clear" w:color="auto" w:fill="auto"/>
            <w:noWrap/>
            <w:vAlign w:val="bottom"/>
          </w:tcPr>
          <w:p w14:paraId="43CFD924" w14:textId="77777777" w:rsidR="00BC1D43" w:rsidRPr="00D84459" w:rsidRDefault="00BC1D43" w:rsidP="00DE1AE3">
            <w:pPr>
              <w:tabs>
                <w:tab w:val="decimal" w:pos="1082"/>
              </w:tabs>
            </w:pPr>
          </w:p>
        </w:tc>
      </w:tr>
      <w:tr w:rsidR="00BC1D43" w:rsidRPr="00D84459" w14:paraId="6391094B"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3C06AB97" w14:textId="77777777" w:rsidR="00BC1D43" w:rsidRPr="00D84459" w:rsidRDefault="00D84459" w:rsidP="00D84459">
            <w:r w:rsidRPr="00D84459">
              <w:t xml:space="preserve"> </w:t>
            </w:r>
            <w:r w:rsidR="00BC1D43" w:rsidRPr="00D84459">
              <w:t>Current Liabilities</w:t>
            </w:r>
          </w:p>
        </w:tc>
        <w:tc>
          <w:tcPr>
            <w:tcW w:w="1640" w:type="dxa"/>
            <w:tcBorders>
              <w:top w:val="nil"/>
              <w:left w:val="single" w:sz="4" w:space="0" w:color="auto"/>
              <w:bottom w:val="nil"/>
              <w:right w:val="single" w:sz="4" w:space="0" w:color="auto"/>
            </w:tcBorders>
            <w:shd w:val="clear" w:color="auto" w:fill="auto"/>
            <w:noWrap/>
            <w:vAlign w:val="bottom"/>
          </w:tcPr>
          <w:p w14:paraId="66F194AC" w14:textId="77777777" w:rsidR="00BC1D43" w:rsidRPr="00D84459" w:rsidRDefault="00BC1D43" w:rsidP="00DE1AE3">
            <w:pPr>
              <w:tabs>
                <w:tab w:val="decimal" w:pos="1082"/>
              </w:tabs>
            </w:pPr>
          </w:p>
        </w:tc>
        <w:tc>
          <w:tcPr>
            <w:tcW w:w="1620" w:type="dxa"/>
            <w:tcBorders>
              <w:top w:val="nil"/>
              <w:left w:val="nil"/>
              <w:bottom w:val="nil"/>
              <w:right w:val="single" w:sz="4" w:space="0" w:color="auto"/>
            </w:tcBorders>
            <w:shd w:val="clear" w:color="auto" w:fill="auto"/>
            <w:noWrap/>
            <w:vAlign w:val="bottom"/>
          </w:tcPr>
          <w:p w14:paraId="5CE17C00" w14:textId="77777777" w:rsidR="00BC1D43" w:rsidRPr="00D84459" w:rsidRDefault="00BC1D43" w:rsidP="00DE1AE3">
            <w:pPr>
              <w:tabs>
                <w:tab w:val="decimal" w:pos="1082"/>
              </w:tabs>
            </w:pPr>
          </w:p>
        </w:tc>
        <w:tc>
          <w:tcPr>
            <w:tcW w:w="1530" w:type="dxa"/>
            <w:tcBorders>
              <w:top w:val="nil"/>
              <w:left w:val="nil"/>
              <w:bottom w:val="nil"/>
              <w:right w:val="single" w:sz="4" w:space="0" w:color="auto"/>
            </w:tcBorders>
            <w:shd w:val="clear" w:color="auto" w:fill="auto"/>
            <w:noWrap/>
            <w:vAlign w:val="bottom"/>
          </w:tcPr>
          <w:p w14:paraId="515EECF5" w14:textId="77777777" w:rsidR="00BC1D43" w:rsidRPr="00D84459" w:rsidRDefault="00BC1D43" w:rsidP="00DE1AE3">
            <w:pPr>
              <w:tabs>
                <w:tab w:val="decimal" w:pos="1082"/>
              </w:tabs>
            </w:pPr>
          </w:p>
        </w:tc>
        <w:tc>
          <w:tcPr>
            <w:tcW w:w="1530" w:type="dxa"/>
            <w:tcBorders>
              <w:top w:val="nil"/>
              <w:left w:val="nil"/>
              <w:bottom w:val="nil"/>
              <w:right w:val="single" w:sz="8" w:space="0" w:color="auto"/>
            </w:tcBorders>
            <w:shd w:val="clear" w:color="auto" w:fill="auto"/>
            <w:noWrap/>
            <w:vAlign w:val="bottom"/>
          </w:tcPr>
          <w:p w14:paraId="41B54E7E" w14:textId="77777777" w:rsidR="00BC1D43" w:rsidRPr="00D84459" w:rsidRDefault="00BC1D43" w:rsidP="00DE1AE3">
            <w:pPr>
              <w:tabs>
                <w:tab w:val="decimal" w:pos="1082"/>
              </w:tabs>
            </w:pPr>
          </w:p>
        </w:tc>
      </w:tr>
      <w:tr w:rsidR="00BC1D43" w:rsidRPr="00D84459" w14:paraId="29983B95"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4E1E7410" w14:textId="77777777" w:rsidR="00BC1D43" w:rsidRPr="00D84459" w:rsidRDefault="00D84459" w:rsidP="00D84459">
            <w:r w:rsidRPr="00D84459">
              <w:t xml:space="preserve"> </w:t>
            </w:r>
            <w:r w:rsidR="00BC1D43" w:rsidRPr="00D84459">
              <w:t>Accounts Payable</w:t>
            </w:r>
          </w:p>
        </w:tc>
        <w:tc>
          <w:tcPr>
            <w:tcW w:w="1640" w:type="dxa"/>
            <w:tcBorders>
              <w:top w:val="nil"/>
              <w:left w:val="single" w:sz="4" w:space="0" w:color="auto"/>
              <w:bottom w:val="nil"/>
              <w:right w:val="single" w:sz="4" w:space="0" w:color="auto"/>
            </w:tcBorders>
            <w:shd w:val="clear" w:color="auto" w:fill="BFBFBF"/>
            <w:noWrap/>
            <w:vAlign w:val="bottom"/>
          </w:tcPr>
          <w:p w14:paraId="01576049" w14:textId="77777777" w:rsidR="00BC1D43" w:rsidRPr="00D84459" w:rsidRDefault="00BC1D43" w:rsidP="00DE1AE3">
            <w:pPr>
              <w:tabs>
                <w:tab w:val="decimal" w:pos="1082"/>
              </w:tabs>
            </w:pPr>
            <w:r w:rsidRPr="00D84459">
              <w:t>$</w:t>
            </w:r>
            <w:r w:rsidR="00D84459" w:rsidRPr="00D84459">
              <w:t xml:space="preserve"> </w:t>
            </w:r>
            <w:r w:rsidRPr="00D84459">
              <w:t>419,000.00</w:t>
            </w:r>
          </w:p>
        </w:tc>
        <w:tc>
          <w:tcPr>
            <w:tcW w:w="1620" w:type="dxa"/>
            <w:tcBorders>
              <w:top w:val="nil"/>
              <w:left w:val="nil"/>
              <w:bottom w:val="nil"/>
              <w:right w:val="single" w:sz="4" w:space="0" w:color="auto"/>
            </w:tcBorders>
            <w:shd w:val="clear" w:color="auto" w:fill="auto"/>
            <w:noWrap/>
            <w:vAlign w:val="bottom"/>
          </w:tcPr>
          <w:p w14:paraId="1015752A" w14:textId="77777777" w:rsidR="00BC1D43" w:rsidRPr="00D84459" w:rsidRDefault="00BC1D43" w:rsidP="00DE1AE3">
            <w:pPr>
              <w:tabs>
                <w:tab w:val="decimal" w:pos="1082"/>
              </w:tabs>
            </w:pPr>
            <w:r w:rsidRPr="00D84459">
              <w:t>$</w:t>
            </w:r>
            <w:r w:rsidR="00D84459" w:rsidRPr="00D84459">
              <w:t xml:space="preserve"> </w:t>
            </w:r>
            <w:r w:rsidRPr="00D84459">
              <w:t>679,000.00</w:t>
            </w:r>
          </w:p>
        </w:tc>
        <w:tc>
          <w:tcPr>
            <w:tcW w:w="1530" w:type="dxa"/>
            <w:tcBorders>
              <w:top w:val="nil"/>
              <w:left w:val="nil"/>
              <w:bottom w:val="nil"/>
              <w:right w:val="single" w:sz="4" w:space="0" w:color="auto"/>
            </w:tcBorders>
            <w:shd w:val="clear" w:color="auto" w:fill="auto"/>
            <w:noWrap/>
            <w:vAlign w:val="bottom"/>
          </w:tcPr>
          <w:p w14:paraId="223C78EB" w14:textId="77777777" w:rsidR="00BC1D43" w:rsidRPr="00D84459" w:rsidRDefault="00BC1D43" w:rsidP="00DE1AE3">
            <w:pPr>
              <w:tabs>
                <w:tab w:val="decimal" w:pos="1082"/>
              </w:tabs>
            </w:pPr>
            <w:r w:rsidRPr="00D84459">
              <w:t>$</w:t>
            </w:r>
            <w:r w:rsidR="002059EF" w:rsidRPr="00D84459">
              <w:t xml:space="preserve"> </w:t>
            </w:r>
            <w:r w:rsidRPr="00D84459">
              <w:t>260,000.00</w:t>
            </w:r>
          </w:p>
        </w:tc>
        <w:tc>
          <w:tcPr>
            <w:tcW w:w="1530" w:type="dxa"/>
            <w:tcBorders>
              <w:top w:val="nil"/>
              <w:left w:val="nil"/>
              <w:bottom w:val="nil"/>
              <w:right w:val="single" w:sz="8" w:space="0" w:color="auto"/>
            </w:tcBorders>
            <w:shd w:val="clear" w:color="auto" w:fill="auto"/>
            <w:noWrap/>
            <w:vAlign w:val="bottom"/>
          </w:tcPr>
          <w:p w14:paraId="04F7983E" w14:textId="77777777" w:rsidR="00BC1D43" w:rsidRPr="00D84459" w:rsidRDefault="00BC1D43" w:rsidP="00DE1AE3">
            <w:pPr>
              <w:tabs>
                <w:tab w:val="decimal" w:pos="1082"/>
              </w:tabs>
            </w:pPr>
            <w:r w:rsidRPr="00D84459">
              <w:t>$</w:t>
            </w:r>
            <w:r w:rsidR="002059EF" w:rsidRPr="00D84459">
              <w:t xml:space="preserve"> </w:t>
            </w:r>
            <w:r w:rsidRPr="00D84459">
              <w:t>260,000.00</w:t>
            </w:r>
          </w:p>
        </w:tc>
      </w:tr>
      <w:tr w:rsidR="00DE1AE3" w:rsidRPr="00D84459" w14:paraId="057411A8"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50329609" w14:textId="77777777" w:rsidR="00BC1D43" w:rsidRPr="00D84459" w:rsidRDefault="00D84459" w:rsidP="00D84459">
            <w:r w:rsidRPr="00D84459">
              <w:t xml:space="preserve"> </w:t>
            </w:r>
            <w:r w:rsidR="00BC1D43" w:rsidRPr="00D84459">
              <w:t>Notes Payable</w:t>
            </w:r>
          </w:p>
        </w:tc>
        <w:tc>
          <w:tcPr>
            <w:tcW w:w="1640" w:type="dxa"/>
            <w:tcBorders>
              <w:top w:val="nil"/>
              <w:left w:val="single" w:sz="4" w:space="0" w:color="auto"/>
              <w:bottom w:val="single" w:sz="4" w:space="0" w:color="auto"/>
              <w:right w:val="single" w:sz="4" w:space="0" w:color="auto"/>
            </w:tcBorders>
            <w:shd w:val="clear" w:color="auto" w:fill="BFBFBF"/>
            <w:noWrap/>
            <w:vAlign w:val="bottom"/>
          </w:tcPr>
          <w:p w14:paraId="3FB2C3BB" w14:textId="77777777" w:rsidR="00BC1D43" w:rsidRPr="00D84459" w:rsidRDefault="00BC1D43" w:rsidP="00DE1AE3">
            <w:pPr>
              <w:tabs>
                <w:tab w:val="decimal" w:pos="1082"/>
              </w:tabs>
            </w:pPr>
            <w:r w:rsidRPr="00D84459">
              <w:t>$</w:t>
            </w:r>
            <w:r w:rsidR="00D84459" w:rsidRPr="00D84459">
              <w:t xml:space="preserve"> </w:t>
            </w:r>
            <w:r w:rsidRPr="00D84459">
              <w:t>390,000.00</w:t>
            </w:r>
          </w:p>
        </w:tc>
        <w:tc>
          <w:tcPr>
            <w:tcW w:w="1620" w:type="dxa"/>
            <w:tcBorders>
              <w:top w:val="nil"/>
              <w:left w:val="nil"/>
              <w:bottom w:val="single" w:sz="4" w:space="0" w:color="auto"/>
              <w:right w:val="single" w:sz="4" w:space="0" w:color="auto"/>
            </w:tcBorders>
            <w:shd w:val="clear" w:color="auto" w:fill="BFBFBF"/>
            <w:noWrap/>
            <w:vAlign w:val="bottom"/>
          </w:tcPr>
          <w:p w14:paraId="480BA0AB" w14:textId="77777777" w:rsidR="00BC1D43" w:rsidRPr="00D84459" w:rsidRDefault="00BC1D43" w:rsidP="00DE1AE3">
            <w:pPr>
              <w:tabs>
                <w:tab w:val="decimal" w:pos="1082"/>
              </w:tabs>
            </w:pPr>
            <w:r w:rsidRPr="00D84459">
              <w:t>$</w:t>
            </w:r>
            <w:r w:rsidR="00D84459" w:rsidRPr="00D84459">
              <w:t xml:space="preserve"> </w:t>
            </w:r>
            <w:r w:rsidRPr="00D84459">
              <w:t>210,000.00</w:t>
            </w:r>
          </w:p>
        </w:tc>
        <w:tc>
          <w:tcPr>
            <w:tcW w:w="1530" w:type="dxa"/>
            <w:tcBorders>
              <w:top w:val="nil"/>
              <w:left w:val="nil"/>
              <w:bottom w:val="single" w:sz="4" w:space="0" w:color="auto"/>
              <w:right w:val="single" w:sz="4" w:space="0" w:color="auto"/>
            </w:tcBorders>
            <w:shd w:val="clear" w:color="auto" w:fill="auto"/>
            <w:noWrap/>
            <w:vAlign w:val="bottom"/>
          </w:tcPr>
          <w:p w14:paraId="011FA1C2" w14:textId="77777777" w:rsidR="00BC1D43" w:rsidRPr="00D84459" w:rsidRDefault="00BC1D43" w:rsidP="00DE1AE3">
            <w:pPr>
              <w:tabs>
                <w:tab w:val="decimal" w:pos="1082"/>
              </w:tabs>
            </w:pPr>
            <w:r w:rsidRPr="00D84459">
              <w:t>$ (180,000.00)</w:t>
            </w:r>
          </w:p>
        </w:tc>
        <w:tc>
          <w:tcPr>
            <w:tcW w:w="1530" w:type="dxa"/>
            <w:tcBorders>
              <w:top w:val="nil"/>
              <w:left w:val="nil"/>
              <w:bottom w:val="single" w:sz="4" w:space="0" w:color="auto"/>
              <w:right w:val="single" w:sz="8" w:space="0" w:color="auto"/>
            </w:tcBorders>
            <w:shd w:val="clear" w:color="auto" w:fill="auto"/>
            <w:noWrap/>
            <w:vAlign w:val="bottom"/>
          </w:tcPr>
          <w:p w14:paraId="358D3697" w14:textId="77777777" w:rsidR="00BC1D43" w:rsidRPr="00D84459" w:rsidRDefault="00BC1D43" w:rsidP="00DE1AE3">
            <w:pPr>
              <w:tabs>
                <w:tab w:val="decimal" w:pos="1082"/>
              </w:tabs>
            </w:pPr>
            <w:r w:rsidRPr="00D84459">
              <w:t>$ (180,000.00)</w:t>
            </w:r>
          </w:p>
        </w:tc>
      </w:tr>
      <w:tr w:rsidR="00BC1D43" w:rsidRPr="00D84459" w14:paraId="48337FDF"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50D60DF5" w14:textId="77777777" w:rsidR="00BC1D43" w:rsidRPr="00D84459" w:rsidRDefault="00D84459" w:rsidP="00D84459">
            <w:r w:rsidRPr="00D84459">
              <w:t xml:space="preserve"> </w:t>
            </w:r>
            <w:r w:rsidR="00BC1D43" w:rsidRPr="00D84459">
              <w:t>Total Current Liabilities</w:t>
            </w:r>
          </w:p>
        </w:tc>
        <w:tc>
          <w:tcPr>
            <w:tcW w:w="1640" w:type="dxa"/>
            <w:tcBorders>
              <w:top w:val="nil"/>
              <w:left w:val="single" w:sz="4" w:space="0" w:color="auto"/>
              <w:bottom w:val="nil"/>
              <w:right w:val="single" w:sz="4" w:space="0" w:color="auto"/>
            </w:tcBorders>
            <w:shd w:val="clear" w:color="auto" w:fill="auto"/>
            <w:noWrap/>
            <w:vAlign w:val="bottom"/>
          </w:tcPr>
          <w:p w14:paraId="3EE2451F" w14:textId="77777777" w:rsidR="00BC1D43" w:rsidRPr="00D84459" w:rsidRDefault="00BC1D43" w:rsidP="00DE1AE3">
            <w:pPr>
              <w:tabs>
                <w:tab w:val="decimal" w:pos="1082"/>
              </w:tabs>
            </w:pPr>
            <w:r w:rsidRPr="00D84459">
              <w:t>$</w:t>
            </w:r>
            <w:r w:rsidR="00D84459" w:rsidRPr="00D84459">
              <w:t xml:space="preserve"> </w:t>
            </w:r>
            <w:r w:rsidRPr="00D84459">
              <w:t>809,000.00</w:t>
            </w:r>
          </w:p>
        </w:tc>
        <w:tc>
          <w:tcPr>
            <w:tcW w:w="1620" w:type="dxa"/>
            <w:tcBorders>
              <w:top w:val="nil"/>
              <w:left w:val="nil"/>
              <w:bottom w:val="nil"/>
              <w:right w:val="single" w:sz="4" w:space="0" w:color="auto"/>
            </w:tcBorders>
            <w:shd w:val="clear" w:color="auto" w:fill="auto"/>
            <w:noWrap/>
            <w:vAlign w:val="bottom"/>
          </w:tcPr>
          <w:p w14:paraId="09829D4B" w14:textId="77777777" w:rsidR="00BC1D43" w:rsidRPr="00D84459" w:rsidRDefault="00BC1D43" w:rsidP="00DE1AE3">
            <w:pPr>
              <w:tabs>
                <w:tab w:val="decimal" w:pos="1082"/>
              </w:tabs>
            </w:pPr>
            <w:r w:rsidRPr="00D84459">
              <w:t>$</w:t>
            </w:r>
            <w:r w:rsidR="00D84459" w:rsidRPr="00D84459">
              <w:t xml:space="preserve"> </w:t>
            </w:r>
            <w:r w:rsidRPr="00D84459">
              <w:t>889,000.00</w:t>
            </w:r>
          </w:p>
        </w:tc>
        <w:tc>
          <w:tcPr>
            <w:tcW w:w="1530" w:type="dxa"/>
            <w:tcBorders>
              <w:top w:val="nil"/>
              <w:left w:val="nil"/>
              <w:bottom w:val="nil"/>
              <w:right w:val="single" w:sz="4" w:space="0" w:color="auto"/>
            </w:tcBorders>
            <w:shd w:val="clear" w:color="auto" w:fill="auto"/>
            <w:noWrap/>
            <w:vAlign w:val="bottom"/>
          </w:tcPr>
          <w:p w14:paraId="72D8F05A" w14:textId="77777777" w:rsidR="00BC1D43" w:rsidRPr="00D84459" w:rsidRDefault="00BC1D43" w:rsidP="00DE1AE3">
            <w:pPr>
              <w:tabs>
                <w:tab w:val="decimal" w:pos="1082"/>
              </w:tabs>
            </w:pPr>
            <w:r w:rsidRPr="00D84459">
              <w:t>$</w:t>
            </w:r>
            <w:r w:rsidR="00D84459" w:rsidRPr="00D84459">
              <w:t xml:space="preserve"> </w:t>
            </w:r>
            <w:r w:rsidRPr="00D84459">
              <w:t>80,000.00</w:t>
            </w:r>
          </w:p>
        </w:tc>
        <w:tc>
          <w:tcPr>
            <w:tcW w:w="1530" w:type="dxa"/>
            <w:tcBorders>
              <w:top w:val="nil"/>
              <w:left w:val="nil"/>
              <w:bottom w:val="nil"/>
              <w:right w:val="single" w:sz="8" w:space="0" w:color="auto"/>
            </w:tcBorders>
            <w:shd w:val="clear" w:color="auto" w:fill="auto"/>
            <w:noWrap/>
            <w:vAlign w:val="bottom"/>
          </w:tcPr>
          <w:p w14:paraId="0789B00C" w14:textId="77777777" w:rsidR="00BC1D43" w:rsidRPr="00D84459" w:rsidRDefault="00BC1D43" w:rsidP="00DE1AE3">
            <w:pPr>
              <w:tabs>
                <w:tab w:val="decimal" w:pos="1082"/>
              </w:tabs>
            </w:pPr>
            <w:r w:rsidRPr="00D84459">
              <w:t>$</w:t>
            </w:r>
            <w:r w:rsidR="00D84459" w:rsidRPr="00D84459">
              <w:t xml:space="preserve"> </w:t>
            </w:r>
            <w:r w:rsidRPr="00D84459">
              <w:t>80,000.00</w:t>
            </w:r>
          </w:p>
        </w:tc>
      </w:tr>
      <w:tr w:rsidR="00BC1D43" w:rsidRPr="00D84459" w14:paraId="0C89C567"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7ABD5ABC" w14:textId="77777777" w:rsidR="00BC1D43" w:rsidRPr="00D84459" w:rsidRDefault="00BC1D43" w:rsidP="00D84459">
            <w:r w:rsidRPr="00D84459">
              <w:t>Long-Term Liabilities</w:t>
            </w:r>
          </w:p>
        </w:tc>
        <w:tc>
          <w:tcPr>
            <w:tcW w:w="1640" w:type="dxa"/>
            <w:tcBorders>
              <w:top w:val="nil"/>
              <w:left w:val="single" w:sz="4" w:space="0" w:color="auto"/>
              <w:bottom w:val="nil"/>
              <w:right w:val="single" w:sz="4" w:space="0" w:color="auto"/>
            </w:tcBorders>
            <w:shd w:val="clear" w:color="auto" w:fill="auto"/>
            <w:noWrap/>
            <w:vAlign w:val="bottom"/>
          </w:tcPr>
          <w:p w14:paraId="4D4EDE80" w14:textId="77777777" w:rsidR="00BC1D43" w:rsidRPr="00D84459" w:rsidRDefault="00BC1D43" w:rsidP="00DE1AE3">
            <w:pPr>
              <w:tabs>
                <w:tab w:val="decimal" w:pos="1082"/>
              </w:tabs>
            </w:pPr>
          </w:p>
        </w:tc>
        <w:tc>
          <w:tcPr>
            <w:tcW w:w="1620" w:type="dxa"/>
            <w:tcBorders>
              <w:top w:val="nil"/>
              <w:left w:val="nil"/>
              <w:bottom w:val="nil"/>
              <w:right w:val="single" w:sz="4" w:space="0" w:color="auto"/>
            </w:tcBorders>
            <w:shd w:val="clear" w:color="auto" w:fill="auto"/>
            <w:noWrap/>
            <w:vAlign w:val="bottom"/>
          </w:tcPr>
          <w:p w14:paraId="65BAA63F" w14:textId="77777777" w:rsidR="00BC1D43" w:rsidRPr="00D84459" w:rsidRDefault="00BC1D43" w:rsidP="00DE1AE3">
            <w:pPr>
              <w:tabs>
                <w:tab w:val="decimal" w:pos="1082"/>
              </w:tabs>
            </w:pPr>
          </w:p>
        </w:tc>
        <w:tc>
          <w:tcPr>
            <w:tcW w:w="1530" w:type="dxa"/>
            <w:tcBorders>
              <w:top w:val="nil"/>
              <w:left w:val="nil"/>
              <w:bottom w:val="nil"/>
              <w:right w:val="single" w:sz="4" w:space="0" w:color="auto"/>
            </w:tcBorders>
            <w:shd w:val="clear" w:color="auto" w:fill="auto"/>
            <w:noWrap/>
            <w:vAlign w:val="bottom"/>
          </w:tcPr>
          <w:p w14:paraId="44889F3F" w14:textId="77777777" w:rsidR="00BC1D43" w:rsidRPr="00D84459" w:rsidRDefault="00BC1D43" w:rsidP="00DE1AE3">
            <w:pPr>
              <w:tabs>
                <w:tab w:val="decimal" w:pos="1082"/>
              </w:tabs>
            </w:pPr>
          </w:p>
        </w:tc>
        <w:tc>
          <w:tcPr>
            <w:tcW w:w="1530" w:type="dxa"/>
            <w:tcBorders>
              <w:top w:val="nil"/>
              <w:left w:val="nil"/>
              <w:bottom w:val="nil"/>
              <w:right w:val="single" w:sz="8" w:space="0" w:color="auto"/>
            </w:tcBorders>
            <w:shd w:val="clear" w:color="auto" w:fill="auto"/>
            <w:noWrap/>
            <w:vAlign w:val="bottom"/>
          </w:tcPr>
          <w:p w14:paraId="4851FDFE" w14:textId="77777777" w:rsidR="00BC1D43" w:rsidRPr="00D84459" w:rsidRDefault="00BC1D43" w:rsidP="00DE1AE3">
            <w:pPr>
              <w:tabs>
                <w:tab w:val="decimal" w:pos="1082"/>
              </w:tabs>
            </w:pPr>
          </w:p>
        </w:tc>
      </w:tr>
      <w:tr w:rsidR="00BC1D43" w:rsidRPr="00D84459" w14:paraId="2F0BD9D0"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1C66C8E0" w14:textId="77777777" w:rsidR="00BC1D43" w:rsidRPr="00D84459" w:rsidRDefault="00D84459" w:rsidP="00D84459">
            <w:r w:rsidRPr="00D84459">
              <w:t xml:space="preserve"> </w:t>
            </w:r>
            <w:r w:rsidR="00BC1D43" w:rsidRPr="00D84459">
              <w:t>Long-Term Debt</w:t>
            </w:r>
          </w:p>
        </w:tc>
        <w:tc>
          <w:tcPr>
            <w:tcW w:w="1640" w:type="dxa"/>
            <w:tcBorders>
              <w:top w:val="nil"/>
              <w:left w:val="single" w:sz="4" w:space="0" w:color="auto"/>
              <w:bottom w:val="single" w:sz="4" w:space="0" w:color="auto"/>
              <w:right w:val="single" w:sz="4" w:space="0" w:color="auto"/>
            </w:tcBorders>
            <w:shd w:val="clear" w:color="auto" w:fill="BFBFBF"/>
            <w:noWrap/>
            <w:vAlign w:val="bottom"/>
          </w:tcPr>
          <w:p w14:paraId="2E3505A7" w14:textId="77777777" w:rsidR="00BC1D43" w:rsidRPr="00D84459" w:rsidRDefault="00BC1D43" w:rsidP="00DE1AE3">
            <w:pPr>
              <w:tabs>
                <w:tab w:val="decimal" w:pos="1082"/>
              </w:tabs>
            </w:pPr>
            <w:r w:rsidRPr="00D84459">
              <w:t>$</w:t>
            </w:r>
            <w:r w:rsidR="002059EF" w:rsidRPr="00D84459">
              <w:t xml:space="preserve"> </w:t>
            </w:r>
            <w:r w:rsidRPr="00D84459">
              <w:t>3,540,000.00</w:t>
            </w:r>
          </w:p>
        </w:tc>
        <w:tc>
          <w:tcPr>
            <w:tcW w:w="1620" w:type="dxa"/>
            <w:tcBorders>
              <w:top w:val="nil"/>
              <w:left w:val="nil"/>
              <w:bottom w:val="single" w:sz="4" w:space="0" w:color="auto"/>
              <w:right w:val="single" w:sz="4" w:space="0" w:color="auto"/>
            </w:tcBorders>
            <w:shd w:val="clear" w:color="auto" w:fill="auto"/>
            <w:noWrap/>
            <w:vAlign w:val="bottom"/>
          </w:tcPr>
          <w:p w14:paraId="4326AE0F" w14:textId="77777777" w:rsidR="00BC1D43" w:rsidRPr="00D84459" w:rsidRDefault="00BC1D43" w:rsidP="00DE1AE3">
            <w:pPr>
              <w:tabs>
                <w:tab w:val="decimal" w:pos="1082"/>
              </w:tabs>
            </w:pPr>
            <w:r w:rsidRPr="00D84459">
              <w:t>$</w:t>
            </w:r>
            <w:r w:rsidR="002059EF" w:rsidRPr="00D84459">
              <w:t xml:space="preserve"> </w:t>
            </w:r>
            <w:r w:rsidRPr="00D84459">
              <w:t>3,912,000.00</w:t>
            </w:r>
          </w:p>
        </w:tc>
        <w:tc>
          <w:tcPr>
            <w:tcW w:w="1530" w:type="dxa"/>
            <w:tcBorders>
              <w:top w:val="nil"/>
              <w:left w:val="nil"/>
              <w:bottom w:val="single" w:sz="4" w:space="0" w:color="auto"/>
              <w:right w:val="single" w:sz="4" w:space="0" w:color="auto"/>
            </w:tcBorders>
            <w:shd w:val="clear" w:color="auto" w:fill="auto"/>
            <w:noWrap/>
            <w:vAlign w:val="bottom"/>
          </w:tcPr>
          <w:p w14:paraId="3DF05FD9" w14:textId="77777777" w:rsidR="00BC1D43" w:rsidRPr="00D84459" w:rsidRDefault="00BC1D43" w:rsidP="00DE1AE3">
            <w:pPr>
              <w:tabs>
                <w:tab w:val="decimal" w:pos="1082"/>
              </w:tabs>
            </w:pPr>
            <w:r w:rsidRPr="00D84459">
              <w:t>$</w:t>
            </w:r>
            <w:r w:rsidR="002059EF" w:rsidRPr="00D84459">
              <w:t xml:space="preserve"> </w:t>
            </w:r>
            <w:r w:rsidRPr="00D84459">
              <w:t>372,000.00</w:t>
            </w:r>
          </w:p>
        </w:tc>
        <w:tc>
          <w:tcPr>
            <w:tcW w:w="1530" w:type="dxa"/>
            <w:tcBorders>
              <w:top w:val="nil"/>
              <w:left w:val="nil"/>
              <w:bottom w:val="single" w:sz="4" w:space="0" w:color="auto"/>
              <w:right w:val="single" w:sz="8" w:space="0" w:color="auto"/>
            </w:tcBorders>
            <w:shd w:val="clear" w:color="auto" w:fill="auto"/>
            <w:noWrap/>
            <w:vAlign w:val="bottom"/>
          </w:tcPr>
          <w:p w14:paraId="4999DEF9" w14:textId="77777777" w:rsidR="00BC1D43" w:rsidRPr="00D84459" w:rsidRDefault="00BC1D43" w:rsidP="00DE1AE3">
            <w:pPr>
              <w:tabs>
                <w:tab w:val="decimal" w:pos="1082"/>
              </w:tabs>
            </w:pPr>
            <w:r w:rsidRPr="00D84459">
              <w:t>$</w:t>
            </w:r>
            <w:r w:rsidR="002059EF" w:rsidRPr="00D84459">
              <w:t xml:space="preserve"> </w:t>
            </w:r>
            <w:r w:rsidRPr="00D84459">
              <w:t>372,000.00</w:t>
            </w:r>
          </w:p>
        </w:tc>
      </w:tr>
      <w:tr w:rsidR="00BC1D43" w:rsidRPr="00D84459" w14:paraId="33FF7349"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74AFD4DB" w14:textId="77777777" w:rsidR="00BC1D43" w:rsidRPr="00D84459" w:rsidRDefault="00BC1D43" w:rsidP="00D84459">
            <w:r w:rsidRPr="00D84459">
              <w:t>TOTAL LIABILITIES</w:t>
            </w:r>
          </w:p>
        </w:tc>
        <w:tc>
          <w:tcPr>
            <w:tcW w:w="1640" w:type="dxa"/>
            <w:tcBorders>
              <w:top w:val="nil"/>
              <w:left w:val="single" w:sz="4" w:space="0" w:color="auto"/>
              <w:bottom w:val="single" w:sz="4" w:space="0" w:color="auto"/>
              <w:right w:val="single" w:sz="4" w:space="0" w:color="auto"/>
            </w:tcBorders>
            <w:shd w:val="clear" w:color="auto" w:fill="auto"/>
            <w:noWrap/>
            <w:vAlign w:val="bottom"/>
          </w:tcPr>
          <w:p w14:paraId="1885BCAA" w14:textId="77777777" w:rsidR="00BC1D43" w:rsidRPr="00D84459" w:rsidRDefault="00BC1D43" w:rsidP="00DE1AE3">
            <w:pPr>
              <w:tabs>
                <w:tab w:val="decimal" w:pos="1082"/>
              </w:tabs>
            </w:pPr>
            <w:r w:rsidRPr="00D84459">
              <w:t>$</w:t>
            </w:r>
            <w:r w:rsidR="002059EF" w:rsidRPr="00D84459">
              <w:t xml:space="preserve"> </w:t>
            </w:r>
            <w:r w:rsidRPr="00D84459">
              <w:t>4,349,000.00</w:t>
            </w:r>
          </w:p>
        </w:tc>
        <w:tc>
          <w:tcPr>
            <w:tcW w:w="1620" w:type="dxa"/>
            <w:tcBorders>
              <w:top w:val="nil"/>
              <w:left w:val="nil"/>
              <w:bottom w:val="single" w:sz="4" w:space="0" w:color="auto"/>
              <w:right w:val="single" w:sz="4" w:space="0" w:color="auto"/>
            </w:tcBorders>
            <w:shd w:val="clear" w:color="auto" w:fill="auto"/>
            <w:noWrap/>
            <w:vAlign w:val="bottom"/>
          </w:tcPr>
          <w:p w14:paraId="5DA376D6" w14:textId="77777777" w:rsidR="00BC1D43" w:rsidRPr="00D84459" w:rsidRDefault="00BC1D43" w:rsidP="00DE1AE3">
            <w:pPr>
              <w:tabs>
                <w:tab w:val="decimal" w:pos="1082"/>
              </w:tabs>
            </w:pPr>
            <w:r w:rsidRPr="00D84459">
              <w:t>$</w:t>
            </w:r>
            <w:r w:rsidR="002059EF" w:rsidRPr="00D84459">
              <w:t xml:space="preserve"> </w:t>
            </w:r>
            <w:r w:rsidRPr="00D84459">
              <w:t>4,801,000.00</w:t>
            </w:r>
          </w:p>
        </w:tc>
        <w:tc>
          <w:tcPr>
            <w:tcW w:w="1530" w:type="dxa"/>
            <w:tcBorders>
              <w:top w:val="nil"/>
              <w:left w:val="nil"/>
              <w:bottom w:val="single" w:sz="4" w:space="0" w:color="auto"/>
              <w:right w:val="single" w:sz="4" w:space="0" w:color="auto"/>
            </w:tcBorders>
            <w:shd w:val="clear" w:color="auto" w:fill="auto"/>
            <w:noWrap/>
            <w:vAlign w:val="bottom"/>
          </w:tcPr>
          <w:p w14:paraId="6312C89B" w14:textId="77777777" w:rsidR="00BC1D43" w:rsidRPr="00D84459" w:rsidRDefault="00BC1D43" w:rsidP="00DE1AE3">
            <w:pPr>
              <w:tabs>
                <w:tab w:val="decimal" w:pos="1082"/>
              </w:tabs>
            </w:pPr>
            <w:r w:rsidRPr="00D84459">
              <w:t>$</w:t>
            </w:r>
            <w:r w:rsidR="002059EF" w:rsidRPr="00D84459">
              <w:t xml:space="preserve"> </w:t>
            </w:r>
            <w:r w:rsidRPr="00D84459">
              <w:t>452,000.00</w:t>
            </w:r>
          </w:p>
        </w:tc>
        <w:tc>
          <w:tcPr>
            <w:tcW w:w="1530" w:type="dxa"/>
            <w:tcBorders>
              <w:top w:val="nil"/>
              <w:left w:val="nil"/>
              <w:bottom w:val="single" w:sz="4" w:space="0" w:color="auto"/>
              <w:right w:val="single" w:sz="8" w:space="0" w:color="auto"/>
            </w:tcBorders>
            <w:shd w:val="clear" w:color="auto" w:fill="auto"/>
            <w:noWrap/>
            <w:vAlign w:val="bottom"/>
          </w:tcPr>
          <w:p w14:paraId="62A6CC7B" w14:textId="77777777" w:rsidR="00BC1D43" w:rsidRPr="00D84459" w:rsidRDefault="00BC1D43" w:rsidP="00DE1AE3">
            <w:pPr>
              <w:tabs>
                <w:tab w:val="decimal" w:pos="1082"/>
              </w:tabs>
            </w:pPr>
            <w:r w:rsidRPr="00D84459">
              <w:t>$</w:t>
            </w:r>
            <w:r w:rsidR="002059EF" w:rsidRPr="00D84459">
              <w:t xml:space="preserve"> </w:t>
            </w:r>
            <w:r w:rsidRPr="00D84459">
              <w:t>452,000.00</w:t>
            </w:r>
          </w:p>
        </w:tc>
      </w:tr>
      <w:tr w:rsidR="00BC1D43" w:rsidRPr="00D84459" w14:paraId="7A0697C2"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69F680DF" w14:textId="77777777" w:rsidR="00BC1D43" w:rsidRPr="00D84459" w:rsidRDefault="00BC1D43" w:rsidP="00D84459">
            <w:r w:rsidRPr="00D84459">
              <w:t>Owner</w:t>
            </w:r>
            <w:r w:rsidR="00BF0D8E" w:rsidRPr="00D84459">
              <w:t>’</w:t>
            </w:r>
            <w:r w:rsidRPr="00D84459">
              <w:t xml:space="preserve"> Equity:</w:t>
            </w:r>
          </w:p>
        </w:tc>
        <w:tc>
          <w:tcPr>
            <w:tcW w:w="1640" w:type="dxa"/>
            <w:tcBorders>
              <w:top w:val="nil"/>
              <w:left w:val="single" w:sz="4" w:space="0" w:color="auto"/>
              <w:bottom w:val="nil"/>
              <w:right w:val="single" w:sz="4" w:space="0" w:color="auto"/>
            </w:tcBorders>
            <w:shd w:val="clear" w:color="auto" w:fill="auto"/>
            <w:noWrap/>
            <w:vAlign w:val="bottom"/>
          </w:tcPr>
          <w:p w14:paraId="30BAE48C" w14:textId="77777777" w:rsidR="00BC1D43" w:rsidRPr="00D84459" w:rsidRDefault="00BC1D43" w:rsidP="00DE1AE3">
            <w:pPr>
              <w:tabs>
                <w:tab w:val="decimal" w:pos="1082"/>
              </w:tabs>
            </w:pPr>
          </w:p>
        </w:tc>
        <w:tc>
          <w:tcPr>
            <w:tcW w:w="1620" w:type="dxa"/>
            <w:tcBorders>
              <w:top w:val="nil"/>
              <w:left w:val="nil"/>
              <w:bottom w:val="nil"/>
              <w:right w:val="single" w:sz="4" w:space="0" w:color="auto"/>
            </w:tcBorders>
            <w:shd w:val="clear" w:color="auto" w:fill="auto"/>
            <w:noWrap/>
            <w:vAlign w:val="bottom"/>
          </w:tcPr>
          <w:p w14:paraId="0CDE9A2A" w14:textId="77777777" w:rsidR="00BC1D43" w:rsidRPr="00D84459" w:rsidRDefault="00BC1D43" w:rsidP="00DE1AE3">
            <w:pPr>
              <w:tabs>
                <w:tab w:val="decimal" w:pos="1082"/>
              </w:tabs>
            </w:pPr>
          </w:p>
        </w:tc>
        <w:tc>
          <w:tcPr>
            <w:tcW w:w="1530" w:type="dxa"/>
            <w:tcBorders>
              <w:top w:val="nil"/>
              <w:left w:val="nil"/>
              <w:bottom w:val="nil"/>
              <w:right w:val="single" w:sz="4" w:space="0" w:color="auto"/>
            </w:tcBorders>
            <w:shd w:val="clear" w:color="auto" w:fill="auto"/>
            <w:noWrap/>
            <w:vAlign w:val="bottom"/>
          </w:tcPr>
          <w:p w14:paraId="52CD05CA" w14:textId="77777777" w:rsidR="00BC1D43" w:rsidRPr="00D84459" w:rsidRDefault="00BC1D43" w:rsidP="00DE1AE3">
            <w:pPr>
              <w:tabs>
                <w:tab w:val="decimal" w:pos="1082"/>
              </w:tabs>
            </w:pPr>
          </w:p>
        </w:tc>
        <w:tc>
          <w:tcPr>
            <w:tcW w:w="1530" w:type="dxa"/>
            <w:tcBorders>
              <w:top w:val="nil"/>
              <w:left w:val="nil"/>
              <w:bottom w:val="nil"/>
              <w:right w:val="single" w:sz="8" w:space="0" w:color="auto"/>
            </w:tcBorders>
            <w:shd w:val="clear" w:color="auto" w:fill="auto"/>
            <w:noWrap/>
            <w:vAlign w:val="bottom"/>
          </w:tcPr>
          <w:p w14:paraId="1E63E9A1" w14:textId="77777777" w:rsidR="00BC1D43" w:rsidRPr="00D84459" w:rsidRDefault="00BC1D43" w:rsidP="00DE1AE3">
            <w:pPr>
              <w:tabs>
                <w:tab w:val="decimal" w:pos="1082"/>
              </w:tabs>
            </w:pPr>
          </w:p>
        </w:tc>
      </w:tr>
      <w:tr w:rsidR="00BC1D43" w:rsidRPr="00D84459" w14:paraId="2601DF38"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69F8D83F" w14:textId="77777777" w:rsidR="00BC1D43" w:rsidRPr="00D84459" w:rsidRDefault="00D84459" w:rsidP="00D84459">
            <w:r w:rsidRPr="00D84459">
              <w:lastRenderedPageBreak/>
              <w:t xml:space="preserve"> </w:t>
            </w:r>
            <w:r w:rsidR="00BC1D43" w:rsidRPr="00D84459">
              <w:t>Common Stock</w:t>
            </w:r>
          </w:p>
        </w:tc>
        <w:tc>
          <w:tcPr>
            <w:tcW w:w="1640" w:type="dxa"/>
            <w:tcBorders>
              <w:top w:val="nil"/>
              <w:left w:val="single" w:sz="4" w:space="0" w:color="auto"/>
              <w:bottom w:val="nil"/>
              <w:right w:val="single" w:sz="4" w:space="0" w:color="auto"/>
            </w:tcBorders>
            <w:shd w:val="clear" w:color="auto" w:fill="BFBFBF"/>
            <w:noWrap/>
            <w:vAlign w:val="bottom"/>
          </w:tcPr>
          <w:p w14:paraId="0A8CE2F3" w14:textId="77777777" w:rsidR="00BC1D43" w:rsidRPr="00D84459" w:rsidRDefault="00BC1D43" w:rsidP="00DE1AE3">
            <w:pPr>
              <w:tabs>
                <w:tab w:val="decimal" w:pos="1082"/>
              </w:tabs>
            </w:pPr>
            <w:r w:rsidRPr="00D84459">
              <w:t>$</w:t>
            </w:r>
            <w:r w:rsidR="00D84459" w:rsidRPr="00D84459">
              <w:t xml:space="preserve"> </w:t>
            </w:r>
            <w:r w:rsidRPr="00D84459">
              <w:t>330,000.00</w:t>
            </w:r>
          </w:p>
        </w:tc>
        <w:tc>
          <w:tcPr>
            <w:tcW w:w="1620" w:type="dxa"/>
            <w:tcBorders>
              <w:top w:val="nil"/>
              <w:left w:val="nil"/>
              <w:bottom w:val="nil"/>
              <w:right w:val="single" w:sz="4" w:space="0" w:color="auto"/>
            </w:tcBorders>
            <w:shd w:val="clear" w:color="auto" w:fill="BFBFBF"/>
            <w:noWrap/>
            <w:vAlign w:val="bottom"/>
          </w:tcPr>
          <w:p w14:paraId="59EB33A1" w14:textId="77777777" w:rsidR="00BC1D43" w:rsidRPr="00D84459" w:rsidRDefault="00BC1D43" w:rsidP="00DE1AE3">
            <w:pPr>
              <w:tabs>
                <w:tab w:val="decimal" w:pos="1082"/>
              </w:tabs>
            </w:pPr>
            <w:r w:rsidRPr="00D84459">
              <w:t>$</w:t>
            </w:r>
            <w:r w:rsidR="00D84459" w:rsidRPr="00D84459">
              <w:t xml:space="preserve"> </w:t>
            </w:r>
            <w:r w:rsidRPr="00D84459">
              <w:t>330,000.00</w:t>
            </w:r>
          </w:p>
        </w:tc>
        <w:tc>
          <w:tcPr>
            <w:tcW w:w="1530" w:type="dxa"/>
            <w:tcBorders>
              <w:top w:val="nil"/>
              <w:left w:val="nil"/>
              <w:bottom w:val="nil"/>
              <w:right w:val="single" w:sz="4" w:space="0" w:color="auto"/>
            </w:tcBorders>
            <w:shd w:val="clear" w:color="auto" w:fill="auto"/>
            <w:noWrap/>
            <w:vAlign w:val="bottom"/>
          </w:tcPr>
          <w:p w14:paraId="2F289FE6" w14:textId="77777777" w:rsidR="00BC1D43" w:rsidRPr="00D84459" w:rsidRDefault="00BC1D43" w:rsidP="00DE1AE3">
            <w:pPr>
              <w:tabs>
                <w:tab w:val="decimal" w:pos="1082"/>
              </w:tabs>
            </w:pPr>
            <w:r w:rsidRPr="00D84459">
              <w:t>$</w:t>
            </w:r>
            <w:r w:rsidR="00D84459" w:rsidRPr="00D84459">
              <w:t xml:space="preserve"> </w:t>
            </w:r>
            <w:r w:rsidRPr="00D84459">
              <w:t>-</w:t>
            </w:r>
          </w:p>
        </w:tc>
        <w:tc>
          <w:tcPr>
            <w:tcW w:w="1530" w:type="dxa"/>
            <w:tcBorders>
              <w:top w:val="nil"/>
              <w:left w:val="nil"/>
              <w:bottom w:val="nil"/>
              <w:right w:val="single" w:sz="8" w:space="0" w:color="auto"/>
            </w:tcBorders>
            <w:shd w:val="clear" w:color="auto" w:fill="auto"/>
            <w:noWrap/>
            <w:vAlign w:val="bottom"/>
          </w:tcPr>
          <w:p w14:paraId="448B106C" w14:textId="77777777" w:rsidR="00BC1D43" w:rsidRPr="00D84459" w:rsidRDefault="00BC1D43" w:rsidP="00DE1AE3">
            <w:pPr>
              <w:tabs>
                <w:tab w:val="decimal" w:pos="1082"/>
              </w:tabs>
            </w:pPr>
            <w:r w:rsidRPr="00D84459">
              <w:t>$</w:t>
            </w:r>
            <w:r w:rsidR="00D84459" w:rsidRPr="00D84459">
              <w:t xml:space="preserve"> </w:t>
            </w:r>
            <w:r w:rsidRPr="00D84459">
              <w:t>-</w:t>
            </w:r>
          </w:p>
        </w:tc>
      </w:tr>
      <w:tr w:rsidR="00BC1D43" w:rsidRPr="00D84459" w14:paraId="39E537C4"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30DD34F9" w14:textId="77777777" w:rsidR="00BC1D43" w:rsidRPr="00D84459" w:rsidRDefault="00D84459" w:rsidP="00D84459">
            <w:r w:rsidRPr="00D84459">
              <w:t xml:space="preserve"> </w:t>
            </w:r>
            <w:r w:rsidR="00BC1D43" w:rsidRPr="00D84459">
              <w:t>Retained Earnings</w:t>
            </w:r>
          </w:p>
        </w:tc>
        <w:tc>
          <w:tcPr>
            <w:tcW w:w="1640" w:type="dxa"/>
            <w:tcBorders>
              <w:top w:val="nil"/>
              <w:left w:val="single" w:sz="4" w:space="0" w:color="auto"/>
              <w:bottom w:val="single" w:sz="4" w:space="0" w:color="auto"/>
              <w:right w:val="single" w:sz="4" w:space="0" w:color="auto"/>
            </w:tcBorders>
            <w:shd w:val="clear" w:color="auto" w:fill="auto"/>
            <w:noWrap/>
            <w:vAlign w:val="bottom"/>
          </w:tcPr>
          <w:p w14:paraId="3145EED4" w14:textId="77777777" w:rsidR="00BC1D43" w:rsidRPr="00D84459" w:rsidRDefault="00BC1D43" w:rsidP="00DE1AE3">
            <w:pPr>
              <w:tabs>
                <w:tab w:val="decimal" w:pos="1082"/>
              </w:tabs>
            </w:pPr>
            <w:r w:rsidRPr="00D84459">
              <w:t>$</w:t>
            </w:r>
            <w:r w:rsidR="00D84459" w:rsidRPr="00D84459">
              <w:t xml:space="preserve"> </w:t>
            </w:r>
            <w:r w:rsidRPr="00D84459">
              <w:t>406,000.00</w:t>
            </w:r>
          </w:p>
        </w:tc>
        <w:tc>
          <w:tcPr>
            <w:tcW w:w="1620" w:type="dxa"/>
            <w:tcBorders>
              <w:top w:val="nil"/>
              <w:left w:val="nil"/>
              <w:bottom w:val="single" w:sz="4" w:space="0" w:color="auto"/>
              <w:right w:val="single" w:sz="4" w:space="0" w:color="auto"/>
            </w:tcBorders>
            <w:shd w:val="clear" w:color="auto" w:fill="BFBFBF"/>
            <w:noWrap/>
            <w:vAlign w:val="bottom"/>
          </w:tcPr>
          <w:p w14:paraId="62E80199" w14:textId="77777777" w:rsidR="00BC1D43" w:rsidRPr="00D84459" w:rsidRDefault="00BC1D43" w:rsidP="00DE1AE3">
            <w:pPr>
              <w:tabs>
                <w:tab w:val="decimal" w:pos="1082"/>
              </w:tabs>
            </w:pPr>
            <w:r w:rsidRPr="00D84459">
              <w:t>$</w:t>
            </w:r>
            <w:r w:rsidR="00D84459" w:rsidRPr="00D84459">
              <w:t xml:space="preserve"> </w:t>
            </w:r>
            <w:r w:rsidRPr="00D84459">
              <w:t>701,000.00</w:t>
            </w:r>
          </w:p>
        </w:tc>
        <w:tc>
          <w:tcPr>
            <w:tcW w:w="1530" w:type="dxa"/>
            <w:tcBorders>
              <w:top w:val="nil"/>
              <w:left w:val="nil"/>
              <w:bottom w:val="single" w:sz="4" w:space="0" w:color="auto"/>
              <w:right w:val="single" w:sz="4" w:space="0" w:color="auto"/>
            </w:tcBorders>
            <w:shd w:val="clear" w:color="auto" w:fill="auto"/>
            <w:noWrap/>
            <w:vAlign w:val="bottom"/>
          </w:tcPr>
          <w:p w14:paraId="79922877" w14:textId="77777777" w:rsidR="00BC1D43" w:rsidRPr="00D84459" w:rsidRDefault="00BC1D43" w:rsidP="00DE1AE3">
            <w:pPr>
              <w:tabs>
                <w:tab w:val="decimal" w:pos="1082"/>
              </w:tabs>
            </w:pPr>
            <w:r w:rsidRPr="00D84459">
              <w:t>$</w:t>
            </w:r>
            <w:r w:rsidR="002059EF" w:rsidRPr="00D84459">
              <w:t xml:space="preserve"> </w:t>
            </w:r>
            <w:r w:rsidRPr="00D84459">
              <w:t>295,000.00</w:t>
            </w:r>
          </w:p>
        </w:tc>
        <w:tc>
          <w:tcPr>
            <w:tcW w:w="1530" w:type="dxa"/>
            <w:tcBorders>
              <w:top w:val="nil"/>
              <w:left w:val="nil"/>
              <w:bottom w:val="single" w:sz="4" w:space="0" w:color="auto"/>
              <w:right w:val="single" w:sz="8" w:space="0" w:color="auto"/>
            </w:tcBorders>
            <w:shd w:val="clear" w:color="auto" w:fill="auto"/>
            <w:noWrap/>
            <w:vAlign w:val="bottom"/>
          </w:tcPr>
          <w:p w14:paraId="77274DEB" w14:textId="77777777" w:rsidR="00BC1D43" w:rsidRPr="00D84459" w:rsidRDefault="00BC1D43" w:rsidP="00DE1AE3">
            <w:pPr>
              <w:tabs>
                <w:tab w:val="decimal" w:pos="1082"/>
              </w:tabs>
            </w:pPr>
            <w:r w:rsidRPr="00D84459">
              <w:t>$</w:t>
            </w:r>
            <w:r w:rsidR="002059EF" w:rsidRPr="00D84459">
              <w:t xml:space="preserve"> </w:t>
            </w:r>
            <w:r w:rsidRPr="00D84459">
              <w:t>295,000.00</w:t>
            </w:r>
          </w:p>
        </w:tc>
      </w:tr>
      <w:tr w:rsidR="00BC1D43" w:rsidRPr="00D84459" w14:paraId="497FF23A" w14:textId="77777777" w:rsidTr="00DE1AE3">
        <w:trPr>
          <w:trHeight w:val="300"/>
        </w:trPr>
        <w:tc>
          <w:tcPr>
            <w:tcW w:w="2965" w:type="dxa"/>
            <w:tcBorders>
              <w:top w:val="nil"/>
              <w:left w:val="single" w:sz="8" w:space="0" w:color="auto"/>
              <w:bottom w:val="nil"/>
              <w:right w:val="single" w:sz="4" w:space="0" w:color="auto"/>
            </w:tcBorders>
            <w:shd w:val="clear" w:color="auto" w:fill="auto"/>
            <w:noWrap/>
            <w:vAlign w:val="bottom"/>
          </w:tcPr>
          <w:p w14:paraId="29993CBC" w14:textId="77777777" w:rsidR="00BC1D43" w:rsidRPr="00D84459" w:rsidRDefault="00BC1D43" w:rsidP="00D84459">
            <w:r w:rsidRPr="00D84459">
              <w:t>TOTAL OWNER</w:t>
            </w:r>
            <w:r w:rsidR="00BF0D8E" w:rsidRPr="00D84459">
              <w:t>’</w:t>
            </w:r>
            <w:r w:rsidRPr="00D84459">
              <w:t>s EQUITY</w:t>
            </w:r>
          </w:p>
        </w:tc>
        <w:tc>
          <w:tcPr>
            <w:tcW w:w="1640" w:type="dxa"/>
            <w:tcBorders>
              <w:top w:val="nil"/>
              <w:left w:val="single" w:sz="4" w:space="0" w:color="auto"/>
              <w:bottom w:val="nil"/>
              <w:right w:val="single" w:sz="4" w:space="0" w:color="auto"/>
            </w:tcBorders>
            <w:shd w:val="clear" w:color="auto" w:fill="auto"/>
            <w:noWrap/>
            <w:vAlign w:val="bottom"/>
          </w:tcPr>
          <w:p w14:paraId="76BBCCAA" w14:textId="77777777" w:rsidR="00BC1D43" w:rsidRPr="00D84459" w:rsidRDefault="00BC1D43" w:rsidP="00DE1AE3">
            <w:pPr>
              <w:tabs>
                <w:tab w:val="decimal" w:pos="1082"/>
              </w:tabs>
            </w:pPr>
            <w:r w:rsidRPr="00D84459">
              <w:t>$</w:t>
            </w:r>
            <w:r w:rsidR="00D84459" w:rsidRPr="00D84459">
              <w:t xml:space="preserve"> </w:t>
            </w:r>
            <w:r w:rsidRPr="00D84459">
              <w:t>736,000.00</w:t>
            </w:r>
          </w:p>
        </w:tc>
        <w:tc>
          <w:tcPr>
            <w:tcW w:w="1620" w:type="dxa"/>
            <w:tcBorders>
              <w:top w:val="nil"/>
              <w:left w:val="nil"/>
              <w:bottom w:val="nil"/>
              <w:right w:val="single" w:sz="4" w:space="0" w:color="auto"/>
            </w:tcBorders>
            <w:shd w:val="clear" w:color="auto" w:fill="auto"/>
            <w:noWrap/>
            <w:vAlign w:val="bottom"/>
          </w:tcPr>
          <w:p w14:paraId="1DA783D4" w14:textId="77777777" w:rsidR="00BC1D43" w:rsidRPr="00D84459" w:rsidRDefault="00BC1D43" w:rsidP="00DE1AE3">
            <w:pPr>
              <w:tabs>
                <w:tab w:val="decimal" w:pos="1082"/>
              </w:tabs>
            </w:pPr>
            <w:r w:rsidRPr="00D84459">
              <w:t>$</w:t>
            </w:r>
            <w:r w:rsidR="002059EF" w:rsidRPr="00D84459">
              <w:t xml:space="preserve"> </w:t>
            </w:r>
            <w:r w:rsidRPr="00D84459">
              <w:t>1,031,000.00</w:t>
            </w:r>
          </w:p>
        </w:tc>
        <w:tc>
          <w:tcPr>
            <w:tcW w:w="1530" w:type="dxa"/>
            <w:tcBorders>
              <w:top w:val="nil"/>
              <w:left w:val="nil"/>
              <w:bottom w:val="nil"/>
              <w:right w:val="single" w:sz="4" w:space="0" w:color="auto"/>
            </w:tcBorders>
            <w:shd w:val="clear" w:color="auto" w:fill="auto"/>
            <w:noWrap/>
            <w:vAlign w:val="bottom"/>
          </w:tcPr>
          <w:p w14:paraId="3E792F69" w14:textId="77777777" w:rsidR="00BC1D43" w:rsidRPr="00D84459" w:rsidRDefault="00BC1D43" w:rsidP="00DE1AE3">
            <w:pPr>
              <w:tabs>
                <w:tab w:val="decimal" w:pos="1082"/>
              </w:tabs>
            </w:pPr>
            <w:r w:rsidRPr="00D84459">
              <w:t>$</w:t>
            </w:r>
            <w:r w:rsidR="002059EF" w:rsidRPr="00D84459">
              <w:t xml:space="preserve"> </w:t>
            </w:r>
            <w:r w:rsidRPr="00D84459">
              <w:t>295,000.00</w:t>
            </w:r>
          </w:p>
        </w:tc>
        <w:tc>
          <w:tcPr>
            <w:tcW w:w="1530" w:type="dxa"/>
            <w:tcBorders>
              <w:top w:val="nil"/>
              <w:left w:val="nil"/>
              <w:bottom w:val="nil"/>
              <w:right w:val="single" w:sz="8" w:space="0" w:color="auto"/>
            </w:tcBorders>
            <w:shd w:val="clear" w:color="auto" w:fill="auto"/>
            <w:noWrap/>
            <w:vAlign w:val="bottom"/>
          </w:tcPr>
          <w:p w14:paraId="4A1CAF5A" w14:textId="77777777" w:rsidR="00BC1D43" w:rsidRPr="00D84459" w:rsidRDefault="00BC1D43" w:rsidP="00DE1AE3">
            <w:pPr>
              <w:tabs>
                <w:tab w:val="decimal" w:pos="1082"/>
              </w:tabs>
            </w:pPr>
            <w:r w:rsidRPr="00D84459">
              <w:t>$</w:t>
            </w:r>
            <w:r w:rsidR="002059EF" w:rsidRPr="00D84459">
              <w:t xml:space="preserve"> </w:t>
            </w:r>
            <w:r w:rsidRPr="00D84459">
              <w:t>295,000.00</w:t>
            </w:r>
          </w:p>
        </w:tc>
      </w:tr>
      <w:tr w:rsidR="00DE1AE3" w:rsidRPr="00D84459" w14:paraId="0CA4388C" w14:textId="77777777" w:rsidTr="00DE1AE3">
        <w:trPr>
          <w:trHeight w:val="315"/>
        </w:trPr>
        <w:tc>
          <w:tcPr>
            <w:tcW w:w="2965" w:type="dxa"/>
            <w:tcBorders>
              <w:top w:val="nil"/>
              <w:left w:val="single" w:sz="8" w:space="0" w:color="auto"/>
              <w:bottom w:val="single" w:sz="8" w:space="0" w:color="auto"/>
              <w:right w:val="single" w:sz="4" w:space="0" w:color="auto"/>
            </w:tcBorders>
            <w:shd w:val="clear" w:color="auto" w:fill="auto"/>
            <w:noWrap/>
            <w:vAlign w:val="bottom"/>
          </w:tcPr>
          <w:p w14:paraId="4C7C6F70" w14:textId="77777777" w:rsidR="00BC1D43" w:rsidRPr="00D84459" w:rsidRDefault="00BC1D43" w:rsidP="00D84459">
            <w:r w:rsidRPr="00D84459">
              <w:t>TOTAL LIAB. AND O.E.</w:t>
            </w:r>
          </w:p>
        </w:tc>
        <w:tc>
          <w:tcPr>
            <w:tcW w:w="1640" w:type="dxa"/>
            <w:tcBorders>
              <w:top w:val="nil"/>
              <w:left w:val="single" w:sz="4" w:space="0" w:color="auto"/>
              <w:bottom w:val="single" w:sz="8" w:space="0" w:color="auto"/>
              <w:right w:val="single" w:sz="4" w:space="0" w:color="auto"/>
            </w:tcBorders>
            <w:shd w:val="clear" w:color="auto" w:fill="auto"/>
            <w:noWrap/>
            <w:vAlign w:val="bottom"/>
          </w:tcPr>
          <w:p w14:paraId="5CCC09C1" w14:textId="77777777" w:rsidR="00BC1D43" w:rsidRPr="00D84459" w:rsidRDefault="00BC1D43" w:rsidP="00DE1AE3">
            <w:pPr>
              <w:tabs>
                <w:tab w:val="decimal" w:pos="1082"/>
              </w:tabs>
            </w:pPr>
            <w:r w:rsidRPr="00D84459">
              <w:t>$</w:t>
            </w:r>
            <w:r w:rsidR="002059EF" w:rsidRPr="00D84459">
              <w:t xml:space="preserve"> </w:t>
            </w:r>
            <w:r w:rsidRPr="00D84459">
              <w:t>5,085,000.00</w:t>
            </w:r>
          </w:p>
        </w:tc>
        <w:tc>
          <w:tcPr>
            <w:tcW w:w="1620" w:type="dxa"/>
            <w:tcBorders>
              <w:top w:val="nil"/>
              <w:left w:val="nil"/>
              <w:bottom w:val="single" w:sz="8" w:space="0" w:color="auto"/>
              <w:right w:val="single" w:sz="4" w:space="0" w:color="auto"/>
            </w:tcBorders>
            <w:shd w:val="clear" w:color="auto" w:fill="BFBFBF"/>
            <w:noWrap/>
            <w:vAlign w:val="bottom"/>
          </w:tcPr>
          <w:p w14:paraId="1A9F2ACD" w14:textId="77777777" w:rsidR="00BC1D43" w:rsidRPr="00D84459" w:rsidRDefault="00BC1D43" w:rsidP="00DE1AE3">
            <w:pPr>
              <w:tabs>
                <w:tab w:val="decimal" w:pos="1082"/>
              </w:tabs>
            </w:pPr>
            <w:r w:rsidRPr="00D84459">
              <w:t>$</w:t>
            </w:r>
            <w:r w:rsidR="002059EF" w:rsidRPr="00D84459">
              <w:t xml:space="preserve"> </w:t>
            </w:r>
            <w:r w:rsidRPr="00D84459">
              <w:t>5,832,000.00</w:t>
            </w:r>
          </w:p>
        </w:tc>
        <w:tc>
          <w:tcPr>
            <w:tcW w:w="1530" w:type="dxa"/>
            <w:tcBorders>
              <w:top w:val="nil"/>
              <w:left w:val="nil"/>
              <w:bottom w:val="single" w:sz="8" w:space="0" w:color="auto"/>
              <w:right w:val="single" w:sz="4" w:space="0" w:color="auto"/>
            </w:tcBorders>
            <w:shd w:val="clear" w:color="auto" w:fill="auto"/>
            <w:noWrap/>
            <w:vAlign w:val="bottom"/>
          </w:tcPr>
          <w:p w14:paraId="6739AD59" w14:textId="77777777" w:rsidR="00BC1D43" w:rsidRPr="00D84459" w:rsidRDefault="00BC1D43" w:rsidP="00DE1AE3">
            <w:pPr>
              <w:tabs>
                <w:tab w:val="decimal" w:pos="1082"/>
              </w:tabs>
            </w:pPr>
            <w:r w:rsidRPr="00D84459">
              <w:t>$</w:t>
            </w:r>
            <w:r w:rsidR="002059EF" w:rsidRPr="00D84459">
              <w:t xml:space="preserve"> </w:t>
            </w:r>
            <w:r w:rsidRPr="00D84459">
              <w:t>747,000.00</w:t>
            </w:r>
          </w:p>
        </w:tc>
        <w:tc>
          <w:tcPr>
            <w:tcW w:w="1530" w:type="dxa"/>
            <w:tcBorders>
              <w:top w:val="nil"/>
              <w:left w:val="nil"/>
              <w:bottom w:val="single" w:sz="8" w:space="0" w:color="auto"/>
              <w:right w:val="single" w:sz="8" w:space="0" w:color="auto"/>
            </w:tcBorders>
            <w:shd w:val="clear" w:color="auto" w:fill="auto"/>
            <w:noWrap/>
            <w:vAlign w:val="bottom"/>
          </w:tcPr>
          <w:p w14:paraId="2ABC15FC" w14:textId="77777777" w:rsidR="00BC1D43" w:rsidRPr="00D84459" w:rsidRDefault="00BC1D43" w:rsidP="00DE1AE3">
            <w:pPr>
              <w:tabs>
                <w:tab w:val="decimal" w:pos="1082"/>
              </w:tabs>
            </w:pPr>
            <w:r w:rsidRPr="00D84459">
              <w:t>$</w:t>
            </w:r>
            <w:r w:rsidR="002059EF" w:rsidRPr="00D84459">
              <w:t xml:space="preserve"> </w:t>
            </w:r>
            <w:r w:rsidRPr="00D84459">
              <w:t>747,000.00</w:t>
            </w:r>
          </w:p>
        </w:tc>
      </w:tr>
    </w:tbl>
    <w:p w14:paraId="1319F7BA" w14:textId="77777777" w:rsidR="00BF0D8E" w:rsidRPr="00D84459" w:rsidRDefault="00D84459" w:rsidP="00DE1AE3">
      <w:pPr>
        <w:spacing w:after="120"/>
      </w:pPr>
      <w:r w:rsidRPr="00D84459">
        <w:t>Part (B)</w:t>
      </w:r>
    </w:p>
    <w:tbl>
      <w:tblPr>
        <w:tblW w:w="8424" w:type="dxa"/>
        <w:tblInd w:w="93"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156"/>
        <w:gridCol w:w="1811"/>
        <w:gridCol w:w="1811"/>
        <w:gridCol w:w="1646"/>
      </w:tblGrid>
      <w:tr w:rsidR="00AF06CF" w:rsidRPr="00D84459" w14:paraId="27ACE3BD" w14:textId="77777777" w:rsidTr="00AF06CF">
        <w:trPr>
          <w:trHeight w:val="300"/>
        </w:trPr>
        <w:tc>
          <w:tcPr>
            <w:tcW w:w="3156" w:type="dxa"/>
            <w:shd w:val="clear" w:color="auto" w:fill="auto"/>
            <w:noWrap/>
            <w:vAlign w:val="bottom"/>
          </w:tcPr>
          <w:p w14:paraId="66415C21" w14:textId="77777777" w:rsidR="00AF06CF" w:rsidRPr="00D84459" w:rsidRDefault="00AF06CF" w:rsidP="00D84459">
            <w:r w:rsidRPr="00D84459">
              <w:t>PART B:</w:t>
            </w:r>
          </w:p>
        </w:tc>
        <w:tc>
          <w:tcPr>
            <w:tcW w:w="1811" w:type="dxa"/>
            <w:shd w:val="clear" w:color="auto" w:fill="auto"/>
            <w:noWrap/>
            <w:vAlign w:val="bottom"/>
          </w:tcPr>
          <w:p w14:paraId="74785BB7" w14:textId="77777777" w:rsidR="00AF06CF" w:rsidRPr="00D84459" w:rsidRDefault="00AF06CF" w:rsidP="00D43AA1">
            <w:pPr>
              <w:jc w:val="center"/>
            </w:pPr>
            <w:r w:rsidRPr="00D84459">
              <w:t>201</w:t>
            </w:r>
            <w:r w:rsidR="00D43AA1">
              <w:t>3</w:t>
            </w:r>
          </w:p>
        </w:tc>
        <w:tc>
          <w:tcPr>
            <w:tcW w:w="1811" w:type="dxa"/>
            <w:shd w:val="clear" w:color="auto" w:fill="auto"/>
            <w:noWrap/>
            <w:vAlign w:val="bottom"/>
          </w:tcPr>
          <w:p w14:paraId="486373BD" w14:textId="77777777" w:rsidR="00AF06CF" w:rsidRPr="00D84459" w:rsidRDefault="00AF06CF" w:rsidP="00D43AA1">
            <w:pPr>
              <w:jc w:val="center"/>
            </w:pPr>
            <w:r w:rsidRPr="00D84459">
              <w:t>201</w:t>
            </w:r>
            <w:r w:rsidR="00D43AA1">
              <w:t>4</w:t>
            </w:r>
          </w:p>
        </w:tc>
        <w:tc>
          <w:tcPr>
            <w:tcW w:w="1646" w:type="dxa"/>
            <w:shd w:val="clear" w:color="auto" w:fill="auto"/>
            <w:noWrap/>
            <w:vAlign w:val="bottom"/>
          </w:tcPr>
          <w:p w14:paraId="2A5C0808" w14:textId="77777777" w:rsidR="00AF06CF" w:rsidRPr="00D84459" w:rsidRDefault="00AF06CF" w:rsidP="00B10200">
            <w:pPr>
              <w:jc w:val="center"/>
            </w:pPr>
            <w:r w:rsidRPr="00D84459">
              <w:t>Change</w:t>
            </w:r>
          </w:p>
        </w:tc>
      </w:tr>
      <w:tr w:rsidR="00AF06CF" w:rsidRPr="00D84459" w14:paraId="425B7A11" w14:textId="77777777" w:rsidTr="00AF06CF">
        <w:trPr>
          <w:trHeight w:val="300"/>
        </w:trPr>
        <w:tc>
          <w:tcPr>
            <w:tcW w:w="3156" w:type="dxa"/>
            <w:shd w:val="clear" w:color="auto" w:fill="auto"/>
            <w:noWrap/>
            <w:vAlign w:val="bottom"/>
          </w:tcPr>
          <w:p w14:paraId="2EA9926B" w14:textId="77777777" w:rsidR="00AF06CF" w:rsidRPr="00D84459" w:rsidRDefault="00AF06CF" w:rsidP="00D84459">
            <w:r w:rsidRPr="00D84459">
              <w:t>Net Working Capital</w:t>
            </w:r>
          </w:p>
        </w:tc>
        <w:tc>
          <w:tcPr>
            <w:tcW w:w="1811" w:type="dxa"/>
            <w:shd w:val="clear" w:color="auto" w:fill="auto"/>
            <w:noWrap/>
            <w:vAlign w:val="bottom"/>
          </w:tcPr>
          <w:p w14:paraId="3A62D4A9" w14:textId="77777777" w:rsidR="00AF06CF" w:rsidRPr="00D84459" w:rsidRDefault="00AF06CF" w:rsidP="00B10200">
            <w:pPr>
              <w:tabs>
                <w:tab w:val="decimal" w:pos="1161"/>
              </w:tabs>
            </w:pPr>
            <w:r w:rsidRPr="00D84459">
              <w:t>$</w:t>
            </w:r>
            <w:r w:rsidR="00D84459" w:rsidRPr="00D84459">
              <w:t xml:space="preserve"> </w:t>
            </w:r>
            <w:r w:rsidRPr="00D84459">
              <w:t>433,000.00</w:t>
            </w:r>
          </w:p>
        </w:tc>
        <w:tc>
          <w:tcPr>
            <w:tcW w:w="1811" w:type="dxa"/>
            <w:shd w:val="clear" w:color="auto" w:fill="auto"/>
            <w:noWrap/>
            <w:vAlign w:val="bottom"/>
          </w:tcPr>
          <w:p w14:paraId="7C851D4D" w14:textId="77777777" w:rsidR="00AF06CF" w:rsidRPr="00D84459" w:rsidRDefault="00AF06CF" w:rsidP="00B10200">
            <w:pPr>
              <w:tabs>
                <w:tab w:val="decimal" w:pos="1161"/>
              </w:tabs>
            </w:pPr>
            <w:r w:rsidRPr="00D84459">
              <w:t>$</w:t>
            </w:r>
            <w:r w:rsidR="00D84459" w:rsidRPr="00D84459">
              <w:t xml:space="preserve"> </w:t>
            </w:r>
            <w:r w:rsidRPr="00D84459">
              <w:t>901,000.00</w:t>
            </w:r>
          </w:p>
        </w:tc>
        <w:tc>
          <w:tcPr>
            <w:tcW w:w="1646" w:type="dxa"/>
            <w:shd w:val="clear" w:color="auto" w:fill="auto"/>
            <w:noWrap/>
            <w:vAlign w:val="bottom"/>
          </w:tcPr>
          <w:p w14:paraId="19C1FEDF" w14:textId="77777777" w:rsidR="00AF06CF" w:rsidRPr="00D84459" w:rsidRDefault="00AF06CF" w:rsidP="00B10200">
            <w:pPr>
              <w:tabs>
                <w:tab w:val="decimal" w:pos="1161"/>
              </w:tabs>
            </w:pPr>
            <w:r w:rsidRPr="00D84459">
              <w:t>$</w:t>
            </w:r>
            <w:r w:rsidR="002059EF" w:rsidRPr="00D84459">
              <w:t xml:space="preserve"> </w:t>
            </w:r>
            <w:r w:rsidRPr="00D84459">
              <w:t>468,000.00</w:t>
            </w:r>
          </w:p>
        </w:tc>
      </w:tr>
      <w:tr w:rsidR="00AF06CF" w:rsidRPr="00D84459" w14:paraId="66C50DDB" w14:textId="77777777" w:rsidTr="00AF06CF">
        <w:trPr>
          <w:trHeight w:val="300"/>
        </w:trPr>
        <w:tc>
          <w:tcPr>
            <w:tcW w:w="3156" w:type="dxa"/>
            <w:shd w:val="clear" w:color="auto" w:fill="auto"/>
            <w:noWrap/>
            <w:vAlign w:val="bottom"/>
          </w:tcPr>
          <w:p w14:paraId="4A66BBD6" w14:textId="77777777" w:rsidR="00AF06CF" w:rsidRPr="00D84459" w:rsidRDefault="00AF06CF" w:rsidP="00D84459"/>
        </w:tc>
        <w:tc>
          <w:tcPr>
            <w:tcW w:w="1811" w:type="dxa"/>
            <w:shd w:val="clear" w:color="auto" w:fill="auto"/>
            <w:noWrap/>
            <w:vAlign w:val="bottom"/>
          </w:tcPr>
          <w:p w14:paraId="6240DC87" w14:textId="77777777" w:rsidR="00AF06CF" w:rsidRPr="00D84459" w:rsidRDefault="00AF06CF" w:rsidP="00B10200">
            <w:pPr>
              <w:tabs>
                <w:tab w:val="decimal" w:pos="1161"/>
              </w:tabs>
            </w:pPr>
          </w:p>
        </w:tc>
        <w:tc>
          <w:tcPr>
            <w:tcW w:w="1811" w:type="dxa"/>
            <w:shd w:val="clear" w:color="auto" w:fill="auto"/>
            <w:noWrap/>
            <w:vAlign w:val="bottom"/>
          </w:tcPr>
          <w:p w14:paraId="6D591470" w14:textId="77777777" w:rsidR="00AF06CF" w:rsidRPr="00D84459" w:rsidRDefault="00AF06CF" w:rsidP="00B10200">
            <w:pPr>
              <w:tabs>
                <w:tab w:val="decimal" w:pos="1161"/>
              </w:tabs>
            </w:pPr>
          </w:p>
        </w:tc>
        <w:tc>
          <w:tcPr>
            <w:tcW w:w="1646" w:type="dxa"/>
            <w:shd w:val="clear" w:color="auto" w:fill="auto"/>
            <w:noWrap/>
            <w:vAlign w:val="bottom"/>
          </w:tcPr>
          <w:p w14:paraId="0D71EE06" w14:textId="77777777" w:rsidR="00AF06CF" w:rsidRPr="00D84459" w:rsidRDefault="00AF06CF" w:rsidP="00B10200">
            <w:pPr>
              <w:tabs>
                <w:tab w:val="decimal" w:pos="1161"/>
              </w:tabs>
            </w:pPr>
          </w:p>
        </w:tc>
      </w:tr>
      <w:tr w:rsidR="00AF06CF" w:rsidRPr="00D84459" w14:paraId="3BE48DC8" w14:textId="77777777" w:rsidTr="00AF06CF">
        <w:trPr>
          <w:trHeight w:val="300"/>
        </w:trPr>
        <w:tc>
          <w:tcPr>
            <w:tcW w:w="3156" w:type="dxa"/>
            <w:shd w:val="clear" w:color="auto" w:fill="auto"/>
            <w:noWrap/>
            <w:vAlign w:val="bottom"/>
          </w:tcPr>
          <w:p w14:paraId="30B174CF" w14:textId="77777777" w:rsidR="00AF06CF" w:rsidRPr="00D84459" w:rsidRDefault="00AF06CF" w:rsidP="00D84459">
            <w:r w:rsidRPr="00D84459">
              <w:t>Capital Spending</w:t>
            </w:r>
          </w:p>
        </w:tc>
        <w:tc>
          <w:tcPr>
            <w:tcW w:w="1811" w:type="dxa"/>
            <w:shd w:val="clear" w:color="auto" w:fill="auto"/>
            <w:noWrap/>
            <w:vAlign w:val="bottom"/>
          </w:tcPr>
          <w:p w14:paraId="22DAF268" w14:textId="77777777" w:rsidR="00AF06CF" w:rsidRPr="00D84459" w:rsidRDefault="00AF06CF" w:rsidP="00B10200">
            <w:pPr>
              <w:tabs>
                <w:tab w:val="decimal" w:pos="1161"/>
              </w:tabs>
            </w:pPr>
          </w:p>
        </w:tc>
        <w:tc>
          <w:tcPr>
            <w:tcW w:w="1811" w:type="dxa"/>
            <w:shd w:val="clear" w:color="auto" w:fill="auto"/>
            <w:noWrap/>
            <w:vAlign w:val="bottom"/>
          </w:tcPr>
          <w:p w14:paraId="44924504" w14:textId="77777777" w:rsidR="00AF06CF" w:rsidRPr="00D84459" w:rsidRDefault="00AF06CF" w:rsidP="00B10200">
            <w:pPr>
              <w:tabs>
                <w:tab w:val="decimal" w:pos="1161"/>
              </w:tabs>
            </w:pPr>
          </w:p>
        </w:tc>
        <w:tc>
          <w:tcPr>
            <w:tcW w:w="1646" w:type="dxa"/>
            <w:shd w:val="clear" w:color="auto" w:fill="auto"/>
            <w:noWrap/>
            <w:vAlign w:val="bottom"/>
          </w:tcPr>
          <w:p w14:paraId="3A6E7E00" w14:textId="77777777" w:rsidR="00AF06CF" w:rsidRPr="00D84459" w:rsidRDefault="00AF06CF" w:rsidP="00B10200">
            <w:pPr>
              <w:tabs>
                <w:tab w:val="decimal" w:pos="1161"/>
              </w:tabs>
            </w:pPr>
          </w:p>
        </w:tc>
      </w:tr>
      <w:tr w:rsidR="00AF06CF" w:rsidRPr="00D84459" w14:paraId="4842D698" w14:textId="77777777" w:rsidTr="00AF06CF">
        <w:trPr>
          <w:trHeight w:val="300"/>
        </w:trPr>
        <w:tc>
          <w:tcPr>
            <w:tcW w:w="3156" w:type="dxa"/>
            <w:shd w:val="clear" w:color="auto" w:fill="auto"/>
            <w:noWrap/>
            <w:vAlign w:val="bottom"/>
          </w:tcPr>
          <w:p w14:paraId="4A200BF2" w14:textId="77777777" w:rsidR="00AF06CF" w:rsidRPr="00D84459" w:rsidRDefault="00D84459" w:rsidP="00D84459">
            <w:r w:rsidRPr="00D84459">
              <w:t xml:space="preserve"> </w:t>
            </w:r>
            <w:r w:rsidR="00AF06CF" w:rsidRPr="00D84459">
              <w:t>2011 Fixed Assets</w:t>
            </w:r>
          </w:p>
        </w:tc>
        <w:tc>
          <w:tcPr>
            <w:tcW w:w="1811" w:type="dxa"/>
            <w:shd w:val="clear" w:color="auto" w:fill="auto"/>
            <w:noWrap/>
            <w:vAlign w:val="bottom"/>
          </w:tcPr>
          <w:p w14:paraId="4A771808" w14:textId="77777777" w:rsidR="00AF06CF" w:rsidRPr="00D84459" w:rsidRDefault="00AF06CF" w:rsidP="00B10200">
            <w:pPr>
              <w:tabs>
                <w:tab w:val="decimal" w:pos="1161"/>
              </w:tabs>
            </w:pPr>
            <w:r w:rsidRPr="00D84459">
              <w:t>$</w:t>
            </w:r>
            <w:r w:rsidR="002059EF" w:rsidRPr="00D84459">
              <w:t xml:space="preserve"> </w:t>
            </w:r>
            <w:r w:rsidRPr="00D84459">
              <w:t>4,975,000.00</w:t>
            </w:r>
          </w:p>
        </w:tc>
        <w:tc>
          <w:tcPr>
            <w:tcW w:w="1811" w:type="dxa"/>
            <w:shd w:val="clear" w:color="auto" w:fill="auto"/>
            <w:noWrap/>
            <w:vAlign w:val="bottom"/>
          </w:tcPr>
          <w:p w14:paraId="55E1D1EE" w14:textId="77777777" w:rsidR="00AF06CF" w:rsidRPr="00D84459" w:rsidRDefault="00AF06CF" w:rsidP="00B10200">
            <w:pPr>
              <w:tabs>
                <w:tab w:val="decimal" w:pos="1161"/>
              </w:tabs>
            </w:pPr>
          </w:p>
        </w:tc>
        <w:tc>
          <w:tcPr>
            <w:tcW w:w="1646" w:type="dxa"/>
            <w:shd w:val="clear" w:color="auto" w:fill="auto"/>
            <w:noWrap/>
            <w:vAlign w:val="bottom"/>
          </w:tcPr>
          <w:p w14:paraId="533F8E4C" w14:textId="77777777" w:rsidR="00AF06CF" w:rsidRPr="00D84459" w:rsidRDefault="00AF06CF" w:rsidP="00B10200">
            <w:pPr>
              <w:tabs>
                <w:tab w:val="decimal" w:pos="1161"/>
              </w:tabs>
            </w:pPr>
          </w:p>
        </w:tc>
      </w:tr>
      <w:tr w:rsidR="00AF06CF" w:rsidRPr="00D84459" w14:paraId="22733B8C" w14:textId="77777777" w:rsidTr="00AF06CF">
        <w:trPr>
          <w:trHeight w:val="300"/>
        </w:trPr>
        <w:tc>
          <w:tcPr>
            <w:tcW w:w="3156" w:type="dxa"/>
            <w:shd w:val="clear" w:color="auto" w:fill="auto"/>
            <w:noWrap/>
            <w:vAlign w:val="bottom"/>
          </w:tcPr>
          <w:p w14:paraId="472F6F04" w14:textId="77777777" w:rsidR="00AF06CF" w:rsidRPr="00D84459" w:rsidRDefault="00D84459" w:rsidP="00D84459">
            <w:r w:rsidRPr="00D84459">
              <w:t xml:space="preserve"> </w:t>
            </w:r>
            <w:r w:rsidR="00AF06CF" w:rsidRPr="00D84459">
              <w:t>plus 2011 Intangible Assets</w:t>
            </w:r>
          </w:p>
        </w:tc>
        <w:tc>
          <w:tcPr>
            <w:tcW w:w="1811" w:type="dxa"/>
            <w:shd w:val="clear" w:color="auto" w:fill="auto"/>
            <w:noWrap/>
            <w:vAlign w:val="bottom"/>
          </w:tcPr>
          <w:p w14:paraId="01C2D894" w14:textId="77777777" w:rsidR="00AF06CF" w:rsidRPr="00D84459" w:rsidRDefault="00AF06CF" w:rsidP="00B10200">
            <w:pPr>
              <w:tabs>
                <w:tab w:val="decimal" w:pos="1161"/>
              </w:tabs>
            </w:pPr>
            <w:r w:rsidRPr="00D84459">
              <w:t>$</w:t>
            </w:r>
            <w:r w:rsidR="00D84459" w:rsidRPr="00D84459">
              <w:t xml:space="preserve"> </w:t>
            </w:r>
            <w:r w:rsidRPr="00D84459">
              <w:t>431,000.00</w:t>
            </w:r>
          </w:p>
        </w:tc>
        <w:tc>
          <w:tcPr>
            <w:tcW w:w="1811" w:type="dxa"/>
            <w:shd w:val="clear" w:color="auto" w:fill="auto"/>
            <w:noWrap/>
            <w:vAlign w:val="bottom"/>
          </w:tcPr>
          <w:p w14:paraId="2AFB5D5D" w14:textId="77777777" w:rsidR="00AF06CF" w:rsidRPr="00D84459" w:rsidRDefault="00AF06CF" w:rsidP="00B10200">
            <w:pPr>
              <w:tabs>
                <w:tab w:val="decimal" w:pos="1161"/>
              </w:tabs>
            </w:pPr>
          </w:p>
        </w:tc>
        <w:tc>
          <w:tcPr>
            <w:tcW w:w="1646" w:type="dxa"/>
            <w:shd w:val="clear" w:color="auto" w:fill="auto"/>
            <w:noWrap/>
            <w:vAlign w:val="bottom"/>
          </w:tcPr>
          <w:p w14:paraId="08398A17" w14:textId="77777777" w:rsidR="00AF06CF" w:rsidRPr="00D84459" w:rsidRDefault="00AF06CF" w:rsidP="00B10200">
            <w:pPr>
              <w:tabs>
                <w:tab w:val="decimal" w:pos="1161"/>
              </w:tabs>
            </w:pPr>
          </w:p>
        </w:tc>
      </w:tr>
      <w:tr w:rsidR="00AF06CF" w:rsidRPr="00D84459" w14:paraId="71190489" w14:textId="77777777" w:rsidTr="00AF06CF">
        <w:trPr>
          <w:trHeight w:val="300"/>
        </w:trPr>
        <w:tc>
          <w:tcPr>
            <w:tcW w:w="3156" w:type="dxa"/>
            <w:shd w:val="clear" w:color="auto" w:fill="auto"/>
            <w:noWrap/>
            <w:vAlign w:val="bottom"/>
          </w:tcPr>
          <w:p w14:paraId="39C01D43" w14:textId="77777777" w:rsidR="00AF06CF" w:rsidRPr="00D84459" w:rsidRDefault="00D84459" w:rsidP="00D84459">
            <w:r w:rsidRPr="00D84459">
              <w:t xml:space="preserve"> </w:t>
            </w:r>
            <w:r w:rsidR="00AF06CF" w:rsidRPr="00D84459">
              <w:t>minus 2010 Fixed Assets</w:t>
            </w:r>
          </w:p>
        </w:tc>
        <w:tc>
          <w:tcPr>
            <w:tcW w:w="1811" w:type="dxa"/>
            <w:shd w:val="clear" w:color="auto" w:fill="auto"/>
            <w:noWrap/>
            <w:vAlign w:val="bottom"/>
          </w:tcPr>
          <w:p w14:paraId="1A2F5E0C" w14:textId="77777777" w:rsidR="00AF06CF" w:rsidRPr="00D84459" w:rsidRDefault="00AF06CF" w:rsidP="00B10200">
            <w:pPr>
              <w:tabs>
                <w:tab w:val="decimal" w:pos="1161"/>
              </w:tabs>
            </w:pPr>
            <w:r w:rsidRPr="00D84459">
              <w:t>$</w:t>
            </w:r>
            <w:r w:rsidR="002059EF" w:rsidRPr="00D84459">
              <w:t xml:space="preserve"> </w:t>
            </w:r>
            <w:r w:rsidRPr="00D84459">
              <w:t>4,387,000.00</w:t>
            </w:r>
          </w:p>
        </w:tc>
        <w:tc>
          <w:tcPr>
            <w:tcW w:w="1811" w:type="dxa"/>
            <w:shd w:val="clear" w:color="auto" w:fill="auto"/>
            <w:noWrap/>
            <w:vAlign w:val="bottom"/>
          </w:tcPr>
          <w:p w14:paraId="2637A982" w14:textId="77777777" w:rsidR="00AF06CF" w:rsidRPr="00D84459" w:rsidRDefault="00AF06CF" w:rsidP="00B10200">
            <w:pPr>
              <w:tabs>
                <w:tab w:val="decimal" w:pos="1161"/>
              </w:tabs>
            </w:pPr>
          </w:p>
        </w:tc>
        <w:tc>
          <w:tcPr>
            <w:tcW w:w="1646" w:type="dxa"/>
            <w:shd w:val="clear" w:color="auto" w:fill="auto"/>
            <w:noWrap/>
            <w:vAlign w:val="bottom"/>
          </w:tcPr>
          <w:p w14:paraId="406EAE14" w14:textId="77777777" w:rsidR="00AF06CF" w:rsidRPr="00D84459" w:rsidRDefault="00AF06CF" w:rsidP="00B10200">
            <w:pPr>
              <w:tabs>
                <w:tab w:val="decimal" w:pos="1161"/>
              </w:tabs>
            </w:pPr>
          </w:p>
        </w:tc>
      </w:tr>
      <w:tr w:rsidR="00AF06CF" w:rsidRPr="00D84459" w14:paraId="3AFA3B65" w14:textId="77777777" w:rsidTr="00AF06CF">
        <w:trPr>
          <w:trHeight w:val="300"/>
        </w:trPr>
        <w:tc>
          <w:tcPr>
            <w:tcW w:w="3156" w:type="dxa"/>
            <w:shd w:val="clear" w:color="auto" w:fill="auto"/>
            <w:noWrap/>
            <w:vAlign w:val="bottom"/>
          </w:tcPr>
          <w:p w14:paraId="67D002B7" w14:textId="77777777" w:rsidR="00AF06CF" w:rsidRPr="00D84459" w:rsidRDefault="00D84459" w:rsidP="00D84459">
            <w:r w:rsidRPr="00D84459">
              <w:t xml:space="preserve"> </w:t>
            </w:r>
            <w:r w:rsidR="00AF06CF" w:rsidRPr="00D84459">
              <w:t>minus 2010 Intangible Assets</w:t>
            </w:r>
          </w:p>
        </w:tc>
        <w:tc>
          <w:tcPr>
            <w:tcW w:w="1811" w:type="dxa"/>
            <w:shd w:val="clear" w:color="auto" w:fill="auto"/>
            <w:noWrap/>
            <w:vAlign w:val="bottom"/>
          </w:tcPr>
          <w:p w14:paraId="32050591" w14:textId="77777777" w:rsidR="00AF06CF" w:rsidRPr="00D84459" w:rsidRDefault="00AF06CF" w:rsidP="00B10200">
            <w:pPr>
              <w:tabs>
                <w:tab w:val="decimal" w:pos="1161"/>
              </w:tabs>
            </w:pPr>
            <w:r w:rsidRPr="00D84459">
              <w:t>$</w:t>
            </w:r>
            <w:r w:rsidR="00D84459" w:rsidRPr="00D84459">
              <w:t xml:space="preserve"> </w:t>
            </w:r>
            <w:r w:rsidRPr="00D84459">
              <w:t>465,000.00</w:t>
            </w:r>
          </w:p>
        </w:tc>
        <w:tc>
          <w:tcPr>
            <w:tcW w:w="1811" w:type="dxa"/>
            <w:shd w:val="clear" w:color="auto" w:fill="auto"/>
            <w:noWrap/>
            <w:vAlign w:val="bottom"/>
          </w:tcPr>
          <w:p w14:paraId="05B35269" w14:textId="77777777" w:rsidR="00AF06CF" w:rsidRPr="00D84459" w:rsidRDefault="00AF06CF" w:rsidP="00B10200">
            <w:pPr>
              <w:tabs>
                <w:tab w:val="decimal" w:pos="1161"/>
              </w:tabs>
            </w:pPr>
          </w:p>
        </w:tc>
        <w:tc>
          <w:tcPr>
            <w:tcW w:w="1646" w:type="dxa"/>
            <w:shd w:val="clear" w:color="auto" w:fill="auto"/>
            <w:noWrap/>
            <w:vAlign w:val="bottom"/>
          </w:tcPr>
          <w:p w14:paraId="4B6D4B9A" w14:textId="77777777" w:rsidR="00AF06CF" w:rsidRPr="00D84459" w:rsidRDefault="00AF06CF" w:rsidP="00B10200">
            <w:pPr>
              <w:tabs>
                <w:tab w:val="decimal" w:pos="1161"/>
              </w:tabs>
            </w:pPr>
          </w:p>
        </w:tc>
      </w:tr>
      <w:tr w:rsidR="00AF06CF" w:rsidRPr="00D84459" w14:paraId="4F5DFDD8" w14:textId="77777777" w:rsidTr="00AF06CF">
        <w:trPr>
          <w:trHeight w:val="300"/>
        </w:trPr>
        <w:tc>
          <w:tcPr>
            <w:tcW w:w="3156" w:type="dxa"/>
            <w:shd w:val="clear" w:color="auto" w:fill="auto"/>
            <w:noWrap/>
            <w:vAlign w:val="bottom"/>
          </w:tcPr>
          <w:p w14:paraId="2CC57379" w14:textId="77777777" w:rsidR="00AF06CF" w:rsidRPr="00D84459" w:rsidRDefault="00AF06CF" w:rsidP="00D84459">
            <w:r w:rsidRPr="00D84459">
              <w:t>Change In Capital Spending</w:t>
            </w:r>
          </w:p>
        </w:tc>
        <w:tc>
          <w:tcPr>
            <w:tcW w:w="1811" w:type="dxa"/>
            <w:shd w:val="clear" w:color="auto" w:fill="auto"/>
            <w:noWrap/>
            <w:vAlign w:val="bottom"/>
          </w:tcPr>
          <w:p w14:paraId="2DEBC45F" w14:textId="77777777" w:rsidR="00AF06CF" w:rsidRPr="00D84459" w:rsidRDefault="00AF06CF" w:rsidP="00B10200">
            <w:pPr>
              <w:tabs>
                <w:tab w:val="decimal" w:pos="1161"/>
              </w:tabs>
            </w:pPr>
            <w:r w:rsidRPr="00D84459">
              <w:t>$</w:t>
            </w:r>
            <w:r w:rsidR="00D84459" w:rsidRPr="00D84459">
              <w:t xml:space="preserve"> </w:t>
            </w:r>
            <w:r w:rsidRPr="00D84459">
              <w:t>554,000.00</w:t>
            </w:r>
          </w:p>
        </w:tc>
        <w:tc>
          <w:tcPr>
            <w:tcW w:w="1811" w:type="dxa"/>
            <w:shd w:val="clear" w:color="auto" w:fill="auto"/>
            <w:noWrap/>
            <w:vAlign w:val="bottom"/>
          </w:tcPr>
          <w:p w14:paraId="48D93B11" w14:textId="77777777" w:rsidR="00AF06CF" w:rsidRPr="00D84459" w:rsidRDefault="00AF06CF" w:rsidP="00B10200">
            <w:pPr>
              <w:tabs>
                <w:tab w:val="decimal" w:pos="1161"/>
              </w:tabs>
            </w:pPr>
          </w:p>
        </w:tc>
        <w:tc>
          <w:tcPr>
            <w:tcW w:w="1646" w:type="dxa"/>
            <w:shd w:val="clear" w:color="auto" w:fill="auto"/>
            <w:noWrap/>
            <w:vAlign w:val="bottom"/>
          </w:tcPr>
          <w:p w14:paraId="50BBCAC0" w14:textId="77777777" w:rsidR="00AF06CF" w:rsidRPr="00D84459" w:rsidRDefault="00AF06CF" w:rsidP="00B10200">
            <w:pPr>
              <w:tabs>
                <w:tab w:val="decimal" w:pos="1161"/>
              </w:tabs>
            </w:pPr>
          </w:p>
        </w:tc>
      </w:tr>
      <w:tr w:rsidR="00AF06CF" w:rsidRPr="00D84459" w14:paraId="2837407A" w14:textId="77777777" w:rsidTr="00AF06CF">
        <w:trPr>
          <w:trHeight w:val="300"/>
        </w:trPr>
        <w:tc>
          <w:tcPr>
            <w:tcW w:w="3156" w:type="dxa"/>
            <w:shd w:val="clear" w:color="auto" w:fill="auto"/>
            <w:noWrap/>
            <w:vAlign w:val="bottom"/>
          </w:tcPr>
          <w:p w14:paraId="63E015FE" w14:textId="77777777" w:rsidR="00AF06CF" w:rsidRPr="00D84459" w:rsidRDefault="00AF06CF" w:rsidP="00D84459"/>
        </w:tc>
        <w:tc>
          <w:tcPr>
            <w:tcW w:w="1811" w:type="dxa"/>
            <w:shd w:val="clear" w:color="auto" w:fill="auto"/>
            <w:noWrap/>
            <w:vAlign w:val="bottom"/>
          </w:tcPr>
          <w:p w14:paraId="26B898E7" w14:textId="77777777" w:rsidR="00AF06CF" w:rsidRPr="00D84459" w:rsidRDefault="00AF06CF" w:rsidP="00B10200">
            <w:pPr>
              <w:tabs>
                <w:tab w:val="decimal" w:pos="1161"/>
              </w:tabs>
            </w:pPr>
          </w:p>
        </w:tc>
        <w:tc>
          <w:tcPr>
            <w:tcW w:w="1811" w:type="dxa"/>
            <w:shd w:val="clear" w:color="auto" w:fill="auto"/>
            <w:noWrap/>
            <w:vAlign w:val="bottom"/>
          </w:tcPr>
          <w:p w14:paraId="12CE916A" w14:textId="77777777" w:rsidR="00AF06CF" w:rsidRPr="00D84459" w:rsidRDefault="00AF06CF" w:rsidP="00B10200">
            <w:pPr>
              <w:tabs>
                <w:tab w:val="decimal" w:pos="1161"/>
              </w:tabs>
            </w:pPr>
          </w:p>
        </w:tc>
        <w:tc>
          <w:tcPr>
            <w:tcW w:w="1646" w:type="dxa"/>
            <w:shd w:val="clear" w:color="auto" w:fill="auto"/>
            <w:noWrap/>
            <w:vAlign w:val="bottom"/>
          </w:tcPr>
          <w:p w14:paraId="19AD4B87" w14:textId="77777777" w:rsidR="00AF06CF" w:rsidRPr="00D84459" w:rsidRDefault="00AF06CF" w:rsidP="00B10200">
            <w:pPr>
              <w:tabs>
                <w:tab w:val="decimal" w:pos="1161"/>
              </w:tabs>
            </w:pPr>
          </w:p>
        </w:tc>
      </w:tr>
      <w:tr w:rsidR="00AF06CF" w:rsidRPr="00D84459" w14:paraId="6054E476" w14:textId="77777777" w:rsidTr="00AF06CF">
        <w:trPr>
          <w:trHeight w:val="300"/>
        </w:trPr>
        <w:tc>
          <w:tcPr>
            <w:tcW w:w="3156" w:type="dxa"/>
            <w:shd w:val="clear" w:color="auto" w:fill="auto"/>
            <w:noWrap/>
            <w:vAlign w:val="bottom"/>
          </w:tcPr>
          <w:p w14:paraId="6AB15844" w14:textId="77777777" w:rsidR="00AF06CF" w:rsidRPr="00D84459" w:rsidRDefault="00AF06CF" w:rsidP="00D84459"/>
        </w:tc>
        <w:tc>
          <w:tcPr>
            <w:tcW w:w="1811" w:type="dxa"/>
            <w:shd w:val="clear" w:color="auto" w:fill="auto"/>
            <w:noWrap/>
            <w:vAlign w:val="bottom"/>
          </w:tcPr>
          <w:p w14:paraId="309421A3" w14:textId="77777777" w:rsidR="00AF06CF" w:rsidRPr="00D84459" w:rsidRDefault="00AF06CF" w:rsidP="00B10200">
            <w:pPr>
              <w:tabs>
                <w:tab w:val="decimal" w:pos="1161"/>
              </w:tabs>
            </w:pPr>
          </w:p>
        </w:tc>
        <w:tc>
          <w:tcPr>
            <w:tcW w:w="1811" w:type="dxa"/>
            <w:shd w:val="clear" w:color="auto" w:fill="auto"/>
            <w:noWrap/>
            <w:vAlign w:val="bottom"/>
          </w:tcPr>
          <w:p w14:paraId="3DDB4A80" w14:textId="77777777" w:rsidR="00AF06CF" w:rsidRPr="00D84459" w:rsidRDefault="00AF06CF" w:rsidP="00B10200">
            <w:pPr>
              <w:tabs>
                <w:tab w:val="decimal" w:pos="1161"/>
              </w:tabs>
            </w:pPr>
          </w:p>
        </w:tc>
        <w:tc>
          <w:tcPr>
            <w:tcW w:w="1646" w:type="dxa"/>
            <w:shd w:val="clear" w:color="auto" w:fill="auto"/>
            <w:noWrap/>
            <w:vAlign w:val="bottom"/>
          </w:tcPr>
          <w:p w14:paraId="20C5D3A3" w14:textId="77777777" w:rsidR="00AF06CF" w:rsidRPr="00D84459" w:rsidRDefault="00AF06CF" w:rsidP="00B10200">
            <w:pPr>
              <w:tabs>
                <w:tab w:val="decimal" w:pos="1161"/>
              </w:tabs>
            </w:pPr>
          </w:p>
        </w:tc>
      </w:tr>
      <w:tr w:rsidR="00AF06CF" w:rsidRPr="00D84459" w14:paraId="13312BF2" w14:textId="77777777" w:rsidTr="00AF06CF">
        <w:trPr>
          <w:trHeight w:val="300"/>
        </w:trPr>
        <w:tc>
          <w:tcPr>
            <w:tcW w:w="3156" w:type="dxa"/>
            <w:shd w:val="clear" w:color="auto" w:fill="auto"/>
            <w:noWrap/>
            <w:vAlign w:val="bottom"/>
          </w:tcPr>
          <w:p w14:paraId="33CD7150" w14:textId="77777777" w:rsidR="00AF06CF" w:rsidRPr="00D84459" w:rsidRDefault="00AF06CF" w:rsidP="00D84459">
            <w:r w:rsidRPr="00D84459">
              <w:t>Cash Flow From Assets:</w:t>
            </w:r>
          </w:p>
        </w:tc>
        <w:tc>
          <w:tcPr>
            <w:tcW w:w="1811" w:type="dxa"/>
            <w:shd w:val="clear" w:color="auto" w:fill="auto"/>
            <w:noWrap/>
            <w:vAlign w:val="bottom"/>
          </w:tcPr>
          <w:p w14:paraId="6B80D9DC" w14:textId="77777777" w:rsidR="00AF06CF" w:rsidRPr="00D84459" w:rsidRDefault="00AF06CF" w:rsidP="00B10200">
            <w:pPr>
              <w:tabs>
                <w:tab w:val="decimal" w:pos="1161"/>
              </w:tabs>
            </w:pPr>
          </w:p>
        </w:tc>
        <w:tc>
          <w:tcPr>
            <w:tcW w:w="1811" w:type="dxa"/>
            <w:shd w:val="clear" w:color="auto" w:fill="auto"/>
            <w:noWrap/>
            <w:vAlign w:val="bottom"/>
          </w:tcPr>
          <w:p w14:paraId="4932B7EB" w14:textId="77777777" w:rsidR="00AF06CF" w:rsidRPr="00D84459" w:rsidRDefault="00AF06CF" w:rsidP="00B10200">
            <w:pPr>
              <w:tabs>
                <w:tab w:val="decimal" w:pos="1161"/>
              </w:tabs>
            </w:pPr>
          </w:p>
        </w:tc>
        <w:tc>
          <w:tcPr>
            <w:tcW w:w="1646" w:type="dxa"/>
            <w:shd w:val="clear" w:color="auto" w:fill="auto"/>
            <w:noWrap/>
            <w:vAlign w:val="bottom"/>
          </w:tcPr>
          <w:p w14:paraId="39C69AE6" w14:textId="77777777" w:rsidR="00AF06CF" w:rsidRPr="00D84459" w:rsidRDefault="00AF06CF" w:rsidP="00B10200">
            <w:pPr>
              <w:tabs>
                <w:tab w:val="decimal" w:pos="1161"/>
              </w:tabs>
            </w:pPr>
          </w:p>
        </w:tc>
      </w:tr>
      <w:tr w:rsidR="00AF06CF" w:rsidRPr="00D84459" w14:paraId="3E13B7F1" w14:textId="77777777" w:rsidTr="00B10200">
        <w:trPr>
          <w:trHeight w:val="300"/>
        </w:trPr>
        <w:tc>
          <w:tcPr>
            <w:tcW w:w="3156" w:type="dxa"/>
            <w:shd w:val="clear" w:color="auto" w:fill="auto"/>
            <w:noWrap/>
            <w:vAlign w:val="bottom"/>
          </w:tcPr>
          <w:p w14:paraId="606F93D7" w14:textId="77777777" w:rsidR="00AF06CF" w:rsidRPr="00D84459" w:rsidRDefault="00D84459" w:rsidP="00D84459">
            <w:r w:rsidRPr="00D84459">
              <w:t xml:space="preserve"> </w:t>
            </w:r>
            <w:r w:rsidR="00AF06CF" w:rsidRPr="00D84459">
              <w:t>OCF</w:t>
            </w:r>
          </w:p>
        </w:tc>
        <w:tc>
          <w:tcPr>
            <w:tcW w:w="1811" w:type="dxa"/>
            <w:shd w:val="clear" w:color="auto" w:fill="BFBFBF"/>
            <w:noWrap/>
            <w:vAlign w:val="bottom"/>
          </w:tcPr>
          <w:p w14:paraId="33879066" w14:textId="77777777" w:rsidR="00AF06CF" w:rsidRPr="00D84459" w:rsidRDefault="00AF06CF" w:rsidP="00B10200">
            <w:pPr>
              <w:tabs>
                <w:tab w:val="decimal" w:pos="1161"/>
              </w:tabs>
            </w:pPr>
            <w:r w:rsidRPr="00D84459">
              <w:t>$</w:t>
            </w:r>
            <w:r w:rsidR="00D84459" w:rsidRPr="00D84459">
              <w:t xml:space="preserve"> </w:t>
            </w:r>
            <w:r w:rsidRPr="00D84459">
              <w:t>389,000.00</w:t>
            </w:r>
          </w:p>
        </w:tc>
        <w:tc>
          <w:tcPr>
            <w:tcW w:w="1811" w:type="dxa"/>
            <w:shd w:val="clear" w:color="auto" w:fill="auto"/>
            <w:noWrap/>
            <w:vAlign w:val="bottom"/>
          </w:tcPr>
          <w:p w14:paraId="72BB651B" w14:textId="77777777" w:rsidR="00AF06CF" w:rsidRPr="00D84459" w:rsidRDefault="00AF06CF" w:rsidP="00B10200">
            <w:pPr>
              <w:tabs>
                <w:tab w:val="decimal" w:pos="1161"/>
              </w:tabs>
            </w:pPr>
          </w:p>
        </w:tc>
        <w:tc>
          <w:tcPr>
            <w:tcW w:w="1646" w:type="dxa"/>
            <w:shd w:val="clear" w:color="auto" w:fill="auto"/>
            <w:noWrap/>
            <w:vAlign w:val="bottom"/>
          </w:tcPr>
          <w:p w14:paraId="1A22A4A9" w14:textId="77777777" w:rsidR="00AF06CF" w:rsidRPr="00D84459" w:rsidRDefault="00AF06CF" w:rsidP="00B10200">
            <w:pPr>
              <w:tabs>
                <w:tab w:val="decimal" w:pos="1161"/>
              </w:tabs>
            </w:pPr>
          </w:p>
        </w:tc>
      </w:tr>
      <w:tr w:rsidR="00AF06CF" w:rsidRPr="00D84459" w14:paraId="58CD813A" w14:textId="77777777" w:rsidTr="00AF06CF">
        <w:trPr>
          <w:trHeight w:val="300"/>
        </w:trPr>
        <w:tc>
          <w:tcPr>
            <w:tcW w:w="3156" w:type="dxa"/>
            <w:shd w:val="clear" w:color="auto" w:fill="auto"/>
            <w:noWrap/>
            <w:vAlign w:val="bottom"/>
          </w:tcPr>
          <w:p w14:paraId="15847C82" w14:textId="77777777" w:rsidR="00AF06CF" w:rsidRPr="00D84459" w:rsidRDefault="00D84459" w:rsidP="00D84459">
            <w:r w:rsidRPr="00D84459">
              <w:t xml:space="preserve"> </w:t>
            </w:r>
            <w:r w:rsidR="00AF06CF" w:rsidRPr="00D84459">
              <w:t>minus increase in NWC</w:t>
            </w:r>
          </w:p>
        </w:tc>
        <w:tc>
          <w:tcPr>
            <w:tcW w:w="1811" w:type="dxa"/>
            <w:shd w:val="clear" w:color="auto" w:fill="auto"/>
            <w:noWrap/>
            <w:vAlign w:val="bottom"/>
          </w:tcPr>
          <w:p w14:paraId="16A9468B" w14:textId="77777777" w:rsidR="00AF06CF" w:rsidRPr="00D84459" w:rsidRDefault="00AF06CF" w:rsidP="00B10200">
            <w:pPr>
              <w:tabs>
                <w:tab w:val="decimal" w:pos="1161"/>
              </w:tabs>
            </w:pPr>
            <w:r w:rsidRPr="00D84459">
              <w:t>$</w:t>
            </w:r>
            <w:r w:rsidR="00D84459" w:rsidRPr="00D84459">
              <w:t xml:space="preserve"> </w:t>
            </w:r>
            <w:r w:rsidRPr="00D84459">
              <w:t>468,000.00</w:t>
            </w:r>
          </w:p>
        </w:tc>
        <w:tc>
          <w:tcPr>
            <w:tcW w:w="1811" w:type="dxa"/>
            <w:shd w:val="clear" w:color="auto" w:fill="auto"/>
            <w:noWrap/>
            <w:vAlign w:val="bottom"/>
          </w:tcPr>
          <w:p w14:paraId="770408A0" w14:textId="77777777" w:rsidR="00AF06CF" w:rsidRPr="00D84459" w:rsidRDefault="00AF06CF" w:rsidP="00B10200">
            <w:pPr>
              <w:tabs>
                <w:tab w:val="decimal" w:pos="1161"/>
              </w:tabs>
            </w:pPr>
          </w:p>
        </w:tc>
        <w:tc>
          <w:tcPr>
            <w:tcW w:w="1646" w:type="dxa"/>
            <w:shd w:val="clear" w:color="auto" w:fill="auto"/>
            <w:noWrap/>
            <w:vAlign w:val="bottom"/>
          </w:tcPr>
          <w:p w14:paraId="70CBE2ED" w14:textId="77777777" w:rsidR="00AF06CF" w:rsidRPr="00D84459" w:rsidRDefault="00AF06CF" w:rsidP="00B10200">
            <w:pPr>
              <w:tabs>
                <w:tab w:val="decimal" w:pos="1161"/>
              </w:tabs>
            </w:pPr>
          </w:p>
        </w:tc>
      </w:tr>
      <w:tr w:rsidR="00AF06CF" w:rsidRPr="00D84459" w14:paraId="04F17DF7" w14:textId="77777777" w:rsidTr="00AF06CF">
        <w:trPr>
          <w:trHeight w:val="300"/>
        </w:trPr>
        <w:tc>
          <w:tcPr>
            <w:tcW w:w="3156" w:type="dxa"/>
            <w:shd w:val="clear" w:color="auto" w:fill="auto"/>
            <w:noWrap/>
            <w:vAlign w:val="bottom"/>
          </w:tcPr>
          <w:p w14:paraId="5EE373E5" w14:textId="77777777" w:rsidR="00AF06CF" w:rsidRPr="00D84459" w:rsidRDefault="00D84459" w:rsidP="00D84459">
            <w:r w:rsidRPr="00D84459">
              <w:t xml:space="preserve"> </w:t>
            </w:r>
            <w:r w:rsidR="00AF06CF" w:rsidRPr="00D84459">
              <w:t>minus increase in capital sp.</w:t>
            </w:r>
          </w:p>
        </w:tc>
        <w:tc>
          <w:tcPr>
            <w:tcW w:w="1811" w:type="dxa"/>
            <w:shd w:val="clear" w:color="auto" w:fill="auto"/>
            <w:noWrap/>
            <w:vAlign w:val="bottom"/>
          </w:tcPr>
          <w:p w14:paraId="56E212A0" w14:textId="77777777" w:rsidR="00AF06CF" w:rsidRPr="00D84459" w:rsidRDefault="00AF06CF" w:rsidP="00B10200">
            <w:pPr>
              <w:tabs>
                <w:tab w:val="decimal" w:pos="1161"/>
              </w:tabs>
            </w:pPr>
            <w:r w:rsidRPr="00D84459">
              <w:t>$</w:t>
            </w:r>
            <w:r w:rsidR="00D84459" w:rsidRPr="00D84459">
              <w:t xml:space="preserve"> </w:t>
            </w:r>
            <w:r w:rsidRPr="00D84459">
              <w:t>554,000.00</w:t>
            </w:r>
          </w:p>
        </w:tc>
        <w:tc>
          <w:tcPr>
            <w:tcW w:w="1811" w:type="dxa"/>
            <w:shd w:val="clear" w:color="auto" w:fill="auto"/>
            <w:noWrap/>
            <w:vAlign w:val="bottom"/>
          </w:tcPr>
          <w:p w14:paraId="39F15652" w14:textId="77777777" w:rsidR="00AF06CF" w:rsidRPr="00D84459" w:rsidRDefault="00AF06CF" w:rsidP="00B10200">
            <w:pPr>
              <w:tabs>
                <w:tab w:val="decimal" w:pos="1161"/>
              </w:tabs>
            </w:pPr>
          </w:p>
        </w:tc>
        <w:tc>
          <w:tcPr>
            <w:tcW w:w="1646" w:type="dxa"/>
            <w:shd w:val="clear" w:color="auto" w:fill="auto"/>
            <w:noWrap/>
            <w:vAlign w:val="bottom"/>
          </w:tcPr>
          <w:p w14:paraId="7A896B97" w14:textId="77777777" w:rsidR="00AF06CF" w:rsidRPr="00D84459" w:rsidRDefault="00AF06CF" w:rsidP="00B10200">
            <w:pPr>
              <w:tabs>
                <w:tab w:val="decimal" w:pos="1161"/>
              </w:tabs>
            </w:pPr>
          </w:p>
        </w:tc>
      </w:tr>
      <w:tr w:rsidR="00AF06CF" w:rsidRPr="00D84459" w14:paraId="3F9E0CE1" w14:textId="77777777" w:rsidTr="00AF06CF">
        <w:trPr>
          <w:trHeight w:val="300"/>
        </w:trPr>
        <w:tc>
          <w:tcPr>
            <w:tcW w:w="3156" w:type="dxa"/>
            <w:shd w:val="clear" w:color="auto" w:fill="auto"/>
            <w:noWrap/>
            <w:vAlign w:val="bottom"/>
          </w:tcPr>
          <w:p w14:paraId="3F7A14D1" w14:textId="77777777" w:rsidR="00AF06CF" w:rsidRPr="00D84459" w:rsidRDefault="00AF06CF" w:rsidP="00D84459">
            <w:r w:rsidRPr="00D84459">
              <w:t>Cash Flow From Assets</w:t>
            </w:r>
          </w:p>
        </w:tc>
        <w:tc>
          <w:tcPr>
            <w:tcW w:w="1811" w:type="dxa"/>
            <w:shd w:val="clear" w:color="auto" w:fill="auto"/>
            <w:noWrap/>
            <w:vAlign w:val="bottom"/>
          </w:tcPr>
          <w:p w14:paraId="497D7695" w14:textId="77777777" w:rsidR="00AF06CF" w:rsidRPr="00D84459" w:rsidRDefault="00AF06CF" w:rsidP="00B10200">
            <w:pPr>
              <w:tabs>
                <w:tab w:val="decimal" w:pos="1161"/>
              </w:tabs>
            </w:pPr>
            <w:r w:rsidRPr="00D84459">
              <w:t>$</w:t>
            </w:r>
            <w:r w:rsidR="00D84459" w:rsidRPr="00D84459">
              <w:t xml:space="preserve"> </w:t>
            </w:r>
            <w:r w:rsidRPr="00D84459">
              <w:t>(633,000.00)</w:t>
            </w:r>
          </w:p>
        </w:tc>
        <w:tc>
          <w:tcPr>
            <w:tcW w:w="1811" w:type="dxa"/>
            <w:shd w:val="clear" w:color="auto" w:fill="auto"/>
            <w:noWrap/>
            <w:vAlign w:val="bottom"/>
          </w:tcPr>
          <w:p w14:paraId="6D3B181B" w14:textId="77777777" w:rsidR="00AF06CF" w:rsidRPr="00D84459" w:rsidRDefault="00AF06CF" w:rsidP="00B10200">
            <w:pPr>
              <w:tabs>
                <w:tab w:val="decimal" w:pos="1161"/>
              </w:tabs>
            </w:pPr>
          </w:p>
        </w:tc>
        <w:tc>
          <w:tcPr>
            <w:tcW w:w="1646" w:type="dxa"/>
            <w:shd w:val="clear" w:color="auto" w:fill="auto"/>
            <w:noWrap/>
            <w:vAlign w:val="bottom"/>
          </w:tcPr>
          <w:p w14:paraId="0F18A5D1" w14:textId="77777777" w:rsidR="00AF06CF" w:rsidRPr="00D84459" w:rsidRDefault="00AF06CF" w:rsidP="00B10200">
            <w:pPr>
              <w:tabs>
                <w:tab w:val="decimal" w:pos="1161"/>
              </w:tabs>
            </w:pPr>
          </w:p>
        </w:tc>
      </w:tr>
    </w:tbl>
    <w:p w14:paraId="2D60F84B" w14:textId="77777777" w:rsidR="00D84459" w:rsidRPr="00D84459" w:rsidRDefault="00A16069" w:rsidP="00B10200">
      <w:pPr>
        <w:pStyle w:val="AHead"/>
      </w:pPr>
      <w:r>
        <w:t>Solutions t</w:t>
      </w:r>
      <w:r w:rsidRPr="00D84459">
        <w:t>o Mini-Case Questions</w:t>
      </w:r>
    </w:p>
    <w:p w14:paraId="7C2225F1" w14:textId="77777777" w:rsidR="00D84459" w:rsidRPr="00D84459" w:rsidRDefault="00D84459" w:rsidP="00B10200">
      <w:pPr>
        <w:pStyle w:val="Question"/>
        <w:keepNext/>
      </w:pPr>
      <w:r w:rsidRPr="00D84459">
        <w:t xml:space="preserve">Hudson Valley Realty </w:t>
      </w:r>
    </w:p>
    <w:p w14:paraId="45168071" w14:textId="77777777" w:rsidR="00D84459" w:rsidRPr="00D84459" w:rsidRDefault="00D84459" w:rsidP="0094097F">
      <w:r w:rsidRPr="00D84459">
        <w:t>This case focuses on the interpretation rather than the preparation of financial statements. Students should understand how the statements are important for outside stakeholders who need to make decisions concerning a company. The case reinforces the chapter’s emphasis on cash flow rather than accrual-based measures of income. The statements are loosely based on Ethan Allen Co., but have been modified to eliminate complexities that are not important at this level.</w:t>
      </w:r>
    </w:p>
    <w:p w14:paraId="0B4A4C7D" w14:textId="77777777" w:rsidR="00D84459" w:rsidRPr="00D84459" w:rsidRDefault="00D84459" w:rsidP="0094097F">
      <w:pPr>
        <w:pStyle w:val="Question"/>
      </w:pPr>
      <w:r w:rsidRPr="00D84459">
        <w:lastRenderedPageBreak/>
        <w:t>1.</w:t>
      </w:r>
      <w:r>
        <w:rPr>
          <w:i/>
        </w:rPr>
        <w:tab/>
      </w:r>
      <w:r w:rsidR="00CD4A03" w:rsidRPr="00D84459">
        <w:t>Look at Vermont Heritage’s sales revenue, EBIT, and net income over the three-year period.</w:t>
      </w:r>
      <w:r w:rsidR="002059EF" w:rsidRPr="00D84459">
        <w:t xml:space="preserve"> </w:t>
      </w:r>
      <w:r w:rsidR="00CD4A03" w:rsidRPr="00D84459">
        <w:t>Would you classify it as a growing, diminishing, or a stabl</w:t>
      </w:r>
      <w:r w:rsidR="00636C96" w:rsidRPr="00D84459">
        <w:t>e</w:t>
      </w:r>
      <w:r w:rsidR="00636C96">
        <w:t xml:space="preserve"> </w:t>
      </w:r>
      <w:r w:rsidR="00636C96" w:rsidRPr="00D84459">
        <w:t>c</w:t>
      </w:r>
      <w:r w:rsidR="00CD4A03" w:rsidRPr="00D84459">
        <w:t>ompany?</w:t>
      </w:r>
    </w:p>
    <w:p w14:paraId="3C651E4B" w14:textId="77777777" w:rsidR="00D84459" w:rsidRPr="00D84459" w:rsidRDefault="00D84459" w:rsidP="0094097F">
      <w:pPr>
        <w:pStyle w:val="Answers"/>
      </w:pPr>
      <w:r w:rsidRPr="00D84459">
        <w:t>Sales were up a little in 201</w:t>
      </w:r>
      <w:r w:rsidR="00D43AA1">
        <w:t>3</w:t>
      </w:r>
      <w:r w:rsidRPr="00D84459">
        <w:t>, down a little in 201</w:t>
      </w:r>
      <w:r w:rsidR="00D43AA1">
        <w:t>4</w:t>
      </w:r>
      <w:r w:rsidRPr="00D84459">
        <w:t>. Overall, sales are trend</w:t>
      </w:r>
      <w:r w:rsidR="0094097F">
        <w:t xml:space="preserve">less. </w:t>
      </w:r>
      <w:r w:rsidRPr="00D84459">
        <w:t>EBIT and net income also remain remarkably stable, indicating that th</w:t>
      </w:r>
      <w:r w:rsidR="00636C96" w:rsidRPr="00D84459">
        <w:t>e</w:t>
      </w:r>
      <w:r w:rsidR="00636C96">
        <w:t xml:space="preserve"> </w:t>
      </w:r>
      <w:r w:rsidR="00636C96" w:rsidRPr="00D84459">
        <w:t>c</w:t>
      </w:r>
      <w:r w:rsidRPr="00D84459">
        <w:t>ompany can adjust expenses as a response to falling sales. The compan</w:t>
      </w:r>
      <w:r w:rsidR="00636C96" w:rsidRPr="00D84459">
        <w:t>y</w:t>
      </w:r>
      <w:r w:rsidR="00636C96">
        <w:t xml:space="preserve"> </w:t>
      </w:r>
      <w:r w:rsidR="00636C96" w:rsidRPr="00D84459">
        <w:t>a</w:t>
      </w:r>
      <w:r w:rsidRPr="00D84459">
        <w:t>ppears to be stable, but not growing.</w:t>
      </w:r>
    </w:p>
    <w:p w14:paraId="0E47F6A5" w14:textId="77777777" w:rsidR="00D84459" w:rsidRPr="00D84459" w:rsidRDefault="00D84459" w:rsidP="0094097F">
      <w:pPr>
        <w:pStyle w:val="Question"/>
      </w:pPr>
      <w:r w:rsidRPr="00D84459">
        <w:t>2.</w:t>
      </w:r>
      <w:r>
        <w:rPr>
          <w:i/>
        </w:rPr>
        <w:tab/>
      </w:r>
      <w:r w:rsidR="00CD4A03" w:rsidRPr="00D84459">
        <w:t>Look at Vermont Heritage’s expense accounts, cost of goods sold, and selling an</w:t>
      </w:r>
      <w:r w:rsidR="00636C96" w:rsidRPr="00D84459">
        <w:t>d</w:t>
      </w:r>
      <w:r w:rsidR="00636C96">
        <w:t xml:space="preserve"> </w:t>
      </w:r>
      <w:r w:rsidR="00636C96" w:rsidRPr="00D84459">
        <w:t>a</w:t>
      </w:r>
      <w:r w:rsidR="00CD4A03" w:rsidRPr="00D84459">
        <w:t>dministrative expenses.</w:t>
      </w:r>
      <w:r w:rsidR="002059EF" w:rsidRPr="00D84459">
        <w:t xml:space="preserve"> </w:t>
      </w:r>
      <w:r w:rsidR="00CD4A03" w:rsidRPr="00D84459">
        <w:t>Do they seem to be roughly proportional to sales? D</w:t>
      </w:r>
      <w:r w:rsidR="00636C96" w:rsidRPr="00D84459">
        <w:t>o</w:t>
      </w:r>
      <w:r w:rsidR="00636C96">
        <w:t xml:space="preserve"> </w:t>
      </w:r>
      <w:r w:rsidR="00636C96" w:rsidRPr="00D84459">
        <w:t>a</w:t>
      </w:r>
      <w:r w:rsidR="00CD4A03" w:rsidRPr="00D84459">
        <w:t>ny of these categories seem to be growing out of control?</w:t>
      </w:r>
    </w:p>
    <w:p w14:paraId="79CDD1C8" w14:textId="77777777" w:rsidR="00D84459" w:rsidRPr="00D84459" w:rsidRDefault="00D84459" w:rsidP="000840A1">
      <w:pPr>
        <w:pStyle w:val="Answers"/>
      </w:pPr>
      <w:r w:rsidRPr="00D84459">
        <w:t>Cost of goods sold decreases when sales decrease, which suggests that sale</w:t>
      </w:r>
      <w:r w:rsidR="00636C96" w:rsidRPr="00D84459">
        <w:t>s</w:t>
      </w:r>
      <w:r w:rsidR="00636C96">
        <w:t xml:space="preserve"> </w:t>
      </w:r>
      <w:r w:rsidR="00636C96" w:rsidRPr="00D84459">
        <w:t>r</w:t>
      </w:r>
      <w:r w:rsidRPr="00D84459">
        <w:t>evenue</w:t>
      </w:r>
      <w:r w:rsidR="00A16069">
        <w:t xml:space="preserve"> is responding to lower volume.</w:t>
      </w:r>
      <w:r w:rsidRPr="00D84459">
        <w:t xml:space="preserve"> Selling and administrative expense</w:t>
      </w:r>
      <w:r w:rsidR="00636C96" w:rsidRPr="00D84459">
        <w:t>s</w:t>
      </w:r>
      <w:r w:rsidR="00636C96">
        <w:t xml:space="preserve"> </w:t>
      </w:r>
      <w:r w:rsidR="00636C96" w:rsidRPr="00D84459">
        <w:t>a</w:t>
      </w:r>
      <w:r w:rsidRPr="00D84459">
        <w:t>re increasing relative to sales, and this is a matter for some concern. Perhap</w:t>
      </w:r>
      <w:r w:rsidR="00636C96" w:rsidRPr="00D84459">
        <w:t>s</w:t>
      </w:r>
      <w:r w:rsidR="00636C96">
        <w:t xml:space="preserve"> </w:t>
      </w:r>
      <w:r w:rsidR="00636C96" w:rsidRPr="00D84459">
        <w:t>t</w:t>
      </w:r>
      <w:r w:rsidRPr="00D84459">
        <w:t>he company is making an extra marketing effort to increase sales.</w:t>
      </w:r>
    </w:p>
    <w:p w14:paraId="67F5EE8C" w14:textId="77777777" w:rsidR="00D84459" w:rsidRPr="00D84459" w:rsidRDefault="00D84459" w:rsidP="000840A1">
      <w:pPr>
        <w:pStyle w:val="Question"/>
      </w:pPr>
      <w:r w:rsidRPr="00D84459">
        <w:t>3.</w:t>
      </w:r>
      <w:r>
        <w:rPr>
          <w:i/>
        </w:rPr>
        <w:tab/>
      </w:r>
      <w:r w:rsidR="00CD4A03" w:rsidRPr="00D84459">
        <w:t>Depreciation expense is the same for all three years.</w:t>
      </w:r>
      <w:r w:rsidR="002059EF" w:rsidRPr="00D84459">
        <w:t xml:space="preserve"> </w:t>
      </w:r>
      <w:r w:rsidR="00CD4A03" w:rsidRPr="00D84459">
        <w:t>What does that tell yo</w:t>
      </w:r>
      <w:r w:rsidR="00636C96" w:rsidRPr="00D84459">
        <w:t>u</w:t>
      </w:r>
      <w:r w:rsidR="00636C96">
        <w:t xml:space="preserve"> </w:t>
      </w:r>
      <w:r w:rsidR="00636C96" w:rsidRPr="00D84459">
        <w:t>a</w:t>
      </w:r>
      <w:r w:rsidR="00CD4A03" w:rsidRPr="00D84459">
        <w:t>bout Vermont Heritage’s growth?</w:t>
      </w:r>
    </w:p>
    <w:p w14:paraId="60CD6BAA" w14:textId="77777777" w:rsidR="00D84459" w:rsidRPr="00D84459" w:rsidRDefault="00D84459" w:rsidP="000840A1">
      <w:pPr>
        <w:pStyle w:val="Answers"/>
      </w:pPr>
      <w:r w:rsidRPr="00D84459">
        <w:t>It is highly unusual for depreciation expense to remain the same, at least when the figures are rounded to millions, for three years in a row. It would suggest that the company is not selling off assets, but neither is it investing in new assets. At most, it is replacing assets as needed.</w:t>
      </w:r>
    </w:p>
    <w:p w14:paraId="43A84DCC" w14:textId="77777777" w:rsidR="00D84459" w:rsidRPr="00D84459" w:rsidRDefault="00D84459" w:rsidP="00A16069">
      <w:pPr>
        <w:pStyle w:val="Question"/>
      </w:pPr>
      <w:r w:rsidRPr="00D84459">
        <w:t>4.</w:t>
      </w:r>
      <w:r>
        <w:rPr>
          <w:i/>
        </w:rPr>
        <w:tab/>
      </w:r>
      <w:r w:rsidR="00322170" w:rsidRPr="00D84459">
        <w:t>Look at Vermont Heritage’s EBIT, interest expense, and debt accounts (curren</w:t>
      </w:r>
      <w:r w:rsidR="00636C96" w:rsidRPr="00D84459">
        <w:t>t</w:t>
      </w:r>
      <w:r w:rsidR="00636C96">
        <w:t xml:space="preserve"> </w:t>
      </w:r>
      <w:r w:rsidR="00636C96" w:rsidRPr="00D84459">
        <w:t>l</w:t>
      </w:r>
      <w:r w:rsidR="00322170" w:rsidRPr="00D84459">
        <w:t>iabilities, long-term</w:t>
      </w:r>
      <w:r w:rsidR="00F85389" w:rsidRPr="00D84459">
        <w:t xml:space="preserve"> debt, and other liabilities) over the three-year period.</w:t>
      </w:r>
      <w:r w:rsidR="00A16069">
        <w:t xml:space="preserve"> </w:t>
      </w:r>
      <w:r w:rsidR="00F85389" w:rsidRPr="00D84459">
        <w:t>Comparing debt to equity, do you think the company seems to have excessiv</w:t>
      </w:r>
      <w:r w:rsidR="00636C96" w:rsidRPr="00D84459">
        <w:t>e</w:t>
      </w:r>
      <w:r w:rsidR="00636C96">
        <w:t xml:space="preserve"> </w:t>
      </w:r>
      <w:r w:rsidR="00636C96" w:rsidRPr="00D84459">
        <w:t>d</w:t>
      </w:r>
      <w:r w:rsidR="00F85389" w:rsidRPr="00D84459">
        <w:t>ebt? Would you expect the company to have any problems meeting its interes</w:t>
      </w:r>
      <w:r w:rsidR="00636C96" w:rsidRPr="00D84459">
        <w:t>t</w:t>
      </w:r>
      <w:r w:rsidR="00636C96">
        <w:t xml:space="preserve"> </w:t>
      </w:r>
      <w:r w:rsidR="00636C96" w:rsidRPr="00D84459">
        <w:t>p</w:t>
      </w:r>
      <w:r w:rsidR="00F85389" w:rsidRPr="00D84459">
        <w:t>ayments?</w:t>
      </w:r>
    </w:p>
    <w:p w14:paraId="2ABD5A4F" w14:textId="77777777" w:rsidR="00D84459" w:rsidRPr="00D84459" w:rsidRDefault="00D84459" w:rsidP="000840A1">
      <w:pPr>
        <w:pStyle w:val="Answers"/>
      </w:pPr>
      <w:r w:rsidRPr="00D84459">
        <w:t>Interest expense is minimal compared to EBIT, which shows that the compan</w:t>
      </w:r>
      <w:r w:rsidR="00636C96" w:rsidRPr="00D84459">
        <w:t>y</w:t>
      </w:r>
      <w:r w:rsidR="00636C96">
        <w:t xml:space="preserve"> </w:t>
      </w:r>
      <w:r w:rsidR="00636C96" w:rsidRPr="00D84459">
        <w:t>i</w:t>
      </w:r>
      <w:r w:rsidRPr="00D84459">
        <w:t>s in a strong financial position. Vermont Heritage has been using surplu</w:t>
      </w:r>
      <w:r w:rsidR="00636C96" w:rsidRPr="00D84459">
        <w:t>s</w:t>
      </w:r>
      <w:r w:rsidR="00636C96">
        <w:t xml:space="preserve"> </w:t>
      </w:r>
      <w:r w:rsidR="00636C96" w:rsidRPr="00D84459">
        <w:t>c</w:t>
      </w:r>
      <w:r w:rsidRPr="00D84459">
        <w:t>ash to reduce long-term liabilities over the last few years. The company is no</w:t>
      </w:r>
      <w:r w:rsidR="00636C96" w:rsidRPr="00D84459">
        <w:t>w</w:t>
      </w:r>
      <w:r w:rsidR="00636C96">
        <w:t xml:space="preserve"> </w:t>
      </w:r>
      <w:r w:rsidR="00636C96" w:rsidRPr="00D84459">
        <w:t>a</w:t>
      </w:r>
      <w:r w:rsidRPr="00D84459">
        <w:t>lmost entirely equity-financed.</w:t>
      </w:r>
    </w:p>
    <w:p w14:paraId="3D3E6250" w14:textId="77777777" w:rsidR="00D84459" w:rsidRPr="00D84459" w:rsidRDefault="00D84459" w:rsidP="000840A1">
      <w:pPr>
        <w:pStyle w:val="Question"/>
      </w:pPr>
      <w:r w:rsidRPr="00D84459">
        <w:t>5.</w:t>
      </w:r>
      <w:r>
        <w:rPr>
          <w:i/>
        </w:rPr>
        <w:tab/>
      </w:r>
      <w:r w:rsidR="00F85389" w:rsidRPr="00D84459">
        <w:t>Dividends have increased as a percentage of net income. Why do you think th</w:t>
      </w:r>
      <w:r w:rsidR="00636C96" w:rsidRPr="00D84459">
        <w:t>e</w:t>
      </w:r>
      <w:r w:rsidR="00636C96">
        <w:t xml:space="preserve"> </w:t>
      </w:r>
      <w:r w:rsidR="00636C96" w:rsidRPr="00D84459">
        <w:t>c</w:t>
      </w:r>
      <w:r w:rsidR="00F85389" w:rsidRPr="00D84459">
        <w:t>ompany decided to pay out more of its earnings to shareholders?</w:t>
      </w:r>
    </w:p>
    <w:p w14:paraId="1D4E7A32" w14:textId="77777777" w:rsidR="00D84459" w:rsidRPr="00D84459" w:rsidRDefault="00D84459" w:rsidP="000840A1">
      <w:pPr>
        <w:pStyle w:val="Answers"/>
      </w:pPr>
      <w:r w:rsidRPr="00D84459">
        <w:t>The company has paid off most of its debt and seems to have limited growt</w:t>
      </w:r>
      <w:r w:rsidR="00636C96" w:rsidRPr="00D84459">
        <w:t>h</w:t>
      </w:r>
      <w:r w:rsidR="00636C96">
        <w:t xml:space="preserve"> </w:t>
      </w:r>
      <w:r w:rsidR="00636C96" w:rsidRPr="00D84459">
        <w:t>o</w:t>
      </w:r>
      <w:r w:rsidRPr="00D84459">
        <w:t>pportunities at the present time, so it is appropriately returning cash to th</w:t>
      </w:r>
      <w:r w:rsidR="00636C96" w:rsidRPr="00D84459">
        <w:t>e</w:t>
      </w:r>
      <w:r w:rsidR="00636C96">
        <w:t xml:space="preserve"> </w:t>
      </w:r>
      <w:r w:rsidR="00636C96" w:rsidRPr="00D84459">
        <w:t>s</w:t>
      </w:r>
      <w:r w:rsidRPr="00D84459">
        <w:t>tockholders.</w:t>
      </w:r>
    </w:p>
    <w:p w14:paraId="66B28F8D" w14:textId="77777777" w:rsidR="00D84459" w:rsidRPr="00D84459" w:rsidRDefault="00D84459" w:rsidP="000840A1">
      <w:pPr>
        <w:pStyle w:val="Question"/>
      </w:pPr>
      <w:r w:rsidRPr="00D84459">
        <w:t>6.</w:t>
      </w:r>
      <w:r>
        <w:rPr>
          <w:i/>
        </w:rPr>
        <w:tab/>
      </w:r>
      <w:r w:rsidR="00F85389" w:rsidRPr="00D84459">
        <w:t>Compare current assets with current liabilities.</w:t>
      </w:r>
      <w:r w:rsidR="00B63325" w:rsidRPr="00D84459">
        <w:t xml:space="preserve"> </w:t>
      </w:r>
      <w:r w:rsidR="00F85389" w:rsidRPr="00D84459">
        <w:t>Would you expect Vermont</w:t>
      </w:r>
      <w:r w:rsidR="00CF50D9">
        <w:t xml:space="preserve"> </w:t>
      </w:r>
      <w:r w:rsidR="00F85389" w:rsidRPr="00D84459">
        <w:t>Heritage to have any problems meeting its short-term obligations?</w:t>
      </w:r>
    </w:p>
    <w:p w14:paraId="6B3A07AF" w14:textId="77777777" w:rsidR="00D84459" w:rsidRPr="00D84459" w:rsidRDefault="00D84459" w:rsidP="000840A1">
      <w:pPr>
        <w:pStyle w:val="Answers"/>
      </w:pPr>
      <w:r w:rsidRPr="00D84459">
        <w:t>Current assets are approximately 10 times current liabilities, implying tha</w:t>
      </w:r>
      <w:r w:rsidR="00636C96" w:rsidRPr="00D84459">
        <w:t>t</w:t>
      </w:r>
      <w:r w:rsidR="00636C96">
        <w:t xml:space="preserve"> </w:t>
      </w:r>
      <w:r w:rsidR="00636C96" w:rsidRPr="00D84459">
        <w:t>t</w:t>
      </w:r>
      <w:r w:rsidRPr="00D84459">
        <w:t>he company is highly liquid. Excess liquidity may imply inefficiency, bu</w:t>
      </w:r>
      <w:r w:rsidR="00636C96" w:rsidRPr="00D84459">
        <w:t>t</w:t>
      </w:r>
      <w:r w:rsidR="00636C96">
        <w:t xml:space="preserve"> </w:t>
      </w:r>
      <w:r w:rsidR="00636C96" w:rsidRPr="00D84459">
        <w:t>s</w:t>
      </w:r>
      <w:r w:rsidRPr="00D84459">
        <w:t>ince Peter Cortland is only concerned with safety, it is a good thing from hi</w:t>
      </w:r>
      <w:r w:rsidR="00636C96" w:rsidRPr="00D84459">
        <w:t>s</w:t>
      </w:r>
      <w:r w:rsidR="00636C96">
        <w:t xml:space="preserve"> </w:t>
      </w:r>
      <w:r w:rsidR="00636C96" w:rsidRPr="00D84459">
        <w:t>p</w:t>
      </w:r>
      <w:r w:rsidRPr="00D84459">
        <w:t>oint of view.</w:t>
      </w:r>
    </w:p>
    <w:p w14:paraId="2C45C142" w14:textId="77777777" w:rsidR="00D84459" w:rsidRPr="00D84459" w:rsidRDefault="00D84459" w:rsidP="000840A1">
      <w:pPr>
        <w:pStyle w:val="Question"/>
      </w:pPr>
      <w:r w:rsidRPr="00D84459">
        <w:t>7.</w:t>
      </w:r>
      <w:r>
        <w:rPr>
          <w:i/>
        </w:rPr>
        <w:tab/>
      </w:r>
      <w:r w:rsidR="00F85389" w:rsidRPr="00D84459">
        <w:t>Overall, do you think Vermont Heritage will be a relatively safe tenant for</w:t>
      </w:r>
      <w:r w:rsidR="00CF50D9">
        <w:t xml:space="preserve"> </w:t>
      </w:r>
      <w:r w:rsidR="00F85389" w:rsidRPr="00D84459">
        <w:t>Hudson Valley’s building?</w:t>
      </w:r>
    </w:p>
    <w:p w14:paraId="0B13BE0C" w14:textId="77777777" w:rsidR="00D84459" w:rsidRPr="00D84459" w:rsidRDefault="00D84459" w:rsidP="000840A1">
      <w:pPr>
        <w:pStyle w:val="Answers"/>
      </w:pPr>
      <w:r w:rsidRPr="00D84459">
        <w:lastRenderedPageBreak/>
        <w:t>Vermont Heritage should be a very safe and stable tenant f</w:t>
      </w:r>
      <w:r w:rsidR="00DE1AE3">
        <w:t xml:space="preserve">or Hudson </w:t>
      </w:r>
      <w:r w:rsidRPr="00D84459">
        <w:t>Valley’s building. Although it doesn’t seem to be growing rapidly, it has ver</w:t>
      </w:r>
      <w:r w:rsidR="00636C96" w:rsidRPr="00D84459">
        <w:t>y</w:t>
      </w:r>
      <w:r w:rsidR="00636C96">
        <w:t xml:space="preserve"> </w:t>
      </w:r>
      <w:r w:rsidR="00636C96" w:rsidRPr="00D84459">
        <w:t>l</w:t>
      </w:r>
      <w:r w:rsidRPr="00D84459">
        <w:t>ow debt, stable profits, excellent liquidity, and low interest obligations.</w:t>
      </w:r>
    </w:p>
    <w:p w14:paraId="0F6E8743" w14:textId="77777777" w:rsidR="00D84459" w:rsidRPr="00D84459" w:rsidRDefault="00A16069" w:rsidP="0094097F">
      <w:pPr>
        <w:pStyle w:val="AHead"/>
      </w:pPr>
      <w:r>
        <w:t>Additional Problems w</w:t>
      </w:r>
      <w:r w:rsidRPr="00D84459">
        <w:t>ith Solutions</w:t>
      </w:r>
    </w:p>
    <w:p w14:paraId="1E47D1F6" w14:textId="77777777" w:rsidR="00D84459" w:rsidRPr="00D84459" w:rsidRDefault="00D84459" w:rsidP="00D84459">
      <w:pPr>
        <w:pStyle w:val="ListContinue"/>
      </w:pPr>
      <w:r w:rsidRPr="00D84459">
        <w:rPr>
          <w:b/>
        </w:rPr>
        <w:t>1.</w:t>
      </w:r>
      <w:r>
        <w:rPr>
          <w:b/>
          <w:i/>
        </w:rPr>
        <w:tab/>
      </w:r>
      <w:r w:rsidRPr="00E13B70">
        <w:rPr>
          <w:b/>
          <w:bCs/>
          <w:i/>
          <w:iCs/>
        </w:rPr>
        <w:t>Balance Sheet.</w:t>
      </w:r>
      <w:r w:rsidRPr="00D84459">
        <w:rPr>
          <w:b/>
        </w:rPr>
        <w:t xml:space="preserve"> </w:t>
      </w:r>
      <w:r w:rsidR="005D085E" w:rsidRPr="00D84459">
        <w:t>Chuck Enterprises has current assets of $</w:t>
      </w:r>
      <w:r w:rsidR="00FF1AF4" w:rsidRPr="00D84459">
        <w:t>300</w:t>
      </w:r>
      <w:r w:rsidR="005D085E" w:rsidRPr="00D84459">
        <w:t>,000, and tota</w:t>
      </w:r>
      <w:r w:rsidR="00636C96" w:rsidRPr="00D84459">
        <w:t>l</w:t>
      </w:r>
      <w:r w:rsidR="00636C96">
        <w:t xml:space="preserve"> </w:t>
      </w:r>
      <w:r w:rsidR="00636C96" w:rsidRPr="00D84459">
        <w:t>a</w:t>
      </w:r>
      <w:r w:rsidR="005D085E" w:rsidRPr="00D84459">
        <w:t>ssets of $</w:t>
      </w:r>
      <w:r w:rsidR="00FF1AF4" w:rsidRPr="00D84459">
        <w:t>75</w:t>
      </w:r>
      <w:r w:rsidR="005D085E" w:rsidRPr="00D84459">
        <w:t>0,000. It also has current liabilities of $12</w:t>
      </w:r>
      <w:r w:rsidR="00FF1AF4" w:rsidRPr="00D84459">
        <w:t>5</w:t>
      </w:r>
      <w:r w:rsidR="005D085E" w:rsidRPr="00D84459">
        <w:t>,000, common equit</w:t>
      </w:r>
      <w:r w:rsidR="00636C96" w:rsidRPr="00D84459">
        <w:t>y</w:t>
      </w:r>
      <w:r w:rsidR="00636C96">
        <w:t xml:space="preserve"> </w:t>
      </w:r>
      <w:r w:rsidR="00636C96" w:rsidRPr="00D84459">
        <w:t>o</w:t>
      </w:r>
      <w:r w:rsidR="005D085E" w:rsidRPr="00D84459">
        <w:t>f $2</w:t>
      </w:r>
      <w:r w:rsidR="00FF1AF4" w:rsidRPr="00D84459">
        <w:t>5</w:t>
      </w:r>
      <w:r w:rsidR="005D085E" w:rsidRPr="00D84459">
        <w:t>0,000, and retained earnings of $</w:t>
      </w:r>
      <w:r w:rsidR="00FF1AF4" w:rsidRPr="00D84459">
        <w:t>85</w:t>
      </w:r>
      <w:r w:rsidR="005D085E" w:rsidRPr="00D84459">
        <w:t>,000. How much long-term deb</w:t>
      </w:r>
      <w:r w:rsidR="00636C96" w:rsidRPr="00D84459">
        <w:t>t</w:t>
      </w:r>
      <w:r w:rsidR="00636C96">
        <w:t xml:space="preserve"> </w:t>
      </w:r>
      <w:r w:rsidR="00636C96" w:rsidRPr="00D84459">
        <w:t>a</w:t>
      </w:r>
      <w:r w:rsidR="00FF1AF4" w:rsidRPr="00D84459">
        <w:t>n</w:t>
      </w:r>
      <w:r w:rsidR="00636C96" w:rsidRPr="00D84459">
        <w:t>d</w:t>
      </w:r>
      <w:r w:rsidR="00636C96">
        <w:t xml:space="preserve"> </w:t>
      </w:r>
      <w:r w:rsidR="00636C96" w:rsidRPr="00D84459">
        <w:t>f</w:t>
      </w:r>
      <w:r w:rsidR="00FF1AF4" w:rsidRPr="00D84459">
        <w:t xml:space="preserve">ixed assets </w:t>
      </w:r>
      <w:r w:rsidR="005D085E" w:rsidRPr="00D84459">
        <w:t>does the firm have?</w:t>
      </w:r>
    </w:p>
    <w:p w14:paraId="444E7BD2" w14:textId="77777777" w:rsidR="00D84459" w:rsidRPr="00C81919" w:rsidRDefault="00C81919" w:rsidP="00C81919">
      <w:pPr>
        <w:pStyle w:val="ExampleHead"/>
      </w:pPr>
      <w:r>
        <w:t>ANSWER</w:t>
      </w:r>
      <w:r>
        <w:tab/>
        <w:t>(Slides 2-23 to 2-24)</w:t>
      </w:r>
    </w:p>
    <w:p w14:paraId="11F0FCA3" w14:textId="77777777" w:rsidR="00D84459" w:rsidRPr="00D84459" w:rsidRDefault="00D84459" w:rsidP="00C81919">
      <w:r w:rsidRPr="00D84459">
        <w:t>Current Assets + Fixed Assets = Total Assets</w:t>
      </w:r>
    </w:p>
    <w:p w14:paraId="6518A86B" w14:textId="77777777" w:rsidR="00D84459" w:rsidRPr="00D84459" w:rsidRDefault="00D84459" w:rsidP="00C81919">
      <w:r w:rsidRPr="00D84459">
        <w:sym w:font="Wingdings" w:char="F0E8"/>
      </w:r>
      <w:r w:rsidRPr="00D84459">
        <w:t>$300,000+Fixed Assets = $750,000</w:t>
      </w:r>
    </w:p>
    <w:p w14:paraId="7E01FB57" w14:textId="77777777" w:rsidR="00D84459" w:rsidRPr="00D84459" w:rsidRDefault="00D84459" w:rsidP="00C81919">
      <w:r w:rsidRPr="00D84459">
        <w:sym w:font="Wingdings" w:char="F0E8"/>
      </w:r>
      <w:r w:rsidRPr="00D84459">
        <w:t>Fixed Assets = $750,000 - $300,000 = $400,000</w:t>
      </w:r>
    </w:p>
    <w:p w14:paraId="2D143D15" w14:textId="77777777" w:rsidR="00D84459" w:rsidRPr="00D84459" w:rsidRDefault="00D84459" w:rsidP="00C81919">
      <w:r w:rsidRPr="00D84459">
        <w:sym w:font="Wingdings" w:char="F0E8"/>
      </w:r>
      <w:r w:rsidRPr="00D84459">
        <w:t>Total Assets = Current Liabilities + L</w:t>
      </w:r>
      <w:r w:rsidR="00C81919">
        <w:t xml:space="preserve">ong-term debt + Common equity + </w:t>
      </w:r>
      <w:r w:rsidRPr="00D84459">
        <w:t>Retained Earnings</w:t>
      </w:r>
    </w:p>
    <w:p w14:paraId="7C78077F" w14:textId="77777777" w:rsidR="00D84459" w:rsidRPr="00D84459" w:rsidRDefault="00D84459" w:rsidP="00C81919">
      <w:r w:rsidRPr="00D84459">
        <w:sym w:font="Wingdings" w:char="F0E8"/>
      </w:r>
      <w:r w:rsidRPr="00D84459">
        <w:t>$750,000 = $125,000 + Long-term debt + $250,000 + 85,000</w:t>
      </w:r>
    </w:p>
    <w:p w14:paraId="23C48E2C" w14:textId="77777777" w:rsidR="00D84459" w:rsidRPr="00D84459" w:rsidRDefault="00D84459" w:rsidP="00C81919">
      <w:r w:rsidRPr="00D84459">
        <w:sym w:font="Wingdings" w:char="F0E8"/>
      </w:r>
      <w:r w:rsidRPr="00D84459">
        <w:t>Long-term debt = $750,000 - $125,000-$250,000 - $85,000</w:t>
      </w:r>
    </w:p>
    <w:p w14:paraId="468EEB5A" w14:textId="77777777" w:rsidR="00D84459" w:rsidRPr="00D84459" w:rsidRDefault="00D84459" w:rsidP="00C81919">
      <w:pPr>
        <w:pStyle w:val="EndofExample"/>
      </w:pPr>
      <w:r w:rsidRPr="00D84459">
        <w:sym w:font="Wingdings" w:char="F0E8"/>
      </w:r>
      <w:r w:rsidRPr="00D84459">
        <w:t>Long-term debt = $290,000</w:t>
      </w:r>
    </w:p>
    <w:p w14:paraId="73E7AC77" w14:textId="77777777" w:rsidR="00D84459" w:rsidRPr="00D84459" w:rsidRDefault="00D84459" w:rsidP="00D84459">
      <w:pPr>
        <w:pStyle w:val="ListContinue"/>
      </w:pPr>
      <w:r w:rsidRPr="00D84459">
        <w:rPr>
          <w:b/>
        </w:rPr>
        <w:t>2.</w:t>
      </w:r>
      <w:r>
        <w:rPr>
          <w:b/>
          <w:i/>
        </w:rPr>
        <w:tab/>
      </w:r>
      <w:r w:rsidRPr="00E13B70">
        <w:rPr>
          <w:b/>
          <w:bCs/>
          <w:i/>
          <w:iCs/>
        </w:rPr>
        <w:t>Income Statement.</w:t>
      </w:r>
      <w:r w:rsidRPr="00D84459">
        <w:rPr>
          <w:b/>
        </w:rPr>
        <w:t xml:space="preserve"> </w:t>
      </w:r>
      <w:r w:rsidR="00FF1AF4" w:rsidRPr="00D84459">
        <w:t xml:space="preserve">The Top Class </w:t>
      </w:r>
      <w:r w:rsidR="005D085E" w:rsidRPr="00D84459">
        <w:t xml:space="preserve">Company </w:t>
      </w:r>
      <w:r w:rsidR="0055072B" w:rsidRPr="00D84459">
        <w:t xml:space="preserve">had </w:t>
      </w:r>
      <w:r w:rsidR="005D085E" w:rsidRPr="00D84459">
        <w:t>revenues of $</w:t>
      </w:r>
      <w:r w:rsidR="0055072B" w:rsidRPr="00D84459">
        <w:t>925</w:t>
      </w:r>
      <w:r w:rsidR="005D085E" w:rsidRPr="00D84459">
        <w:t>,000in 20</w:t>
      </w:r>
      <w:r w:rsidR="004216B0" w:rsidRPr="00D84459">
        <w:t>1</w:t>
      </w:r>
      <w:r w:rsidR="00D43AA1">
        <w:t>4</w:t>
      </w:r>
      <w:r w:rsidR="005D085E" w:rsidRPr="00D84459">
        <w:t>.</w:t>
      </w:r>
      <w:r w:rsidR="00A16069">
        <w:t xml:space="preserve"> </w:t>
      </w:r>
      <w:r w:rsidR="00007CBD" w:rsidRPr="00D84459">
        <w:t>Its</w:t>
      </w:r>
      <w:r w:rsidR="0055072B" w:rsidRPr="00D84459">
        <w:t xml:space="preserve"> operating </w:t>
      </w:r>
      <w:r w:rsidR="005D085E" w:rsidRPr="00D84459">
        <w:t xml:space="preserve">expenses (excluding depreciation) </w:t>
      </w:r>
      <w:r w:rsidR="0055072B" w:rsidRPr="00D84459">
        <w:t>amounted to $325,000,</w:t>
      </w:r>
      <w:r w:rsidR="00135FF3">
        <w:t xml:space="preserve"> </w:t>
      </w:r>
      <w:r w:rsidR="0055072B" w:rsidRPr="00D84459">
        <w:t>depreciation charges were $125,000, and interest costs totaled $55,000.</w:t>
      </w:r>
      <w:r w:rsidR="005D085E" w:rsidRPr="00D84459">
        <w:t xml:space="preserve"> </w:t>
      </w:r>
      <w:r w:rsidR="0055072B" w:rsidRPr="00D84459">
        <w:t>If the fir</w:t>
      </w:r>
      <w:r w:rsidR="00636C96" w:rsidRPr="00D84459">
        <w:t>m</w:t>
      </w:r>
      <w:r w:rsidR="00636C96">
        <w:t xml:space="preserve"> </w:t>
      </w:r>
      <w:r w:rsidR="00636C96" w:rsidRPr="00D84459">
        <w:t>p</w:t>
      </w:r>
      <w:r w:rsidR="005D085E" w:rsidRPr="00D84459">
        <w:t>ays a marginal tax rate of 34 percent</w:t>
      </w:r>
      <w:r w:rsidR="0055072B" w:rsidRPr="00D84459">
        <w:t xml:space="preserve">, calculate its </w:t>
      </w:r>
      <w:r w:rsidR="005D085E" w:rsidRPr="00D84459">
        <w:t>net income after taxes</w:t>
      </w:r>
      <w:r w:rsidR="0055072B" w:rsidRPr="00D84459">
        <w:t>.</w:t>
      </w:r>
    </w:p>
    <w:p w14:paraId="19D04A18" w14:textId="77777777" w:rsidR="00D84459" w:rsidRPr="0094097F" w:rsidRDefault="00D84459" w:rsidP="0094097F">
      <w:pPr>
        <w:pStyle w:val="ExampleHead"/>
      </w:pPr>
      <w:r w:rsidRPr="0094097F">
        <w:t>ANSWER</w:t>
      </w:r>
      <w:r w:rsidRPr="0094097F">
        <w:tab/>
        <w:t>(Slides 2-25 to 2-26)</w:t>
      </w:r>
    </w:p>
    <w:p w14:paraId="66B72DBE" w14:textId="77777777" w:rsidR="00D84459" w:rsidRPr="00D84459" w:rsidRDefault="00D84459" w:rsidP="00C81919">
      <w:pPr>
        <w:pStyle w:val="EQ9Double2COL"/>
        <w:tabs>
          <w:tab w:val="clear" w:pos="3600"/>
          <w:tab w:val="decimal" w:pos="4320"/>
        </w:tabs>
      </w:pPr>
      <w:r w:rsidRPr="00D84459">
        <w:t>Revenues</w:t>
      </w:r>
      <w:r w:rsidRPr="00D84459">
        <w:tab/>
        <w:t>$925,000</w:t>
      </w:r>
    </w:p>
    <w:p w14:paraId="1C62C69D" w14:textId="77777777" w:rsidR="00D84459" w:rsidRPr="00D84459" w:rsidRDefault="00D84459" w:rsidP="00C81919">
      <w:pPr>
        <w:pStyle w:val="EQ9Double2COL"/>
        <w:tabs>
          <w:tab w:val="clear" w:pos="3600"/>
          <w:tab w:val="decimal" w:pos="4320"/>
        </w:tabs>
      </w:pPr>
      <w:r w:rsidRPr="00D84459">
        <w:t>Less operating expenses</w:t>
      </w:r>
      <w:r w:rsidRPr="00D84459">
        <w:tab/>
      </w:r>
      <w:r w:rsidRPr="00D84459">
        <w:rPr>
          <w:u w:val="single"/>
        </w:rPr>
        <w:t>325,000</w:t>
      </w:r>
    </w:p>
    <w:p w14:paraId="146A40CA" w14:textId="77777777" w:rsidR="00D84459" w:rsidRPr="00D84459" w:rsidRDefault="00D84459" w:rsidP="00C81919">
      <w:pPr>
        <w:pStyle w:val="EQ9Double2COL"/>
        <w:tabs>
          <w:tab w:val="clear" w:pos="3600"/>
          <w:tab w:val="decimal" w:pos="4320"/>
        </w:tabs>
      </w:pPr>
      <w:r w:rsidRPr="00D84459">
        <w:tab/>
        <w:t>= EBITDA</w:t>
      </w:r>
      <w:r w:rsidRPr="00D84459">
        <w:tab/>
        <w:t>600,000</w:t>
      </w:r>
    </w:p>
    <w:p w14:paraId="4B44515C" w14:textId="77777777" w:rsidR="00D84459" w:rsidRPr="00D84459" w:rsidRDefault="00D84459" w:rsidP="00C81919">
      <w:pPr>
        <w:pStyle w:val="EQ9Double2COL"/>
        <w:tabs>
          <w:tab w:val="clear" w:pos="3600"/>
          <w:tab w:val="decimal" w:pos="4320"/>
        </w:tabs>
      </w:pPr>
      <w:r w:rsidRPr="00D84459">
        <w:t>Less depreciation</w:t>
      </w:r>
      <w:r w:rsidRPr="00D84459">
        <w:tab/>
      </w:r>
      <w:r w:rsidRPr="00D84459">
        <w:rPr>
          <w:u w:val="single"/>
        </w:rPr>
        <w:t>125,000</w:t>
      </w:r>
    </w:p>
    <w:p w14:paraId="16F2174F" w14:textId="77777777" w:rsidR="00D84459" w:rsidRPr="00D84459" w:rsidRDefault="00D84459" w:rsidP="00C81919">
      <w:pPr>
        <w:pStyle w:val="EQ9Double2COL"/>
        <w:tabs>
          <w:tab w:val="clear" w:pos="3600"/>
          <w:tab w:val="decimal" w:pos="4320"/>
        </w:tabs>
      </w:pPr>
      <w:r w:rsidRPr="00D84459">
        <w:tab/>
        <w:t>= EBIT</w:t>
      </w:r>
      <w:r w:rsidRPr="00D84459">
        <w:tab/>
        <w:t>475,000</w:t>
      </w:r>
    </w:p>
    <w:p w14:paraId="6074DFDA" w14:textId="77777777" w:rsidR="00D84459" w:rsidRPr="00D84459" w:rsidRDefault="00D84459" w:rsidP="00C81919">
      <w:pPr>
        <w:pStyle w:val="EQ9Double2COL"/>
        <w:tabs>
          <w:tab w:val="clear" w:pos="3600"/>
          <w:tab w:val="decimal" w:pos="4320"/>
        </w:tabs>
      </w:pPr>
      <w:r w:rsidRPr="00D84459">
        <w:t>Less interest expenses</w:t>
      </w:r>
      <w:r w:rsidRPr="00D84459">
        <w:tab/>
      </w:r>
      <w:r w:rsidRPr="00D84459">
        <w:rPr>
          <w:u w:val="single"/>
        </w:rPr>
        <w:t>55,000</w:t>
      </w:r>
    </w:p>
    <w:p w14:paraId="7EBCAA33" w14:textId="77777777" w:rsidR="00D84459" w:rsidRPr="00D84459" w:rsidRDefault="00D84459" w:rsidP="00C81919">
      <w:pPr>
        <w:pStyle w:val="EQ9Double2COL"/>
        <w:tabs>
          <w:tab w:val="clear" w:pos="3600"/>
          <w:tab w:val="decimal" w:pos="4320"/>
        </w:tabs>
      </w:pPr>
      <w:r w:rsidRPr="00D84459">
        <w:tab/>
        <w:t>= Taxable Income</w:t>
      </w:r>
      <w:r w:rsidRPr="00D84459">
        <w:tab/>
        <w:t>420,000</w:t>
      </w:r>
    </w:p>
    <w:p w14:paraId="26DA57F8" w14:textId="77777777" w:rsidR="00D84459" w:rsidRPr="00D84459" w:rsidRDefault="00D84459" w:rsidP="00C81919">
      <w:pPr>
        <w:pStyle w:val="EQ9Double2COL"/>
        <w:tabs>
          <w:tab w:val="clear" w:pos="3600"/>
          <w:tab w:val="decimal" w:pos="4320"/>
        </w:tabs>
      </w:pPr>
      <w:r w:rsidRPr="00D84459">
        <w:t>Less taxes (34%)</w:t>
      </w:r>
      <w:r w:rsidRPr="00D84459">
        <w:tab/>
      </w:r>
      <w:r w:rsidRPr="00D84459">
        <w:rPr>
          <w:u w:val="single"/>
        </w:rPr>
        <w:t>142,800</w:t>
      </w:r>
    </w:p>
    <w:p w14:paraId="216D9F3C" w14:textId="77777777" w:rsidR="00D84459" w:rsidRDefault="00D84459" w:rsidP="00C81919">
      <w:pPr>
        <w:pStyle w:val="EQ9Double2COL"/>
        <w:tabs>
          <w:tab w:val="clear" w:pos="3600"/>
          <w:tab w:val="decimal" w:pos="4320"/>
        </w:tabs>
        <w:rPr>
          <w:u w:val="double"/>
        </w:rPr>
      </w:pPr>
      <w:r w:rsidRPr="00D84459">
        <w:tab/>
        <w:t>= Net Income after taxes</w:t>
      </w:r>
      <w:r w:rsidRPr="00D84459">
        <w:tab/>
      </w:r>
      <w:r w:rsidRPr="00C81919">
        <w:rPr>
          <w:u w:val="double"/>
        </w:rPr>
        <w:t>277,200</w:t>
      </w:r>
    </w:p>
    <w:p w14:paraId="058287FC" w14:textId="77777777" w:rsidR="00C81919" w:rsidRPr="00D84459" w:rsidRDefault="00C81919" w:rsidP="00C81919">
      <w:pPr>
        <w:pStyle w:val="EndofAnswerExample"/>
      </w:pPr>
    </w:p>
    <w:p w14:paraId="7BA77116" w14:textId="77777777" w:rsidR="00D84459" w:rsidRPr="00D84459" w:rsidRDefault="00D84459" w:rsidP="00D84459">
      <w:pPr>
        <w:pStyle w:val="ListContinue"/>
      </w:pPr>
      <w:r w:rsidRPr="00D84459">
        <w:rPr>
          <w:b/>
        </w:rPr>
        <w:t>3.</w:t>
      </w:r>
      <w:r>
        <w:tab/>
      </w:r>
      <w:r w:rsidRPr="00E13B70">
        <w:rPr>
          <w:b/>
          <w:bCs/>
          <w:i/>
          <w:iCs/>
        </w:rPr>
        <w:t>Retained Earnings:</w:t>
      </w:r>
      <w:r w:rsidRPr="00D84459">
        <w:rPr>
          <w:b/>
        </w:rPr>
        <w:t xml:space="preserve"> </w:t>
      </w:r>
      <w:r w:rsidR="003129AD" w:rsidRPr="00D84459">
        <w:t>The West Hanover Clay Co</w:t>
      </w:r>
      <w:r w:rsidR="005D085E" w:rsidRPr="00D84459">
        <w:t xml:space="preserve">. had, at the beginning of the fiscal year, </w:t>
      </w:r>
      <w:r w:rsidR="00B74C94" w:rsidRPr="00D84459">
        <w:t>November</w:t>
      </w:r>
      <w:r w:rsidR="005D085E" w:rsidRPr="00D84459">
        <w:t xml:space="preserve"> 1, 20</w:t>
      </w:r>
      <w:r w:rsidR="004216B0" w:rsidRPr="00D84459">
        <w:t>1</w:t>
      </w:r>
      <w:r w:rsidR="00D43AA1">
        <w:t>3</w:t>
      </w:r>
      <w:r w:rsidR="005D085E" w:rsidRPr="00D84459">
        <w:t>, retained earnings of $</w:t>
      </w:r>
      <w:r w:rsidR="00B74C94" w:rsidRPr="00D84459">
        <w:t>425,000</w:t>
      </w:r>
      <w:r w:rsidR="005D085E" w:rsidRPr="00D84459">
        <w:t xml:space="preserve">. During the year ended </w:t>
      </w:r>
      <w:r w:rsidR="00B74C94" w:rsidRPr="00D84459">
        <w:t>October</w:t>
      </w:r>
      <w:r w:rsidR="005D085E" w:rsidRPr="00D84459">
        <w:t xml:space="preserve"> 31, 20</w:t>
      </w:r>
      <w:r w:rsidR="00B74C94" w:rsidRPr="00D84459">
        <w:t>1</w:t>
      </w:r>
      <w:r w:rsidR="00D43AA1">
        <w:t>4</w:t>
      </w:r>
      <w:r w:rsidR="005D085E" w:rsidRPr="00D84459">
        <w:t xml:space="preserve">, the company </w:t>
      </w:r>
      <w:r w:rsidR="00B74C94" w:rsidRPr="00D84459">
        <w:t>generated</w:t>
      </w:r>
      <w:r w:rsidR="005D085E" w:rsidRPr="00D84459">
        <w:t xml:space="preserve"> net income after taxes of $</w:t>
      </w:r>
      <w:r w:rsidR="00B74C94" w:rsidRPr="00D84459">
        <w:t>820,000</w:t>
      </w:r>
      <w:r w:rsidR="005D085E" w:rsidRPr="00D84459">
        <w:t xml:space="preserve"> and </w:t>
      </w:r>
      <w:r w:rsidR="005D085E" w:rsidRPr="00D84459">
        <w:lastRenderedPageBreak/>
        <w:t xml:space="preserve">paid out </w:t>
      </w:r>
      <w:r w:rsidR="00B74C94" w:rsidRPr="00D84459">
        <w:t>35</w:t>
      </w:r>
      <w:r w:rsidR="005D085E" w:rsidRPr="00D84459">
        <w:t xml:space="preserve"> percent of its net income as dividends. Construct a statement of retained earnings and compute the year-end balance of retained earnings</w:t>
      </w:r>
      <w:r w:rsidRPr="00D84459">
        <w:rPr>
          <w:b/>
        </w:rPr>
        <w:t>.</w:t>
      </w:r>
    </w:p>
    <w:p w14:paraId="61AA4F14" w14:textId="77777777" w:rsidR="00D84459" w:rsidRPr="0094097F" w:rsidRDefault="00D84459" w:rsidP="0094097F">
      <w:pPr>
        <w:pStyle w:val="ExampleHead"/>
      </w:pPr>
      <w:r w:rsidRPr="0094097F">
        <w:t>ANSWER</w:t>
      </w:r>
      <w:r w:rsidRPr="0094097F">
        <w:tab/>
        <w:t>(Slides 2-27 to 2-28)</w:t>
      </w:r>
    </w:p>
    <w:p w14:paraId="5DA8964B" w14:textId="77777777" w:rsidR="00D84459" w:rsidRPr="00D84459" w:rsidRDefault="00D84459" w:rsidP="00963013">
      <w:pPr>
        <w:jc w:val="center"/>
      </w:pPr>
      <w:r w:rsidRPr="00D84459">
        <w:t>Statement of Retained Earnings for the year ended October 31, 201</w:t>
      </w:r>
      <w:r w:rsidR="00D43AA1">
        <w:t>4</w:t>
      </w:r>
    </w:p>
    <w:p w14:paraId="279AA7E5" w14:textId="77777777" w:rsidR="00D84459" w:rsidRPr="00D84459" w:rsidRDefault="00D84459" w:rsidP="007917F1">
      <w:pPr>
        <w:pStyle w:val="EQ72ColBalanceSheet"/>
        <w:tabs>
          <w:tab w:val="clear" w:pos="5040"/>
          <w:tab w:val="clear" w:pos="6840"/>
          <w:tab w:val="right" w:leader="dot" w:pos="7020"/>
          <w:tab w:val="right" w:pos="7920"/>
        </w:tabs>
      </w:pPr>
      <w:r w:rsidRPr="00D84459">
        <w:t>Balance of Retained Earnings, November 1, 201</w:t>
      </w:r>
      <w:r w:rsidR="00D43AA1">
        <w:t>3</w:t>
      </w:r>
      <w:r w:rsidRPr="00D84459">
        <w:tab/>
      </w:r>
      <w:r w:rsidRPr="00D84459">
        <w:tab/>
        <w:t>$425,000</w:t>
      </w:r>
    </w:p>
    <w:p w14:paraId="7327BE33" w14:textId="77777777" w:rsidR="00D84459" w:rsidRPr="00D84459" w:rsidRDefault="00D84459" w:rsidP="007917F1">
      <w:pPr>
        <w:pStyle w:val="EQ72ColBalanceSheet"/>
        <w:tabs>
          <w:tab w:val="clear" w:pos="5040"/>
          <w:tab w:val="clear" w:pos="6840"/>
          <w:tab w:val="right" w:leader="dot" w:pos="7020"/>
          <w:tab w:val="right" w:pos="7920"/>
        </w:tabs>
      </w:pPr>
      <w:r w:rsidRPr="00D84459">
        <w:t>Add: Net income after taxes, October 31, 201</w:t>
      </w:r>
      <w:r w:rsidR="00D43AA1">
        <w:t>4</w:t>
      </w:r>
      <w:r w:rsidRPr="00D84459">
        <w:tab/>
      </w:r>
      <w:r w:rsidR="007917F1">
        <w:tab/>
      </w:r>
      <w:r w:rsidRPr="00D84459">
        <w:t>$820,000</w:t>
      </w:r>
    </w:p>
    <w:p w14:paraId="56B8ABB4" w14:textId="77777777" w:rsidR="00D84459" w:rsidRPr="007917F1" w:rsidRDefault="00D84459" w:rsidP="007917F1">
      <w:pPr>
        <w:pStyle w:val="EQ72ColBalanceSheet"/>
        <w:tabs>
          <w:tab w:val="clear" w:pos="5040"/>
          <w:tab w:val="clear" w:pos="6840"/>
          <w:tab w:val="right" w:leader="dot" w:pos="7020"/>
          <w:tab w:val="right" w:pos="7920"/>
        </w:tabs>
        <w:rPr>
          <w:u w:val="single"/>
        </w:rPr>
      </w:pPr>
      <w:r w:rsidRPr="00D84459">
        <w:t>Less: Dividends paid for the year ended October 31, 201</w:t>
      </w:r>
      <w:r w:rsidR="00D43AA1">
        <w:t>4</w:t>
      </w:r>
      <w:r w:rsidR="007917F1">
        <w:tab/>
      </w:r>
      <w:r w:rsidRPr="00D84459">
        <w:tab/>
      </w:r>
      <w:r w:rsidRPr="00D84459">
        <w:rPr>
          <w:u w:val="single"/>
        </w:rPr>
        <w:t>$287,000</w:t>
      </w:r>
    </w:p>
    <w:p w14:paraId="059FF7EE" w14:textId="77777777" w:rsidR="00D84459" w:rsidRDefault="00D84459" w:rsidP="007917F1">
      <w:pPr>
        <w:pStyle w:val="EQ72ColBalanceSheet"/>
        <w:tabs>
          <w:tab w:val="clear" w:pos="5040"/>
          <w:tab w:val="clear" w:pos="6840"/>
          <w:tab w:val="right" w:leader="dot" w:pos="7020"/>
          <w:tab w:val="right" w:pos="7920"/>
        </w:tabs>
      </w:pPr>
      <w:r w:rsidRPr="00D84459">
        <w:t>Balance of Retained Earnings, October 31, 201</w:t>
      </w:r>
      <w:r w:rsidR="00D43AA1">
        <w:t>4</w:t>
      </w:r>
      <w:r w:rsidRPr="00D84459">
        <w:tab/>
      </w:r>
      <w:r w:rsidR="007917F1">
        <w:tab/>
      </w:r>
      <w:r w:rsidRPr="00D84459">
        <w:t>$958,000</w:t>
      </w:r>
    </w:p>
    <w:p w14:paraId="64F70946" w14:textId="77777777" w:rsidR="00963013" w:rsidRPr="00D84459" w:rsidRDefault="00963013" w:rsidP="00963013">
      <w:pPr>
        <w:pStyle w:val="EndofAnswerExample"/>
      </w:pPr>
    </w:p>
    <w:p w14:paraId="742BBBE3" w14:textId="77777777" w:rsidR="00D84459" w:rsidRPr="00D84459" w:rsidRDefault="00D84459" w:rsidP="00D84459">
      <w:pPr>
        <w:pStyle w:val="ListContinue"/>
      </w:pPr>
      <w:r w:rsidRPr="00D84459">
        <w:rPr>
          <w:b/>
        </w:rPr>
        <w:t>4.</w:t>
      </w:r>
      <w:r>
        <w:rPr>
          <w:b/>
          <w:i/>
        </w:rPr>
        <w:tab/>
      </w:r>
      <w:r w:rsidRPr="00E13B70">
        <w:rPr>
          <w:b/>
          <w:i/>
        </w:rPr>
        <w:t>Working Capital:</w:t>
      </w:r>
      <w:r w:rsidRPr="00D84459">
        <w:rPr>
          <w:b/>
        </w:rPr>
        <w:t xml:space="preserve"> </w:t>
      </w:r>
      <w:r w:rsidR="0091437C" w:rsidRPr="00D84459">
        <w:t xml:space="preserve">D.K. Imports Incorporated </w:t>
      </w:r>
      <w:r w:rsidR="00054B6C" w:rsidRPr="00D84459">
        <w:t xml:space="preserve">reported the following information at its </w:t>
      </w:r>
      <w:r w:rsidR="0091437C" w:rsidRPr="00D84459">
        <w:t xml:space="preserve">last </w:t>
      </w:r>
      <w:r w:rsidR="00054B6C" w:rsidRPr="00D84459">
        <w:t>annual meeting</w:t>
      </w:r>
      <w:r w:rsidR="0091437C" w:rsidRPr="00D84459">
        <w:t>:</w:t>
      </w:r>
    </w:p>
    <w:p w14:paraId="4CD3DE2A" w14:textId="77777777" w:rsidR="00D84459" w:rsidRPr="00D84459" w:rsidRDefault="00FE6BDF" w:rsidP="00FE6BDF">
      <w:pPr>
        <w:pStyle w:val="NL"/>
      </w:pPr>
      <w:r>
        <w:tab/>
      </w:r>
      <w:r w:rsidR="0091437C" w:rsidRPr="00D84459">
        <w:t>Cash and cash equivalents = $1,225,000; Accounts payables = $3,200,000</w:t>
      </w:r>
    </w:p>
    <w:p w14:paraId="76FEBDE8" w14:textId="77777777" w:rsidR="00D84459" w:rsidRPr="00D84459" w:rsidRDefault="00FE6BDF" w:rsidP="00FE6BDF">
      <w:pPr>
        <w:pStyle w:val="NL"/>
      </w:pPr>
      <w:r>
        <w:tab/>
      </w:r>
      <w:r w:rsidR="0091437C" w:rsidRPr="00D84459">
        <w:t>Inventory = $625,000; Accounts receivables = $3</w:t>
      </w:r>
      <w:r w:rsidR="00E06474" w:rsidRPr="00D84459">
        <w:t>,500,000;</w:t>
      </w:r>
    </w:p>
    <w:p w14:paraId="25C86684" w14:textId="77777777" w:rsidR="00D84459" w:rsidRPr="00D84459" w:rsidRDefault="00FE6BDF" w:rsidP="00FE6BDF">
      <w:pPr>
        <w:pStyle w:val="NL"/>
      </w:pPr>
      <w:r>
        <w:tab/>
      </w:r>
      <w:r w:rsidR="00E06474" w:rsidRPr="00D84459">
        <w:t>Notes payables = $1,200,000; other current assets = $125,000;</w:t>
      </w:r>
    </w:p>
    <w:p w14:paraId="1411ABE6" w14:textId="77777777" w:rsidR="00D84459" w:rsidRPr="00D84459" w:rsidRDefault="00FE6BDF" w:rsidP="00FE6BDF">
      <w:pPr>
        <w:pStyle w:val="NL"/>
      </w:pPr>
      <w:r>
        <w:tab/>
      </w:r>
      <w:r w:rsidR="00E06474" w:rsidRPr="00D84459">
        <w:t>Calculate the company’s net working capital.</w:t>
      </w:r>
      <w:r w:rsidR="00D84459" w:rsidRPr="00D84459">
        <w:tab/>
      </w:r>
    </w:p>
    <w:p w14:paraId="04FC5726" w14:textId="77777777" w:rsidR="00D84459" w:rsidRPr="00D84459" w:rsidRDefault="00D84459" w:rsidP="0094097F">
      <w:pPr>
        <w:pStyle w:val="ExampleHead"/>
      </w:pPr>
      <w:r w:rsidRPr="00D84459">
        <w:t>ANSWER</w:t>
      </w:r>
      <w:r w:rsidRPr="00D84459">
        <w:tab/>
        <w:t>(Slides 2-29 to 2-30)</w:t>
      </w:r>
    </w:p>
    <w:p w14:paraId="5FA7EFF2" w14:textId="77777777" w:rsidR="00D84459" w:rsidRPr="00D84459" w:rsidRDefault="00D84459" w:rsidP="00D84459">
      <w:pPr>
        <w:rPr>
          <w:b/>
          <w:i/>
        </w:rPr>
      </w:pPr>
      <w:r w:rsidRPr="00D84459">
        <w:rPr>
          <w:b/>
          <w:i/>
        </w:rPr>
        <w:t>Net Working Capital = Current Assets - Current Liabilities</w:t>
      </w:r>
    </w:p>
    <w:p w14:paraId="48ACF805" w14:textId="77777777" w:rsidR="00D84459" w:rsidRPr="00D84459" w:rsidRDefault="00D84459" w:rsidP="00AD4F64">
      <w:pPr>
        <w:tabs>
          <w:tab w:val="left" w:pos="2340"/>
        </w:tabs>
        <w:ind w:left="3240" w:hanging="2880"/>
      </w:pPr>
      <w:r w:rsidRPr="00D84459">
        <w:tab/>
      </w:r>
      <w:r w:rsidRPr="00D84459">
        <w:sym w:font="Wingdings" w:char="F0E8"/>
      </w:r>
      <w:r w:rsidRPr="00D84459">
        <w:t>(Cash &amp; Cash Equivale</w:t>
      </w:r>
      <w:r w:rsidR="00AD4F64">
        <w:t xml:space="preserve">nts + Accts. Rec. + Inventory + </w:t>
      </w:r>
      <w:r w:rsidRPr="00D84459">
        <w:t>other current assets) - (Accounts payables + Notes</w:t>
      </w:r>
      <w:r w:rsidRPr="00D84459">
        <w:tab/>
        <w:t>Payables)</w:t>
      </w:r>
    </w:p>
    <w:p w14:paraId="2EB3C13E" w14:textId="77777777" w:rsidR="00D84459" w:rsidRPr="00D84459" w:rsidRDefault="00D84459" w:rsidP="00AD4F64">
      <w:pPr>
        <w:tabs>
          <w:tab w:val="left" w:pos="2340"/>
        </w:tabs>
        <w:ind w:left="3240" w:hanging="2880"/>
      </w:pPr>
      <w:r w:rsidRPr="00D84459">
        <w:tab/>
      </w:r>
      <w:r w:rsidRPr="00D84459">
        <w:sym w:font="Wingdings" w:char="F0E8"/>
      </w:r>
      <w:r w:rsidRPr="00D84459">
        <w:t>($1,225,000+$3,500,000+$625,000+$125,000) -</w:t>
      </w:r>
      <w:r w:rsidRPr="00D84459">
        <w:tab/>
        <w:t>($3,200,000+$1,200,000)</w:t>
      </w:r>
    </w:p>
    <w:p w14:paraId="410930CE" w14:textId="77777777" w:rsidR="00D84459" w:rsidRPr="00D84459" w:rsidRDefault="00D84459" w:rsidP="00AD4F64">
      <w:pPr>
        <w:tabs>
          <w:tab w:val="left" w:pos="2340"/>
        </w:tabs>
        <w:ind w:left="3240" w:hanging="2880"/>
      </w:pPr>
      <w:r w:rsidRPr="00D84459">
        <w:tab/>
      </w:r>
      <w:r w:rsidRPr="00D84459">
        <w:sym w:font="Wingdings" w:char="F0E8"/>
      </w:r>
      <w:r w:rsidRPr="00D84459">
        <w:t>$5,475,000 - $4,400,000</w:t>
      </w:r>
    </w:p>
    <w:p w14:paraId="18A21B0A" w14:textId="77777777" w:rsidR="00D84459" w:rsidRDefault="00AD4F64" w:rsidP="00AD4F64">
      <w:pPr>
        <w:tabs>
          <w:tab w:val="right" w:pos="1260"/>
        </w:tabs>
        <w:ind w:left="1620" w:hanging="1260"/>
      </w:pPr>
      <w:r>
        <w:t xml:space="preserve">Net Working Capital </w:t>
      </w:r>
      <w:r w:rsidR="00D84459" w:rsidRPr="00D84459">
        <w:sym w:font="Wingdings" w:char="F0E8"/>
      </w:r>
      <w:r w:rsidR="00D84459" w:rsidRPr="00D84459">
        <w:t>$1,075,000</w:t>
      </w:r>
    </w:p>
    <w:p w14:paraId="1DF41E0F" w14:textId="77777777" w:rsidR="008A0CA8" w:rsidRPr="00D84459" w:rsidRDefault="008A0CA8" w:rsidP="008A0CA8">
      <w:pPr>
        <w:pStyle w:val="EndofAnswerExample"/>
      </w:pPr>
    </w:p>
    <w:p w14:paraId="3931ED9B" w14:textId="77777777" w:rsidR="00D84459" w:rsidRPr="00D84459" w:rsidRDefault="00D84459" w:rsidP="00D84459">
      <w:pPr>
        <w:pStyle w:val="ListContinue"/>
      </w:pPr>
      <w:r w:rsidRPr="00D84459">
        <w:rPr>
          <w:b/>
        </w:rPr>
        <w:t>5.</w:t>
      </w:r>
      <w:r>
        <w:rPr>
          <w:b/>
          <w:i/>
        </w:rPr>
        <w:tab/>
      </w:r>
      <w:r w:rsidRPr="00E13B70">
        <w:rPr>
          <w:b/>
          <w:i/>
        </w:rPr>
        <w:t>Cash Flow from Operating Activities</w:t>
      </w:r>
      <w:r w:rsidR="00135FF3">
        <w:rPr>
          <w:b/>
          <w:i/>
        </w:rPr>
        <w:t>.</w:t>
      </w:r>
      <w:r w:rsidR="002059EF" w:rsidRPr="00D84459">
        <w:t xml:space="preserve"> </w:t>
      </w:r>
      <w:r w:rsidR="00CF1A94" w:rsidRPr="00D84459">
        <w:t xml:space="preserve">The Mid-American Farm </w:t>
      </w:r>
      <w:r w:rsidR="00054B6C" w:rsidRPr="00D84459">
        <w:t>Products</w:t>
      </w:r>
      <w:r w:rsidR="00A16069">
        <w:t xml:space="preserve"> </w:t>
      </w:r>
      <w:r w:rsidR="00054B6C" w:rsidRPr="00D84459">
        <w:t>Corp</w:t>
      </w:r>
      <w:r w:rsidR="00CF1A94" w:rsidRPr="00D84459">
        <w:t xml:space="preserve">oration </w:t>
      </w:r>
      <w:r w:rsidR="00054B6C" w:rsidRPr="00D84459">
        <w:t>provided the following financial information for the quarter ending</w:t>
      </w:r>
      <w:r w:rsidRPr="00D84459">
        <w:tab/>
      </w:r>
      <w:r w:rsidR="00CF1A94" w:rsidRPr="00D84459">
        <w:t>September</w:t>
      </w:r>
      <w:r w:rsidR="00054B6C" w:rsidRPr="00D84459">
        <w:t xml:space="preserve"> 30, 20</w:t>
      </w:r>
      <w:r w:rsidR="004216B0" w:rsidRPr="00D84459">
        <w:t>1</w:t>
      </w:r>
      <w:r w:rsidR="00D43AA1">
        <w:t>4</w:t>
      </w:r>
      <w:r w:rsidR="00054B6C" w:rsidRPr="00D84459">
        <w:t>:</w:t>
      </w:r>
    </w:p>
    <w:p w14:paraId="4B752A13" w14:textId="77777777" w:rsidR="00D84459" w:rsidRPr="00D84459" w:rsidRDefault="00054B6C" w:rsidP="005240F6">
      <w:pPr>
        <w:pStyle w:val="NL"/>
        <w:ind w:firstLine="0"/>
      </w:pPr>
      <w:r w:rsidRPr="00D84459">
        <w:t>Depreciation and amortization - $</w:t>
      </w:r>
      <w:r w:rsidR="00CF1A94" w:rsidRPr="00D84459">
        <w:t>75,000</w:t>
      </w:r>
      <w:r w:rsidR="00D84459" w:rsidRPr="00D84459">
        <w:tab/>
      </w:r>
    </w:p>
    <w:p w14:paraId="68DC01C7" w14:textId="77777777" w:rsidR="00D84459" w:rsidRPr="00D84459" w:rsidRDefault="00054B6C" w:rsidP="005240F6">
      <w:pPr>
        <w:pStyle w:val="NL"/>
        <w:ind w:firstLine="0"/>
      </w:pPr>
      <w:r w:rsidRPr="00D84459">
        <w:t>Net Income - $</w:t>
      </w:r>
      <w:r w:rsidR="00CF1A94" w:rsidRPr="00D84459">
        <w:t>225,000</w:t>
      </w:r>
    </w:p>
    <w:p w14:paraId="5B3D1831" w14:textId="77777777" w:rsidR="00D84459" w:rsidRPr="00D84459" w:rsidRDefault="00054B6C" w:rsidP="005240F6">
      <w:pPr>
        <w:pStyle w:val="NL"/>
        <w:ind w:firstLine="0"/>
      </w:pPr>
      <w:r w:rsidRPr="00D84459">
        <w:t xml:space="preserve">Increase in receivables - $ </w:t>
      </w:r>
      <w:r w:rsidR="00CF1A94" w:rsidRPr="00D84459">
        <w:t>95,000</w:t>
      </w:r>
      <w:r w:rsidR="00D84459" w:rsidRPr="00D84459">
        <w:tab/>
      </w:r>
    </w:p>
    <w:p w14:paraId="51D5F507" w14:textId="77777777" w:rsidR="00D84459" w:rsidRPr="00D84459" w:rsidRDefault="00054B6C" w:rsidP="005240F6">
      <w:pPr>
        <w:pStyle w:val="NL"/>
        <w:ind w:firstLine="0"/>
      </w:pPr>
      <w:r w:rsidRPr="00D84459">
        <w:t>Increase in inventory - $</w:t>
      </w:r>
      <w:r w:rsidR="00CF1A94" w:rsidRPr="00D84459">
        <w:t>69,000</w:t>
      </w:r>
    </w:p>
    <w:p w14:paraId="1825F698" w14:textId="77777777" w:rsidR="00D84459" w:rsidRPr="00D84459" w:rsidRDefault="00054B6C" w:rsidP="005240F6">
      <w:pPr>
        <w:pStyle w:val="NL"/>
        <w:ind w:firstLine="0"/>
      </w:pPr>
      <w:r w:rsidRPr="00D84459">
        <w:t>Increase in accounts payables - $</w:t>
      </w:r>
      <w:r w:rsidR="00CF1A94" w:rsidRPr="00D84459">
        <w:t>80,000</w:t>
      </w:r>
      <w:r w:rsidR="00D84459" w:rsidRPr="00D84459">
        <w:tab/>
      </w:r>
    </w:p>
    <w:p w14:paraId="0371F206" w14:textId="77777777" w:rsidR="00D84459" w:rsidRPr="00D84459" w:rsidRDefault="00054B6C" w:rsidP="005240F6">
      <w:pPr>
        <w:pStyle w:val="NL"/>
        <w:ind w:firstLine="0"/>
      </w:pPr>
      <w:r w:rsidRPr="00D84459">
        <w:t>Decrease in marketable securities - $</w:t>
      </w:r>
      <w:r w:rsidR="00CF1A94" w:rsidRPr="00D84459">
        <w:t>34,000</w:t>
      </w:r>
      <w:r w:rsidRPr="00D84459">
        <w:t>.</w:t>
      </w:r>
    </w:p>
    <w:p w14:paraId="455E8AA0" w14:textId="77777777" w:rsidR="00D84459" w:rsidRPr="00D84459" w:rsidRDefault="00054B6C" w:rsidP="005240F6">
      <w:pPr>
        <w:pStyle w:val="NL"/>
        <w:ind w:firstLine="0"/>
      </w:pPr>
      <w:r w:rsidRPr="00D84459">
        <w:t>What is the cash flow from operating activities generated during this quarte</w:t>
      </w:r>
      <w:r w:rsidR="00636C96" w:rsidRPr="00D84459">
        <w:t>r</w:t>
      </w:r>
      <w:r w:rsidR="00636C96">
        <w:t xml:space="preserve"> </w:t>
      </w:r>
      <w:r w:rsidR="00636C96" w:rsidRPr="00D84459">
        <w:t>b</w:t>
      </w:r>
      <w:r w:rsidRPr="00D84459">
        <w:t>y the firm?</w:t>
      </w:r>
    </w:p>
    <w:p w14:paraId="56F8E9AD" w14:textId="77777777" w:rsidR="00D84459" w:rsidRPr="00134D96" w:rsidRDefault="00D84459" w:rsidP="00134D96">
      <w:pPr>
        <w:pStyle w:val="ExampleHead"/>
      </w:pPr>
      <w:r w:rsidRPr="00D84459">
        <w:lastRenderedPageBreak/>
        <w:t>ANSWER</w:t>
      </w:r>
      <w:r w:rsidRPr="00D84459">
        <w:tab/>
        <w:t>(Slides 2-31 to 2-32)</w:t>
      </w:r>
    </w:p>
    <w:p w14:paraId="26296B9D" w14:textId="77777777" w:rsidR="00D84459" w:rsidRPr="00D84459" w:rsidRDefault="00D84459" w:rsidP="00134D96">
      <w:pPr>
        <w:pStyle w:val="EQ72ColBalanceSheet"/>
      </w:pPr>
      <w:r w:rsidRPr="00D84459">
        <w:t>Net Income</w:t>
      </w:r>
      <w:r w:rsidRPr="00D84459">
        <w:tab/>
      </w:r>
      <w:r w:rsidR="00134D96">
        <w:tab/>
      </w:r>
      <w:r w:rsidRPr="00D84459">
        <w:t>$225,000</w:t>
      </w:r>
    </w:p>
    <w:p w14:paraId="1E1230BE" w14:textId="77777777" w:rsidR="00D84459" w:rsidRPr="00D84459" w:rsidRDefault="00D84459" w:rsidP="00134D96">
      <w:pPr>
        <w:pStyle w:val="EQ72ColBalanceSheet"/>
      </w:pPr>
      <w:r w:rsidRPr="00D84459">
        <w:t>Add depreciation and amortization</w:t>
      </w:r>
      <w:r w:rsidRPr="00D84459">
        <w:tab/>
        <w:t>75,000</w:t>
      </w:r>
    </w:p>
    <w:p w14:paraId="3AE4A02C" w14:textId="77777777" w:rsidR="00D84459" w:rsidRPr="00D84459" w:rsidRDefault="00D84459" w:rsidP="00134D96">
      <w:pPr>
        <w:pStyle w:val="EQ72ColBalanceSheet"/>
      </w:pPr>
      <w:r w:rsidRPr="00D84459">
        <w:t>Add decrease in marketable securities</w:t>
      </w:r>
      <w:r w:rsidRPr="00D84459">
        <w:tab/>
        <w:t>34,000</w:t>
      </w:r>
    </w:p>
    <w:p w14:paraId="6FE185D5" w14:textId="77777777" w:rsidR="00D84459" w:rsidRPr="00D84459" w:rsidRDefault="00D84459" w:rsidP="00134D96">
      <w:pPr>
        <w:pStyle w:val="EQ72ColBalanceSheet"/>
      </w:pPr>
      <w:r w:rsidRPr="00D84459">
        <w:t>Add increase in accounts payables</w:t>
      </w:r>
      <w:r w:rsidRPr="00D84459">
        <w:tab/>
        <w:t>80,000</w:t>
      </w:r>
    </w:p>
    <w:p w14:paraId="39D83204" w14:textId="77777777" w:rsidR="00D84459" w:rsidRPr="00D84459" w:rsidRDefault="00D84459" w:rsidP="00134D96">
      <w:pPr>
        <w:pStyle w:val="EQ72ColBalanceSheet"/>
      </w:pPr>
      <w:r w:rsidRPr="00D84459">
        <w:t>Less increase in accounts receivables</w:t>
      </w:r>
      <w:r w:rsidRPr="00D84459">
        <w:tab/>
        <w:t>95,000</w:t>
      </w:r>
    </w:p>
    <w:p w14:paraId="3603A430" w14:textId="77777777" w:rsidR="00D84459" w:rsidRPr="00D84459" w:rsidRDefault="00D84459" w:rsidP="00134D96">
      <w:pPr>
        <w:pStyle w:val="EQ72ColBalanceSheet"/>
      </w:pPr>
      <w:r w:rsidRPr="00D84459">
        <w:t>Less increase in inventory</w:t>
      </w:r>
      <w:r w:rsidRPr="00D84459">
        <w:tab/>
      </w:r>
      <w:r w:rsidRPr="00D84459">
        <w:rPr>
          <w:u w:val="single"/>
        </w:rPr>
        <w:t>69,000</w:t>
      </w:r>
    </w:p>
    <w:p w14:paraId="44BE8C05" w14:textId="77777777" w:rsidR="005D085E" w:rsidRDefault="00D84459" w:rsidP="00134D96">
      <w:pPr>
        <w:pStyle w:val="EQ72ColBalanceSheet"/>
      </w:pPr>
      <w:r w:rsidRPr="00D84459">
        <w:t>Cash flow from operating activities</w:t>
      </w:r>
      <w:r w:rsidRPr="00D84459">
        <w:tab/>
        <w:t>$250,</w:t>
      </w:r>
      <w:r w:rsidR="00134D96">
        <w:t>000</w:t>
      </w:r>
    </w:p>
    <w:p w14:paraId="5D0E79B3" w14:textId="77777777" w:rsidR="00134D96" w:rsidRPr="00D84459" w:rsidRDefault="00134D96" w:rsidP="00134D96">
      <w:pPr>
        <w:pStyle w:val="EndofAnswerExample"/>
      </w:pPr>
    </w:p>
    <w:sectPr w:rsidR="00134D96" w:rsidRPr="00D84459" w:rsidSect="00282E4F">
      <w:headerReference w:type="even" r:id="rId9"/>
      <w:headerReference w:type="default" r:id="rId10"/>
      <w:footerReference w:type="even" r:id="rId11"/>
      <w:footerReference w:type="default" r:id="rId12"/>
      <w:footerReference w:type="first" r:id="rId13"/>
      <w:pgSz w:w="12240" w:h="15840"/>
      <w:pgMar w:top="1440" w:right="1800" w:bottom="1440" w:left="1800" w:header="720" w:footer="720" w:gutter="0"/>
      <w:pgNumType w:start="15"/>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F4260B1" w14:textId="77777777" w:rsidR="004277A6" w:rsidRDefault="004277A6">
      <w:r>
        <w:separator/>
      </w:r>
    </w:p>
  </w:endnote>
  <w:endnote w:type="continuationSeparator" w:id="0">
    <w:p w14:paraId="6026EE29" w14:textId="77777777" w:rsidR="004277A6" w:rsidRDefault="00427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Disp">
    <w:altName w:val="Times New Roman"/>
    <w:panose1 w:val="00000000000000000000"/>
    <w:charset w:val="00"/>
    <w:family w:val="roman"/>
    <w:notTrueType/>
    <w:pitch w:val="variable"/>
    <w:sig w:usb0="00000001" w:usb1="5000607B" w:usb2="00000000" w:usb3="00000000" w:csb0="0000009F" w:csb1="00000000"/>
  </w:font>
  <w:font w:name="Syntax LT Std">
    <w:altName w:val="Cambria"/>
    <w:panose1 w:val="00000000000000000000"/>
    <w:charset w:val="00"/>
    <w:family w:val="swiss"/>
    <w:notTrueType/>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Minion Pro Med Disp">
    <w:altName w:val="Times New Roman"/>
    <w:panose1 w:val="00000000000000000000"/>
    <w:charset w:val="00"/>
    <w:family w:val="roman"/>
    <w:notTrueType/>
    <w:pitch w:val="variable"/>
    <w:sig w:usb0="00000001" w:usb1="5000607B"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7D372" w14:textId="77777777" w:rsidR="00A83086" w:rsidRPr="00315705" w:rsidRDefault="00A83086" w:rsidP="00A83086">
    <w:pPr>
      <w:jc w:val="center"/>
      <w:rPr>
        <w:rFonts w:ascii="Syntax LT Std" w:hAnsi="Syntax LT Std"/>
        <w:sz w:val="18"/>
      </w:rPr>
    </w:pPr>
    <w:r w:rsidRPr="00BB71EC">
      <w:rPr>
        <w:rFonts w:ascii="Syntax LT Std" w:hAnsi="Syntax LT Std"/>
        <w:sz w:val="18"/>
      </w:rPr>
      <w:t>©</w:t>
    </w:r>
    <w:r>
      <w:rPr>
        <w:rFonts w:ascii="Syntax LT Std" w:hAnsi="Syntax LT Std"/>
        <w:sz w:val="18"/>
      </w:rPr>
      <w:t xml:space="preserve"> </w:t>
    </w:r>
    <w:r w:rsidRPr="00BB71EC">
      <w:rPr>
        <w:rFonts w:ascii="Syntax LT Std" w:hAnsi="Syntax LT Std"/>
        <w:sz w:val="18"/>
      </w:rPr>
      <w:t>201</w:t>
    </w:r>
    <w:r>
      <w:rPr>
        <w:rFonts w:ascii="Syntax LT Std" w:hAnsi="Syntax LT Std"/>
        <w:sz w:val="18"/>
      </w:rPr>
      <w:t>6</w:t>
    </w:r>
    <w:r w:rsidRPr="00BB71EC">
      <w:rPr>
        <w:rFonts w:ascii="Syntax LT Std" w:hAnsi="Syntax LT Std"/>
        <w:sz w:val="18"/>
      </w:rPr>
      <w:t xml:space="preserve"> Pearson Education, I</w:t>
    </w:r>
    <w:r>
      <w:rPr>
        <w:rFonts w:ascii="Syntax LT Std" w:hAnsi="Syntax LT Std"/>
        <w:sz w:val="18"/>
      </w:rPr>
      <w:t xml:space="preserve">nc. </w:t>
    </w:r>
  </w:p>
  <w:p w14:paraId="4047973A" w14:textId="77777777" w:rsidR="00A83086" w:rsidRPr="00A83086" w:rsidRDefault="00A83086" w:rsidP="00A8308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9E37D" w14:textId="77777777" w:rsidR="00A83086" w:rsidRDefault="00A83086" w:rsidP="00A83086">
    <w:pPr>
      <w:jc w:val="center"/>
      <w:rPr>
        <w:rFonts w:ascii="Syntax LT Std" w:hAnsi="Syntax LT Std"/>
        <w:sz w:val="18"/>
      </w:rPr>
    </w:pPr>
  </w:p>
  <w:p w14:paraId="13690582" w14:textId="77777777" w:rsidR="00A83086" w:rsidRPr="00315705" w:rsidRDefault="00A83086" w:rsidP="00A83086">
    <w:pPr>
      <w:jc w:val="center"/>
      <w:rPr>
        <w:rFonts w:ascii="Syntax LT Std" w:hAnsi="Syntax LT Std"/>
        <w:sz w:val="18"/>
      </w:rPr>
    </w:pPr>
    <w:r w:rsidRPr="00BB71EC">
      <w:rPr>
        <w:rFonts w:ascii="Syntax LT Std" w:hAnsi="Syntax LT Std"/>
        <w:sz w:val="18"/>
      </w:rPr>
      <w:t>©</w:t>
    </w:r>
    <w:r>
      <w:rPr>
        <w:rFonts w:ascii="Syntax LT Std" w:hAnsi="Syntax LT Std"/>
        <w:sz w:val="18"/>
      </w:rPr>
      <w:t xml:space="preserve"> </w:t>
    </w:r>
    <w:r w:rsidRPr="00BB71EC">
      <w:rPr>
        <w:rFonts w:ascii="Syntax LT Std" w:hAnsi="Syntax LT Std"/>
        <w:sz w:val="18"/>
      </w:rPr>
      <w:t>201</w:t>
    </w:r>
    <w:r>
      <w:rPr>
        <w:rFonts w:ascii="Syntax LT Std" w:hAnsi="Syntax LT Std"/>
        <w:sz w:val="18"/>
      </w:rPr>
      <w:t>6</w:t>
    </w:r>
    <w:r w:rsidRPr="00BB71EC">
      <w:rPr>
        <w:rFonts w:ascii="Syntax LT Std" w:hAnsi="Syntax LT Std"/>
        <w:sz w:val="18"/>
      </w:rPr>
      <w:t xml:space="preserve"> Pearson Education, I</w:t>
    </w:r>
    <w:r>
      <w:rPr>
        <w:rFonts w:ascii="Syntax LT Std" w:hAnsi="Syntax LT Std"/>
        <w:sz w:val="18"/>
      </w:rPr>
      <w:t xml:space="preserve">nc. </w:t>
    </w:r>
  </w:p>
  <w:p w14:paraId="3F051090" w14:textId="77777777" w:rsidR="00A83086" w:rsidRPr="00E731DF" w:rsidRDefault="00A83086" w:rsidP="00E731DF">
    <w:pPr>
      <w:jc w:val="center"/>
      <w:rPr>
        <w:rFonts w:ascii="Syntax LT Std" w:hAnsi="Syntax LT Std"/>
        <w:sz w:val="18"/>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8469A" w14:textId="77777777" w:rsidR="00A83086" w:rsidRPr="00BB71EC" w:rsidRDefault="00A83086" w:rsidP="00282E4F">
    <w:pPr>
      <w:pStyle w:val="Footer"/>
      <w:jc w:val="center"/>
      <w:rPr>
        <w:rFonts w:ascii="Syntax LT Std" w:hAnsi="Syntax LT Std"/>
        <w:sz w:val="18"/>
      </w:rPr>
    </w:pPr>
    <w:r w:rsidRPr="00BB71EC">
      <w:rPr>
        <w:rFonts w:ascii="Syntax LT Std" w:hAnsi="Syntax LT Std"/>
        <w:sz w:val="18"/>
      </w:rPr>
      <w:fldChar w:fldCharType="begin"/>
    </w:r>
    <w:r w:rsidRPr="00BB71EC">
      <w:rPr>
        <w:rFonts w:ascii="Syntax LT Std" w:hAnsi="Syntax LT Std"/>
        <w:sz w:val="18"/>
      </w:rPr>
      <w:instrText xml:space="preserve"> PAGE  \* MERGEFORMAT </w:instrText>
    </w:r>
    <w:r w:rsidRPr="00BB71EC">
      <w:rPr>
        <w:rFonts w:ascii="Syntax LT Std" w:hAnsi="Syntax LT Std"/>
        <w:sz w:val="18"/>
      </w:rPr>
      <w:fldChar w:fldCharType="separate"/>
    </w:r>
    <w:r w:rsidR="00FF33C7">
      <w:rPr>
        <w:rFonts w:ascii="Syntax LT Std" w:hAnsi="Syntax LT Std"/>
        <w:noProof/>
        <w:sz w:val="18"/>
      </w:rPr>
      <w:t>15</w:t>
    </w:r>
    <w:r w:rsidRPr="00BB71EC">
      <w:rPr>
        <w:rFonts w:ascii="Syntax LT Std" w:hAnsi="Syntax LT Std"/>
        <w:sz w:val="18"/>
      </w:rPr>
      <w:fldChar w:fldCharType="end"/>
    </w:r>
  </w:p>
  <w:p w14:paraId="107957BE" w14:textId="77777777" w:rsidR="00A83086" w:rsidRPr="00315705" w:rsidRDefault="00A83086" w:rsidP="00A83086">
    <w:pPr>
      <w:jc w:val="center"/>
      <w:rPr>
        <w:rFonts w:ascii="Syntax LT Std" w:hAnsi="Syntax LT Std"/>
        <w:sz w:val="18"/>
      </w:rPr>
    </w:pPr>
    <w:r w:rsidRPr="00BB71EC">
      <w:rPr>
        <w:rFonts w:ascii="Syntax LT Std" w:hAnsi="Syntax LT Std"/>
        <w:sz w:val="18"/>
      </w:rPr>
      <w:t>©</w:t>
    </w:r>
    <w:r>
      <w:rPr>
        <w:rFonts w:ascii="Syntax LT Std" w:hAnsi="Syntax LT Std"/>
        <w:sz w:val="18"/>
      </w:rPr>
      <w:t xml:space="preserve"> </w:t>
    </w:r>
    <w:r w:rsidRPr="00BB71EC">
      <w:rPr>
        <w:rFonts w:ascii="Syntax LT Std" w:hAnsi="Syntax LT Std"/>
        <w:sz w:val="18"/>
      </w:rPr>
      <w:t>201</w:t>
    </w:r>
    <w:r>
      <w:rPr>
        <w:rFonts w:ascii="Syntax LT Std" w:hAnsi="Syntax LT Std"/>
        <w:sz w:val="18"/>
      </w:rPr>
      <w:t>6</w:t>
    </w:r>
    <w:r w:rsidRPr="00BB71EC">
      <w:rPr>
        <w:rFonts w:ascii="Syntax LT Std" w:hAnsi="Syntax LT Std"/>
        <w:sz w:val="18"/>
      </w:rPr>
      <w:t xml:space="preserve"> Pearson Education, I</w:t>
    </w:r>
    <w:r>
      <w:rPr>
        <w:rFonts w:ascii="Syntax LT Std" w:hAnsi="Syntax LT Std"/>
        <w:sz w:val="18"/>
      </w:rPr>
      <w:t xml:space="preserve">nc. </w:t>
    </w:r>
  </w:p>
  <w:p w14:paraId="1A27C6AD" w14:textId="77777777" w:rsidR="00A83086" w:rsidRPr="00282E4F" w:rsidRDefault="00A83086" w:rsidP="00282E4F">
    <w:pPr>
      <w:pStyle w:val="Footer"/>
      <w:jc w:val="center"/>
      <w:rPr>
        <w:rFonts w:ascii="Syntax LT Std" w:hAnsi="Syntax LT Std"/>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7E85E90" w14:textId="77777777" w:rsidR="004277A6" w:rsidRDefault="004277A6">
      <w:r>
        <w:separator/>
      </w:r>
    </w:p>
  </w:footnote>
  <w:footnote w:type="continuationSeparator" w:id="0">
    <w:p w14:paraId="72038FEC" w14:textId="77777777" w:rsidR="004277A6" w:rsidRDefault="004277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E1FF6" w14:textId="77777777" w:rsidR="00A83086" w:rsidRPr="00282E4F" w:rsidRDefault="00A83086" w:rsidP="00282E4F">
    <w:pPr>
      <w:pStyle w:val="Header"/>
      <w:pBdr>
        <w:bottom w:val="single" w:sz="4" w:space="2" w:color="auto"/>
      </w:pBdr>
      <w:tabs>
        <w:tab w:val="clear" w:pos="4320"/>
        <w:tab w:val="clear" w:pos="8640"/>
        <w:tab w:val="right" w:pos="8554"/>
      </w:tabs>
      <w:jc w:val="right"/>
      <w:rPr>
        <w:rFonts w:ascii="Syntax LT Std" w:hAnsi="Syntax LT Std"/>
        <w:b/>
        <w:sz w:val="18"/>
      </w:rPr>
    </w:pPr>
    <w:r>
      <w:rPr>
        <w:rFonts w:ascii="Syntax LT Std" w:hAnsi="Syntax LT Std"/>
        <w:b/>
        <w:sz w:val="18"/>
      </w:rPr>
      <w:t xml:space="preserve">Chapter 2 </w:t>
    </w:r>
    <w:r>
      <w:rPr>
        <w:rFonts w:ascii="Syntax LT Std" w:hAnsi="Syntax LT Std"/>
        <w:b/>
        <w:sz w:val="18"/>
      </w:rPr>
      <w:sym w:font="Wingdings" w:char="F06E"/>
    </w:r>
    <w:r>
      <w:rPr>
        <w:rFonts w:ascii="Syntax LT Std" w:hAnsi="Syntax LT Std"/>
        <w:b/>
        <w:sz w:val="18"/>
      </w:rPr>
      <w:t xml:space="preserve"> Financial </w:t>
    </w:r>
    <w:proofErr w:type="gramStart"/>
    <w:r>
      <w:rPr>
        <w:rFonts w:ascii="Syntax LT Std" w:hAnsi="Syntax LT Std"/>
        <w:b/>
        <w:sz w:val="18"/>
      </w:rPr>
      <w:t xml:space="preserve">Statements    </w:t>
    </w:r>
    <w:r w:rsidRPr="00BB71EC">
      <w:rPr>
        <w:rFonts w:ascii="Syntax LT Std" w:hAnsi="Syntax LT Std"/>
        <w:b/>
        <w:sz w:val="18"/>
      </w:rPr>
      <w:t xml:space="preserve"> </w:t>
    </w:r>
    <w:proofErr w:type="gramEnd"/>
    <w:r>
      <w:rPr>
        <w:rFonts w:ascii="Syntax LT Std" w:hAnsi="Syntax LT Std"/>
        <w:b/>
        <w:sz w:val="18"/>
      </w:rPr>
      <w:fldChar w:fldCharType="begin"/>
    </w:r>
    <w:r>
      <w:rPr>
        <w:rFonts w:ascii="Syntax LT Std" w:hAnsi="Syntax LT Std"/>
        <w:b/>
        <w:sz w:val="18"/>
      </w:rPr>
      <w:instrText xml:space="preserve"> PAGE  \* MERGEFORMAT </w:instrText>
    </w:r>
    <w:r>
      <w:rPr>
        <w:rFonts w:ascii="Syntax LT Std" w:hAnsi="Syntax LT Std"/>
        <w:b/>
        <w:sz w:val="18"/>
      </w:rPr>
      <w:fldChar w:fldCharType="separate"/>
    </w:r>
    <w:r w:rsidR="00FF33C7">
      <w:rPr>
        <w:rFonts w:ascii="Syntax LT Std" w:hAnsi="Syntax LT Std"/>
        <w:b/>
        <w:noProof/>
        <w:sz w:val="18"/>
      </w:rPr>
      <w:t>46</w:t>
    </w:r>
    <w:r>
      <w:rPr>
        <w:rFonts w:ascii="Syntax LT Std" w:hAnsi="Syntax LT Std"/>
        <w:b/>
        <w:sz w:val="18"/>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3C899" w14:textId="77777777" w:rsidR="00A83086" w:rsidRPr="00A16069" w:rsidRDefault="00A83086" w:rsidP="00282E4F">
    <w:pPr>
      <w:pStyle w:val="Header"/>
      <w:pBdr>
        <w:bottom w:val="single" w:sz="4" w:space="2" w:color="auto"/>
      </w:pBdr>
      <w:tabs>
        <w:tab w:val="clear" w:pos="4320"/>
        <w:tab w:val="clear" w:pos="8640"/>
        <w:tab w:val="right" w:pos="8554"/>
      </w:tabs>
      <w:rPr>
        <w:rFonts w:ascii="Syntax LT Std" w:hAnsi="Syntax LT Std"/>
        <w:b/>
        <w:sz w:val="18"/>
      </w:rPr>
    </w:pPr>
    <w:r>
      <w:rPr>
        <w:rFonts w:ascii="Syntax LT Std" w:hAnsi="Syntax LT Std"/>
        <w:b/>
        <w:sz w:val="18"/>
      </w:rPr>
      <w:fldChar w:fldCharType="begin"/>
    </w:r>
    <w:r>
      <w:rPr>
        <w:rFonts w:ascii="Syntax LT Std" w:hAnsi="Syntax LT Std"/>
        <w:b/>
        <w:sz w:val="18"/>
      </w:rPr>
      <w:instrText xml:space="preserve"> PAGE  \* MERGEFORMAT </w:instrText>
    </w:r>
    <w:r>
      <w:rPr>
        <w:rFonts w:ascii="Syntax LT Std" w:hAnsi="Syntax LT Std"/>
        <w:b/>
        <w:sz w:val="18"/>
      </w:rPr>
      <w:fldChar w:fldCharType="separate"/>
    </w:r>
    <w:r w:rsidR="00FF33C7">
      <w:rPr>
        <w:rFonts w:ascii="Syntax LT Std" w:hAnsi="Syntax LT Std"/>
        <w:b/>
        <w:noProof/>
        <w:sz w:val="18"/>
      </w:rPr>
      <w:t>47</w:t>
    </w:r>
    <w:r>
      <w:rPr>
        <w:rFonts w:ascii="Syntax LT Std" w:hAnsi="Syntax LT Std"/>
        <w:b/>
        <w:sz w:val="18"/>
      </w:rPr>
      <w:fldChar w:fldCharType="end"/>
    </w:r>
    <w:r>
      <w:rPr>
        <w:rFonts w:ascii="Syntax LT Std" w:hAnsi="Syntax LT Std"/>
        <w:b/>
        <w:sz w:val="18"/>
      </w:rPr>
      <w:t xml:space="preserve">    </w:t>
    </w:r>
    <w:r w:rsidRPr="00BB71EC">
      <w:rPr>
        <w:rFonts w:ascii="Syntax LT Std" w:hAnsi="Syntax LT Std"/>
        <w:b/>
        <w:sz w:val="18"/>
      </w:rPr>
      <w:t xml:space="preserve"> </w:t>
    </w:r>
    <w:r>
      <w:rPr>
        <w:rFonts w:ascii="Syntax LT Std" w:hAnsi="Syntax LT Std"/>
        <w:b/>
        <w:sz w:val="18"/>
      </w:rPr>
      <w:t xml:space="preserve">Brooks </w:t>
    </w:r>
    <w:r>
      <w:rPr>
        <w:rFonts w:ascii="Syntax LT Std" w:hAnsi="Syntax LT Std"/>
        <w:b/>
        <w:sz w:val="18"/>
      </w:rPr>
      <w:sym w:font="Wingdings" w:char="F06E"/>
    </w:r>
    <w:r>
      <w:rPr>
        <w:rFonts w:ascii="Syntax LT Std" w:hAnsi="Syntax LT Std"/>
        <w:b/>
        <w:sz w:val="18"/>
      </w:rPr>
      <w:t xml:space="preserve"> </w:t>
    </w:r>
    <w:r w:rsidRPr="00AF72CC">
      <w:rPr>
        <w:rFonts w:ascii="Syntax LT Std" w:hAnsi="Syntax LT Std"/>
        <w:b/>
        <w:i/>
        <w:sz w:val="18"/>
      </w:rPr>
      <w:t>Financial Management: Core Concepts</w:t>
    </w:r>
    <w:r>
      <w:rPr>
        <w:rFonts w:ascii="Syntax LT Std" w:hAnsi="Syntax LT Std"/>
        <w:b/>
        <w:i/>
        <w:sz w:val="18"/>
      </w:rPr>
      <w:t xml:space="preserve">, </w:t>
    </w:r>
    <w:r>
      <w:rPr>
        <w:rFonts w:ascii="Syntax LT Std" w:hAnsi="Syntax LT Std"/>
        <w:b/>
        <w:sz w:val="18"/>
      </w:rPr>
      <w:t>3e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4276FC80"/>
    <w:lvl w:ilvl="0">
      <w:start w:val="1"/>
      <w:numFmt w:val="decimal"/>
      <w:lvlText w:val="%1."/>
      <w:lvlJc w:val="left"/>
      <w:pPr>
        <w:tabs>
          <w:tab w:val="num" w:pos="1800"/>
        </w:tabs>
        <w:ind w:left="1800" w:hanging="360"/>
      </w:pPr>
    </w:lvl>
  </w:abstractNum>
  <w:abstractNum w:abstractNumId="1">
    <w:nsid w:val="FFFFFF7D"/>
    <w:multiLevelType w:val="singleLevel"/>
    <w:tmpl w:val="5D8C1BB4"/>
    <w:lvl w:ilvl="0">
      <w:start w:val="1"/>
      <w:numFmt w:val="decimal"/>
      <w:lvlText w:val="%1."/>
      <w:lvlJc w:val="left"/>
      <w:pPr>
        <w:tabs>
          <w:tab w:val="num" w:pos="1440"/>
        </w:tabs>
        <w:ind w:left="1440" w:hanging="360"/>
      </w:pPr>
    </w:lvl>
  </w:abstractNum>
  <w:abstractNum w:abstractNumId="2">
    <w:nsid w:val="FFFFFF7E"/>
    <w:multiLevelType w:val="singleLevel"/>
    <w:tmpl w:val="04684332"/>
    <w:lvl w:ilvl="0">
      <w:start w:val="1"/>
      <w:numFmt w:val="decimal"/>
      <w:lvlText w:val="%1."/>
      <w:lvlJc w:val="left"/>
      <w:pPr>
        <w:tabs>
          <w:tab w:val="num" w:pos="1080"/>
        </w:tabs>
        <w:ind w:left="1080" w:hanging="360"/>
      </w:pPr>
    </w:lvl>
  </w:abstractNum>
  <w:abstractNum w:abstractNumId="3">
    <w:nsid w:val="FFFFFF7F"/>
    <w:multiLevelType w:val="singleLevel"/>
    <w:tmpl w:val="4328E3E2"/>
    <w:lvl w:ilvl="0">
      <w:start w:val="1"/>
      <w:numFmt w:val="decimal"/>
      <w:lvlText w:val="%1."/>
      <w:lvlJc w:val="left"/>
      <w:pPr>
        <w:tabs>
          <w:tab w:val="num" w:pos="720"/>
        </w:tabs>
        <w:ind w:left="720" w:hanging="360"/>
      </w:pPr>
    </w:lvl>
  </w:abstractNum>
  <w:abstractNum w:abstractNumId="4">
    <w:nsid w:val="FFFFFF80"/>
    <w:multiLevelType w:val="singleLevel"/>
    <w:tmpl w:val="AEBCE7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82F0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84C0F7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9DC67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EE5DAE"/>
    <w:lvl w:ilvl="0">
      <w:start w:val="1"/>
      <w:numFmt w:val="decimal"/>
      <w:lvlText w:val="%1."/>
      <w:lvlJc w:val="left"/>
      <w:pPr>
        <w:tabs>
          <w:tab w:val="num" w:pos="360"/>
        </w:tabs>
        <w:ind w:left="360" w:hanging="360"/>
      </w:pPr>
    </w:lvl>
  </w:abstractNum>
  <w:abstractNum w:abstractNumId="9">
    <w:nsid w:val="FFFFFF89"/>
    <w:multiLevelType w:val="singleLevel"/>
    <w:tmpl w:val="3EDE24F2"/>
    <w:lvl w:ilvl="0">
      <w:start w:val="1"/>
      <w:numFmt w:val="bullet"/>
      <w:lvlText w:val=""/>
      <w:lvlJc w:val="left"/>
      <w:pPr>
        <w:tabs>
          <w:tab w:val="num" w:pos="360"/>
        </w:tabs>
        <w:ind w:left="360" w:hanging="360"/>
      </w:pPr>
      <w:rPr>
        <w:rFonts w:ascii="Symbol" w:hAnsi="Symbol" w:hint="default"/>
      </w:rPr>
    </w:lvl>
  </w:abstractNum>
  <w:abstractNum w:abstractNumId="10">
    <w:nsid w:val="09233569"/>
    <w:multiLevelType w:val="hybridMultilevel"/>
    <w:tmpl w:val="FA46F65C"/>
    <w:lvl w:ilvl="0" w:tplc="B4E2CA8E">
      <w:start w:val="1"/>
      <w:numFmt w:val="decimal"/>
      <w:lvlText w:val="%1."/>
      <w:lvlJc w:val="left"/>
      <w:pPr>
        <w:tabs>
          <w:tab w:val="num" w:pos="540"/>
        </w:tabs>
        <w:ind w:left="540" w:hanging="360"/>
      </w:pPr>
      <w:rPr>
        <w:rFonts w:hint="default"/>
        <w:b w:val="0"/>
        <w:i w:val="0"/>
      </w:rPr>
    </w:lvl>
    <w:lvl w:ilvl="1" w:tplc="1C6A663E">
      <w:start w:val="1"/>
      <w:numFmt w:val="low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AFC1232"/>
    <w:multiLevelType w:val="hybridMultilevel"/>
    <w:tmpl w:val="BA1E9324"/>
    <w:lvl w:ilvl="0" w:tplc="48626D12">
      <w:start w:val="1"/>
      <w:numFmt w:val="decimal"/>
      <w:pStyle w:val="ListBullet"/>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10CC1EB5"/>
    <w:multiLevelType w:val="hybridMultilevel"/>
    <w:tmpl w:val="967C855E"/>
    <w:lvl w:ilvl="0" w:tplc="FF0AB3F0">
      <w:start w:val="1"/>
      <w:numFmt w:val="none"/>
      <w:lvlText w:val="16."/>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119D580A"/>
    <w:multiLevelType w:val="hybridMultilevel"/>
    <w:tmpl w:val="77406B46"/>
    <w:lvl w:ilvl="0" w:tplc="04090001">
      <w:start w:val="1"/>
      <w:numFmt w:val="bullet"/>
      <w:lvlText w:val=""/>
      <w:lvlJc w:val="left"/>
      <w:pPr>
        <w:tabs>
          <w:tab w:val="num" w:pos="3930"/>
        </w:tabs>
        <w:ind w:left="3930" w:hanging="360"/>
      </w:pPr>
      <w:rPr>
        <w:rFonts w:ascii="Symbol" w:hAnsi="Symbol" w:hint="default"/>
      </w:rPr>
    </w:lvl>
    <w:lvl w:ilvl="1" w:tplc="04090003" w:tentative="1">
      <w:start w:val="1"/>
      <w:numFmt w:val="bullet"/>
      <w:lvlText w:val="o"/>
      <w:lvlJc w:val="left"/>
      <w:pPr>
        <w:tabs>
          <w:tab w:val="num" w:pos="4650"/>
        </w:tabs>
        <w:ind w:left="4650" w:hanging="360"/>
      </w:pPr>
      <w:rPr>
        <w:rFonts w:ascii="Courier New" w:hAnsi="Courier New" w:cs="Symbol" w:hint="default"/>
      </w:rPr>
    </w:lvl>
    <w:lvl w:ilvl="2" w:tplc="04090005" w:tentative="1">
      <w:start w:val="1"/>
      <w:numFmt w:val="bullet"/>
      <w:lvlText w:val=""/>
      <w:lvlJc w:val="left"/>
      <w:pPr>
        <w:tabs>
          <w:tab w:val="num" w:pos="5370"/>
        </w:tabs>
        <w:ind w:left="5370" w:hanging="360"/>
      </w:pPr>
      <w:rPr>
        <w:rFonts w:ascii="Wingdings" w:hAnsi="Wingdings" w:hint="default"/>
      </w:rPr>
    </w:lvl>
    <w:lvl w:ilvl="3" w:tplc="04090001" w:tentative="1">
      <w:start w:val="1"/>
      <w:numFmt w:val="bullet"/>
      <w:lvlText w:val=""/>
      <w:lvlJc w:val="left"/>
      <w:pPr>
        <w:tabs>
          <w:tab w:val="num" w:pos="6090"/>
        </w:tabs>
        <w:ind w:left="6090" w:hanging="360"/>
      </w:pPr>
      <w:rPr>
        <w:rFonts w:ascii="Symbol" w:hAnsi="Symbol" w:hint="default"/>
      </w:rPr>
    </w:lvl>
    <w:lvl w:ilvl="4" w:tplc="04090003" w:tentative="1">
      <w:start w:val="1"/>
      <w:numFmt w:val="bullet"/>
      <w:lvlText w:val="o"/>
      <w:lvlJc w:val="left"/>
      <w:pPr>
        <w:tabs>
          <w:tab w:val="num" w:pos="6810"/>
        </w:tabs>
        <w:ind w:left="6810" w:hanging="360"/>
      </w:pPr>
      <w:rPr>
        <w:rFonts w:ascii="Courier New" w:hAnsi="Courier New" w:cs="Symbol" w:hint="default"/>
      </w:rPr>
    </w:lvl>
    <w:lvl w:ilvl="5" w:tplc="04090005" w:tentative="1">
      <w:start w:val="1"/>
      <w:numFmt w:val="bullet"/>
      <w:lvlText w:val=""/>
      <w:lvlJc w:val="left"/>
      <w:pPr>
        <w:tabs>
          <w:tab w:val="num" w:pos="7530"/>
        </w:tabs>
        <w:ind w:left="7530" w:hanging="360"/>
      </w:pPr>
      <w:rPr>
        <w:rFonts w:ascii="Wingdings" w:hAnsi="Wingdings" w:hint="default"/>
      </w:rPr>
    </w:lvl>
    <w:lvl w:ilvl="6" w:tplc="04090001" w:tentative="1">
      <w:start w:val="1"/>
      <w:numFmt w:val="bullet"/>
      <w:lvlText w:val=""/>
      <w:lvlJc w:val="left"/>
      <w:pPr>
        <w:tabs>
          <w:tab w:val="num" w:pos="8250"/>
        </w:tabs>
        <w:ind w:left="8250" w:hanging="360"/>
      </w:pPr>
      <w:rPr>
        <w:rFonts w:ascii="Symbol" w:hAnsi="Symbol" w:hint="default"/>
      </w:rPr>
    </w:lvl>
    <w:lvl w:ilvl="7" w:tplc="04090003" w:tentative="1">
      <w:start w:val="1"/>
      <w:numFmt w:val="bullet"/>
      <w:lvlText w:val="o"/>
      <w:lvlJc w:val="left"/>
      <w:pPr>
        <w:tabs>
          <w:tab w:val="num" w:pos="8970"/>
        </w:tabs>
        <w:ind w:left="8970" w:hanging="360"/>
      </w:pPr>
      <w:rPr>
        <w:rFonts w:ascii="Courier New" w:hAnsi="Courier New" w:cs="Symbol" w:hint="default"/>
      </w:rPr>
    </w:lvl>
    <w:lvl w:ilvl="8" w:tplc="04090005" w:tentative="1">
      <w:start w:val="1"/>
      <w:numFmt w:val="bullet"/>
      <w:lvlText w:val=""/>
      <w:lvlJc w:val="left"/>
      <w:pPr>
        <w:tabs>
          <w:tab w:val="num" w:pos="9690"/>
        </w:tabs>
        <w:ind w:left="9690" w:hanging="360"/>
      </w:pPr>
      <w:rPr>
        <w:rFonts w:ascii="Wingdings" w:hAnsi="Wingdings" w:hint="default"/>
      </w:rPr>
    </w:lvl>
  </w:abstractNum>
  <w:abstractNum w:abstractNumId="14">
    <w:nsid w:val="13932EF9"/>
    <w:multiLevelType w:val="hybridMultilevel"/>
    <w:tmpl w:val="CCD0BEA0"/>
    <w:lvl w:ilvl="0" w:tplc="7EB6B4A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15226A8C"/>
    <w:multiLevelType w:val="hybridMultilevel"/>
    <w:tmpl w:val="97EE06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DCA1748"/>
    <w:multiLevelType w:val="hybridMultilevel"/>
    <w:tmpl w:val="C1E045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0DC4A4C"/>
    <w:multiLevelType w:val="hybridMultilevel"/>
    <w:tmpl w:val="27400D9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24405E81"/>
    <w:multiLevelType w:val="hybridMultilevel"/>
    <w:tmpl w:val="DE3056F8"/>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2884124B"/>
    <w:multiLevelType w:val="hybridMultilevel"/>
    <w:tmpl w:val="D41019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2BCD1901"/>
    <w:multiLevelType w:val="hybridMultilevel"/>
    <w:tmpl w:val="F51E4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EA10F5C"/>
    <w:multiLevelType w:val="hybridMultilevel"/>
    <w:tmpl w:val="BA10A9C4"/>
    <w:lvl w:ilvl="0" w:tplc="7EB6B4A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49F652E"/>
    <w:multiLevelType w:val="hybridMultilevel"/>
    <w:tmpl w:val="A73E6830"/>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38246C84"/>
    <w:multiLevelType w:val="hybridMultilevel"/>
    <w:tmpl w:val="7F7E9E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9E12F04"/>
    <w:multiLevelType w:val="hybridMultilevel"/>
    <w:tmpl w:val="E1FAC4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A3259F4"/>
    <w:multiLevelType w:val="hybridMultilevel"/>
    <w:tmpl w:val="6598D0C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3A7902BE"/>
    <w:multiLevelType w:val="hybridMultilevel"/>
    <w:tmpl w:val="F2F6667C"/>
    <w:lvl w:ilvl="0" w:tplc="A8CC2356">
      <w:numFmt w:val="bullet"/>
      <w:lvlText w:val="–"/>
      <w:lvlJc w:val="left"/>
      <w:pPr>
        <w:tabs>
          <w:tab w:val="num" w:pos="3240"/>
        </w:tabs>
        <w:ind w:left="3240" w:hanging="360"/>
      </w:pPr>
      <w:rPr>
        <w:rFonts w:ascii="Times New Roman" w:eastAsia="Times New Roman" w:hAnsi="Times New Roman" w:cs="Times New Roman" w:hint="default"/>
      </w:rPr>
    </w:lvl>
    <w:lvl w:ilvl="1" w:tplc="04090003" w:tentative="1">
      <w:start w:val="1"/>
      <w:numFmt w:val="bullet"/>
      <w:lvlText w:val="o"/>
      <w:lvlJc w:val="left"/>
      <w:pPr>
        <w:tabs>
          <w:tab w:val="num" w:pos="3960"/>
        </w:tabs>
        <w:ind w:left="3960" w:hanging="360"/>
      </w:pPr>
      <w:rPr>
        <w:rFonts w:ascii="Courier New" w:hAnsi="Courier New" w:cs="Symbol"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Symbol"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Symbol"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7">
    <w:nsid w:val="3BC07483"/>
    <w:multiLevelType w:val="multilevel"/>
    <w:tmpl w:val="78B64620"/>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nsid w:val="459772DC"/>
    <w:multiLevelType w:val="multilevel"/>
    <w:tmpl w:val="DE3056F8"/>
    <w:lvl w:ilvl="0">
      <w:start w:val="1"/>
      <w:numFmt w:val="decimal"/>
      <w:lvlText w:val="%1."/>
      <w:lvlJc w:val="left"/>
      <w:pPr>
        <w:tabs>
          <w:tab w:val="num" w:pos="1800"/>
        </w:tabs>
        <w:ind w:left="1800" w:hanging="360"/>
      </w:pPr>
    </w:lvl>
    <w:lvl w:ilvl="1">
      <w:start w:val="1"/>
      <w:numFmt w:val="bullet"/>
      <w:lvlText w:val=""/>
      <w:lvlJc w:val="left"/>
      <w:pPr>
        <w:tabs>
          <w:tab w:val="num" w:pos="2520"/>
        </w:tabs>
        <w:ind w:left="2520" w:hanging="360"/>
      </w:pPr>
      <w:rPr>
        <w:rFonts w:ascii="Symbol" w:hAnsi="Symbol" w:hint="default"/>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9">
    <w:nsid w:val="475557D4"/>
    <w:multiLevelType w:val="hybridMultilevel"/>
    <w:tmpl w:val="8CA06B76"/>
    <w:lvl w:ilvl="0" w:tplc="04090001">
      <w:start w:val="1"/>
      <w:numFmt w:val="bullet"/>
      <w:lvlText w:val=""/>
      <w:lvlJc w:val="left"/>
      <w:pPr>
        <w:tabs>
          <w:tab w:val="num" w:pos="4320"/>
        </w:tabs>
        <w:ind w:left="4320" w:hanging="360"/>
      </w:pPr>
      <w:rPr>
        <w:rFonts w:ascii="Symbol" w:hAnsi="Symbol" w:hint="default"/>
      </w:rPr>
    </w:lvl>
    <w:lvl w:ilvl="1" w:tplc="04090003">
      <w:start w:val="1"/>
      <w:numFmt w:val="bullet"/>
      <w:lvlText w:val="o"/>
      <w:lvlJc w:val="left"/>
      <w:pPr>
        <w:tabs>
          <w:tab w:val="num" w:pos="5040"/>
        </w:tabs>
        <w:ind w:left="5040" w:hanging="360"/>
      </w:pPr>
      <w:rPr>
        <w:rFonts w:ascii="Courier New" w:hAnsi="Courier New" w:cs="Symbol" w:hint="default"/>
      </w:rPr>
    </w:lvl>
    <w:lvl w:ilvl="2" w:tplc="04090005">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Symbol"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Symbol"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30">
    <w:nsid w:val="495B7A7E"/>
    <w:multiLevelType w:val="hybridMultilevel"/>
    <w:tmpl w:val="D40ED91A"/>
    <w:lvl w:ilvl="0" w:tplc="9620F6FC">
      <w:numFmt w:val="bullet"/>
      <w:lvlText w:val="-"/>
      <w:lvlJc w:val="left"/>
      <w:pPr>
        <w:tabs>
          <w:tab w:val="num" w:pos="3240"/>
        </w:tabs>
        <w:ind w:left="3240" w:hanging="360"/>
      </w:pPr>
      <w:rPr>
        <w:rFonts w:ascii="Times New Roman" w:eastAsia="Times New Roman" w:hAnsi="Times New Roman" w:cs="Times New Roman" w:hint="default"/>
      </w:rPr>
    </w:lvl>
    <w:lvl w:ilvl="1" w:tplc="04090003" w:tentative="1">
      <w:start w:val="1"/>
      <w:numFmt w:val="bullet"/>
      <w:lvlText w:val="o"/>
      <w:lvlJc w:val="left"/>
      <w:pPr>
        <w:tabs>
          <w:tab w:val="num" w:pos="3960"/>
        </w:tabs>
        <w:ind w:left="3960" w:hanging="360"/>
      </w:pPr>
      <w:rPr>
        <w:rFonts w:ascii="Courier New" w:hAnsi="Courier New" w:cs="Symbol"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Symbol"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Symbol"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31">
    <w:nsid w:val="5A9A09CB"/>
    <w:multiLevelType w:val="hybridMultilevel"/>
    <w:tmpl w:val="E3749E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C0624F2"/>
    <w:multiLevelType w:val="hybridMultilevel"/>
    <w:tmpl w:val="FF563C76"/>
    <w:lvl w:ilvl="0" w:tplc="04090001">
      <w:start w:val="1"/>
      <w:numFmt w:val="bullet"/>
      <w:lvlText w:val=""/>
      <w:lvlJc w:val="left"/>
      <w:pPr>
        <w:tabs>
          <w:tab w:val="num" w:pos="3600"/>
        </w:tabs>
        <w:ind w:left="3600" w:hanging="360"/>
      </w:pPr>
      <w:rPr>
        <w:rFonts w:ascii="Symbol" w:hAnsi="Symbol" w:hint="default"/>
      </w:rPr>
    </w:lvl>
    <w:lvl w:ilvl="1" w:tplc="04090001">
      <w:start w:val="1"/>
      <w:numFmt w:val="bullet"/>
      <w:lvlText w:val=""/>
      <w:lvlJc w:val="left"/>
      <w:pPr>
        <w:tabs>
          <w:tab w:val="num" w:pos="3240"/>
        </w:tabs>
        <w:ind w:left="3240" w:hanging="360"/>
      </w:pPr>
      <w:rPr>
        <w:rFonts w:ascii="Symbol" w:hAnsi="Symbol" w:hint="default"/>
      </w:r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3">
    <w:nsid w:val="5CC11634"/>
    <w:multiLevelType w:val="hybridMultilevel"/>
    <w:tmpl w:val="6BC60214"/>
    <w:lvl w:ilvl="0" w:tplc="C49E830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5DAA7C8F"/>
    <w:multiLevelType w:val="hybridMultilevel"/>
    <w:tmpl w:val="AD669572"/>
    <w:lvl w:ilvl="0" w:tplc="C95E91C0">
      <w:start w:val="1"/>
      <w:numFmt w:val="bullet"/>
      <w:pStyle w:val="B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A660F4"/>
    <w:multiLevelType w:val="hybridMultilevel"/>
    <w:tmpl w:val="5B9E479E"/>
    <w:lvl w:ilvl="0" w:tplc="0BC28FF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5FC4311A"/>
    <w:multiLevelType w:val="hybridMultilevel"/>
    <w:tmpl w:val="EFD44672"/>
    <w:lvl w:ilvl="0" w:tplc="0BC28FF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5BB76FE"/>
    <w:multiLevelType w:val="hybridMultilevel"/>
    <w:tmpl w:val="AE627BF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8235279"/>
    <w:multiLevelType w:val="hybridMultilevel"/>
    <w:tmpl w:val="329E589C"/>
    <w:lvl w:ilvl="0" w:tplc="970627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72125CAC"/>
    <w:multiLevelType w:val="hybridMultilevel"/>
    <w:tmpl w:val="E482E25E"/>
    <w:lvl w:ilvl="0" w:tplc="1C6A663E">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6DD4B39"/>
    <w:multiLevelType w:val="multilevel"/>
    <w:tmpl w:val="86F0430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77B09E2"/>
    <w:multiLevelType w:val="hybridMultilevel"/>
    <w:tmpl w:val="C48CBEA0"/>
    <w:lvl w:ilvl="0" w:tplc="FF0AB3F0">
      <w:start w:val="1"/>
      <w:numFmt w:val="none"/>
      <w:lvlText w:val="16."/>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29"/>
  </w:num>
  <w:num w:numId="3">
    <w:abstractNumId w:val="18"/>
  </w:num>
  <w:num w:numId="4">
    <w:abstractNumId w:val="37"/>
  </w:num>
  <w:num w:numId="5">
    <w:abstractNumId w:val="17"/>
  </w:num>
  <w:num w:numId="6">
    <w:abstractNumId w:val="13"/>
  </w:num>
  <w:num w:numId="7">
    <w:abstractNumId w:val="20"/>
  </w:num>
  <w:num w:numId="8">
    <w:abstractNumId w:val="23"/>
  </w:num>
  <w:num w:numId="9">
    <w:abstractNumId w:val="24"/>
  </w:num>
  <w:num w:numId="10">
    <w:abstractNumId w:val="30"/>
  </w:num>
  <w:num w:numId="11">
    <w:abstractNumId w:val="26"/>
  </w:num>
  <w:num w:numId="12">
    <w:abstractNumId w:val="22"/>
  </w:num>
  <w:num w:numId="13">
    <w:abstractNumId w:val="16"/>
  </w:num>
  <w:num w:numId="14">
    <w:abstractNumId w:val="10"/>
  </w:num>
  <w:num w:numId="15">
    <w:abstractNumId w:val="15"/>
  </w:num>
  <w:num w:numId="16">
    <w:abstractNumId w:val="31"/>
  </w:num>
  <w:num w:numId="17">
    <w:abstractNumId w:val="33"/>
  </w:num>
  <w:num w:numId="18">
    <w:abstractNumId w:val="19"/>
  </w:num>
  <w:num w:numId="19">
    <w:abstractNumId w:val="28"/>
  </w:num>
  <w:num w:numId="20">
    <w:abstractNumId w:val="32"/>
  </w:num>
  <w:num w:numId="21">
    <w:abstractNumId w:val="38"/>
  </w:num>
  <w:num w:numId="22">
    <w:abstractNumId w:val="25"/>
  </w:num>
  <w:num w:numId="23">
    <w:abstractNumId w:val="14"/>
  </w:num>
  <w:num w:numId="24">
    <w:abstractNumId w:val="35"/>
  </w:num>
  <w:num w:numId="25">
    <w:abstractNumId w:val="21"/>
  </w:num>
  <w:num w:numId="26">
    <w:abstractNumId w:val="12"/>
  </w:num>
  <w:num w:numId="27">
    <w:abstractNumId w:val="27"/>
  </w:num>
  <w:num w:numId="28">
    <w:abstractNumId w:val="41"/>
  </w:num>
  <w:num w:numId="29">
    <w:abstractNumId w:val="39"/>
  </w:num>
  <w:num w:numId="30">
    <w:abstractNumId w:val="36"/>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34"/>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11A"/>
    <w:rsid w:val="00001C02"/>
    <w:rsid w:val="00002071"/>
    <w:rsid w:val="00007CBD"/>
    <w:rsid w:val="00037391"/>
    <w:rsid w:val="00043316"/>
    <w:rsid w:val="00054B6C"/>
    <w:rsid w:val="000603C2"/>
    <w:rsid w:val="00077F0C"/>
    <w:rsid w:val="000840A1"/>
    <w:rsid w:val="000940D4"/>
    <w:rsid w:val="000A43D1"/>
    <w:rsid w:val="000A5DC7"/>
    <w:rsid w:val="000A67B7"/>
    <w:rsid w:val="000B1112"/>
    <w:rsid w:val="000C2C16"/>
    <w:rsid w:val="000C3FF7"/>
    <w:rsid w:val="000C5E40"/>
    <w:rsid w:val="000D1404"/>
    <w:rsid w:val="000D3BEB"/>
    <w:rsid w:val="000E3C88"/>
    <w:rsid w:val="000E4E78"/>
    <w:rsid w:val="000F306F"/>
    <w:rsid w:val="000F6635"/>
    <w:rsid w:val="00104A47"/>
    <w:rsid w:val="00120A53"/>
    <w:rsid w:val="0012513D"/>
    <w:rsid w:val="00134D96"/>
    <w:rsid w:val="00135FF3"/>
    <w:rsid w:val="001363E9"/>
    <w:rsid w:val="00137962"/>
    <w:rsid w:val="001540A5"/>
    <w:rsid w:val="0015493C"/>
    <w:rsid w:val="00154A3B"/>
    <w:rsid w:val="00160CF4"/>
    <w:rsid w:val="00171117"/>
    <w:rsid w:val="00173AB8"/>
    <w:rsid w:val="00175D89"/>
    <w:rsid w:val="00181D1D"/>
    <w:rsid w:val="00183791"/>
    <w:rsid w:val="001932E6"/>
    <w:rsid w:val="00196D65"/>
    <w:rsid w:val="001A6DC8"/>
    <w:rsid w:val="001C47FF"/>
    <w:rsid w:val="001D14DA"/>
    <w:rsid w:val="001D4A88"/>
    <w:rsid w:val="001E3C32"/>
    <w:rsid w:val="001F42ED"/>
    <w:rsid w:val="002059EF"/>
    <w:rsid w:val="00207287"/>
    <w:rsid w:val="00227088"/>
    <w:rsid w:val="0023211A"/>
    <w:rsid w:val="00243A1A"/>
    <w:rsid w:val="00257812"/>
    <w:rsid w:val="002754CD"/>
    <w:rsid w:val="00282E4F"/>
    <w:rsid w:val="00297786"/>
    <w:rsid w:val="002A0769"/>
    <w:rsid w:val="002A4292"/>
    <w:rsid w:val="002B45CF"/>
    <w:rsid w:val="002D5C79"/>
    <w:rsid w:val="002E44FC"/>
    <w:rsid w:val="002F6D67"/>
    <w:rsid w:val="0030251C"/>
    <w:rsid w:val="003059B3"/>
    <w:rsid w:val="003129AD"/>
    <w:rsid w:val="003176C2"/>
    <w:rsid w:val="00320F55"/>
    <w:rsid w:val="00322170"/>
    <w:rsid w:val="00332BED"/>
    <w:rsid w:val="0034050D"/>
    <w:rsid w:val="003622A8"/>
    <w:rsid w:val="00364B06"/>
    <w:rsid w:val="0037170B"/>
    <w:rsid w:val="003A1CCF"/>
    <w:rsid w:val="003A4E09"/>
    <w:rsid w:val="003B1F07"/>
    <w:rsid w:val="003B37D3"/>
    <w:rsid w:val="003D71AD"/>
    <w:rsid w:val="00413B0A"/>
    <w:rsid w:val="004203CD"/>
    <w:rsid w:val="004216B0"/>
    <w:rsid w:val="004262C5"/>
    <w:rsid w:val="004277A6"/>
    <w:rsid w:val="00433611"/>
    <w:rsid w:val="00436645"/>
    <w:rsid w:val="00437E71"/>
    <w:rsid w:val="00445C46"/>
    <w:rsid w:val="00452A62"/>
    <w:rsid w:val="00462741"/>
    <w:rsid w:val="00473AD0"/>
    <w:rsid w:val="00484BFA"/>
    <w:rsid w:val="004850ED"/>
    <w:rsid w:val="004940CC"/>
    <w:rsid w:val="004B3C2D"/>
    <w:rsid w:val="004E6EE8"/>
    <w:rsid w:val="004F668B"/>
    <w:rsid w:val="005002B3"/>
    <w:rsid w:val="005232F0"/>
    <w:rsid w:val="005240F6"/>
    <w:rsid w:val="0052649A"/>
    <w:rsid w:val="00541ADA"/>
    <w:rsid w:val="0055072B"/>
    <w:rsid w:val="005563A2"/>
    <w:rsid w:val="0055753F"/>
    <w:rsid w:val="0056701C"/>
    <w:rsid w:val="005739CF"/>
    <w:rsid w:val="0058134B"/>
    <w:rsid w:val="00582A16"/>
    <w:rsid w:val="00592215"/>
    <w:rsid w:val="00592CDD"/>
    <w:rsid w:val="005A67B0"/>
    <w:rsid w:val="005B5A83"/>
    <w:rsid w:val="005B6A41"/>
    <w:rsid w:val="005D085E"/>
    <w:rsid w:val="005F45CA"/>
    <w:rsid w:val="00600C33"/>
    <w:rsid w:val="00603E44"/>
    <w:rsid w:val="0060402C"/>
    <w:rsid w:val="00606A77"/>
    <w:rsid w:val="0061047D"/>
    <w:rsid w:val="00612F83"/>
    <w:rsid w:val="00620ED4"/>
    <w:rsid w:val="0062414C"/>
    <w:rsid w:val="006252A4"/>
    <w:rsid w:val="00630343"/>
    <w:rsid w:val="00636C96"/>
    <w:rsid w:val="00643C62"/>
    <w:rsid w:val="0066588C"/>
    <w:rsid w:val="00670B05"/>
    <w:rsid w:val="00680961"/>
    <w:rsid w:val="0068123A"/>
    <w:rsid w:val="006812A5"/>
    <w:rsid w:val="00682F49"/>
    <w:rsid w:val="00683274"/>
    <w:rsid w:val="0068468E"/>
    <w:rsid w:val="00695740"/>
    <w:rsid w:val="006A15F2"/>
    <w:rsid w:val="006A6B66"/>
    <w:rsid w:val="006C2AE7"/>
    <w:rsid w:val="006E376F"/>
    <w:rsid w:val="006E4795"/>
    <w:rsid w:val="006E6B05"/>
    <w:rsid w:val="006F4E67"/>
    <w:rsid w:val="00724BDD"/>
    <w:rsid w:val="00726DC6"/>
    <w:rsid w:val="00726EF8"/>
    <w:rsid w:val="00733B2A"/>
    <w:rsid w:val="00736118"/>
    <w:rsid w:val="00755663"/>
    <w:rsid w:val="00761F7C"/>
    <w:rsid w:val="00762AD1"/>
    <w:rsid w:val="007730F5"/>
    <w:rsid w:val="007745C6"/>
    <w:rsid w:val="007917F1"/>
    <w:rsid w:val="00792197"/>
    <w:rsid w:val="007A4799"/>
    <w:rsid w:val="007D1921"/>
    <w:rsid w:val="007E7C7A"/>
    <w:rsid w:val="007F0ACA"/>
    <w:rsid w:val="007F6413"/>
    <w:rsid w:val="0080384F"/>
    <w:rsid w:val="00803DC2"/>
    <w:rsid w:val="00826239"/>
    <w:rsid w:val="00831661"/>
    <w:rsid w:val="008336D5"/>
    <w:rsid w:val="00855806"/>
    <w:rsid w:val="008764E5"/>
    <w:rsid w:val="00876C29"/>
    <w:rsid w:val="00893375"/>
    <w:rsid w:val="008A0CA8"/>
    <w:rsid w:val="008A6985"/>
    <w:rsid w:val="008B3413"/>
    <w:rsid w:val="008B5535"/>
    <w:rsid w:val="008B5D19"/>
    <w:rsid w:val="008C29FB"/>
    <w:rsid w:val="008D1CDB"/>
    <w:rsid w:val="008D66EB"/>
    <w:rsid w:val="008E01ED"/>
    <w:rsid w:val="008E453A"/>
    <w:rsid w:val="008F5A30"/>
    <w:rsid w:val="00901AFF"/>
    <w:rsid w:val="009066A6"/>
    <w:rsid w:val="0091437C"/>
    <w:rsid w:val="00923DF7"/>
    <w:rsid w:val="00936504"/>
    <w:rsid w:val="00937A5C"/>
    <w:rsid w:val="0094097F"/>
    <w:rsid w:val="009439E9"/>
    <w:rsid w:val="009538BA"/>
    <w:rsid w:val="00963013"/>
    <w:rsid w:val="009845B2"/>
    <w:rsid w:val="00991895"/>
    <w:rsid w:val="009A0B66"/>
    <w:rsid w:val="009A325B"/>
    <w:rsid w:val="009A7B07"/>
    <w:rsid w:val="009B6488"/>
    <w:rsid w:val="009E521A"/>
    <w:rsid w:val="009E5D97"/>
    <w:rsid w:val="009F1E20"/>
    <w:rsid w:val="009F21A3"/>
    <w:rsid w:val="009F2E4E"/>
    <w:rsid w:val="00A065BC"/>
    <w:rsid w:val="00A16069"/>
    <w:rsid w:val="00A17FB0"/>
    <w:rsid w:val="00A31118"/>
    <w:rsid w:val="00A65956"/>
    <w:rsid w:val="00A66A06"/>
    <w:rsid w:val="00A71DAF"/>
    <w:rsid w:val="00A73019"/>
    <w:rsid w:val="00A8154F"/>
    <w:rsid w:val="00A816CD"/>
    <w:rsid w:val="00A82EDC"/>
    <w:rsid w:val="00A83086"/>
    <w:rsid w:val="00A84CD7"/>
    <w:rsid w:val="00A85FB3"/>
    <w:rsid w:val="00A95A99"/>
    <w:rsid w:val="00AA1822"/>
    <w:rsid w:val="00AA5CDA"/>
    <w:rsid w:val="00AB1A89"/>
    <w:rsid w:val="00AD4F64"/>
    <w:rsid w:val="00AF06CF"/>
    <w:rsid w:val="00AF07B5"/>
    <w:rsid w:val="00AF17E8"/>
    <w:rsid w:val="00B06302"/>
    <w:rsid w:val="00B10200"/>
    <w:rsid w:val="00B12875"/>
    <w:rsid w:val="00B12DF5"/>
    <w:rsid w:val="00B20A18"/>
    <w:rsid w:val="00B24728"/>
    <w:rsid w:val="00B24E59"/>
    <w:rsid w:val="00B3550E"/>
    <w:rsid w:val="00B44C7B"/>
    <w:rsid w:val="00B532E3"/>
    <w:rsid w:val="00B63325"/>
    <w:rsid w:val="00B674ED"/>
    <w:rsid w:val="00B74C94"/>
    <w:rsid w:val="00B8612D"/>
    <w:rsid w:val="00BC1D43"/>
    <w:rsid w:val="00BC5314"/>
    <w:rsid w:val="00BD5313"/>
    <w:rsid w:val="00BD7BF6"/>
    <w:rsid w:val="00BE3FD1"/>
    <w:rsid w:val="00BE4F5E"/>
    <w:rsid w:val="00BF0892"/>
    <w:rsid w:val="00BF0D8E"/>
    <w:rsid w:val="00C258EF"/>
    <w:rsid w:val="00C32B69"/>
    <w:rsid w:val="00C35BAE"/>
    <w:rsid w:val="00C61E30"/>
    <w:rsid w:val="00C62AE1"/>
    <w:rsid w:val="00C62DDE"/>
    <w:rsid w:val="00C668BC"/>
    <w:rsid w:val="00C75602"/>
    <w:rsid w:val="00C81919"/>
    <w:rsid w:val="00C86AC6"/>
    <w:rsid w:val="00C963D9"/>
    <w:rsid w:val="00CB34F7"/>
    <w:rsid w:val="00CB52A1"/>
    <w:rsid w:val="00CC72E4"/>
    <w:rsid w:val="00CD4A03"/>
    <w:rsid w:val="00CE3AB7"/>
    <w:rsid w:val="00CF1A94"/>
    <w:rsid w:val="00CF3C55"/>
    <w:rsid w:val="00CF50D9"/>
    <w:rsid w:val="00CF5645"/>
    <w:rsid w:val="00D043D9"/>
    <w:rsid w:val="00D05E1B"/>
    <w:rsid w:val="00D0737D"/>
    <w:rsid w:val="00D17674"/>
    <w:rsid w:val="00D24B1E"/>
    <w:rsid w:val="00D41866"/>
    <w:rsid w:val="00D43AA1"/>
    <w:rsid w:val="00D47AEB"/>
    <w:rsid w:val="00D619F8"/>
    <w:rsid w:val="00D74B95"/>
    <w:rsid w:val="00D818D9"/>
    <w:rsid w:val="00D84459"/>
    <w:rsid w:val="00D91D0E"/>
    <w:rsid w:val="00DA4183"/>
    <w:rsid w:val="00DA47B3"/>
    <w:rsid w:val="00DB211A"/>
    <w:rsid w:val="00DB3858"/>
    <w:rsid w:val="00DC0AF3"/>
    <w:rsid w:val="00DC75D8"/>
    <w:rsid w:val="00DD3648"/>
    <w:rsid w:val="00DD5254"/>
    <w:rsid w:val="00DE08E7"/>
    <w:rsid w:val="00DE1AE3"/>
    <w:rsid w:val="00DE7F6F"/>
    <w:rsid w:val="00DF071B"/>
    <w:rsid w:val="00E02ACC"/>
    <w:rsid w:val="00E06474"/>
    <w:rsid w:val="00E13B70"/>
    <w:rsid w:val="00E15362"/>
    <w:rsid w:val="00E20166"/>
    <w:rsid w:val="00E34DC4"/>
    <w:rsid w:val="00E45CE1"/>
    <w:rsid w:val="00E56931"/>
    <w:rsid w:val="00E6036B"/>
    <w:rsid w:val="00E61762"/>
    <w:rsid w:val="00E62EB0"/>
    <w:rsid w:val="00E634B2"/>
    <w:rsid w:val="00E666C1"/>
    <w:rsid w:val="00E731DF"/>
    <w:rsid w:val="00E84DDB"/>
    <w:rsid w:val="00EA0CAB"/>
    <w:rsid w:val="00EB0CDD"/>
    <w:rsid w:val="00EB6CB9"/>
    <w:rsid w:val="00EB7D82"/>
    <w:rsid w:val="00EC062B"/>
    <w:rsid w:val="00EC2904"/>
    <w:rsid w:val="00EE64FE"/>
    <w:rsid w:val="00EF0050"/>
    <w:rsid w:val="00F04343"/>
    <w:rsid w:val="00F04AFF"/>
    <w:rsid w:val="00F06C22"/>
    <w:rsid w:val="00F075F9"/>
    <w:rsid w:val="00F10A22"/>
    <w:rsid w:val="00F15F98"/>
    <w:rsid w:val="00F233FF"/>
    <w:rsid w:val="00F27E8C"/>
    <w:rsid w:val="00F30D0D"/>
    <w:rsid w:val="00F3795A"/>
    <w:rsid w:val="00F45068"/>
    <w:rsid w:val="00F454FB"/>
    <w:rsid w:val="00F46B8B"/>
    <w:rsid w:val="00F73752"/>
    <w:rsid w:val="00F81173"/>
    <w:rsid w:val="00F848C4"/>
    <w:rsid w:val="00F85389"/>
    <w:rsid w:val="00F87E81"/>
    <w:rsid w:val="00F90D3A"/>
    <w:rsid w:val="00FA148F"/>
    <w:rsid w:val="00FA2F90"/>
    <w:rsid w:val="00FB635C"/>
    <w:rsid w:val="00FC0F60"/>
    <w:rsid w:val="00FC7F59"/>
    <w:rsid w:val="00FD2085"/>
    <w:rsid w:val="00FE010E"/>
    <w:rsid w:val="00FE6BDF"/>
    <w:rsid w:val="00FF1AF4"/>
    <w:rsid w:val="00FF33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1"/>
      <o:rules v:ext="edit">
        <o:r id="V:Rule5" type="connector" idref="#_x0000_s1086"/>
        <o:r id="V:Rule6" type="connector" idref="#_x0000_s1088"/>
        <o:r id="V:Rule7" type="connector" idref="#_x0000_s1087"/>
        <o:r id="V:Rule8" type="connector" idref="#_x0000_s1089"/>
      </o:rules>
    </o:shapelayout>
  </w:shapeDefaults>
  <w:decimalSymbol w:val="."/>
  <w:listSeparator w:val=","/>
  <w14:docId w14:val="63298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7AEB"/>
    <w:pPr>
      <w:spacing w:before="120"/>
    </w:pPr>
    <w:rPr>
      <w:rFonts w:ascii="Minion Pro Disp" w:hAnsi="Minion Pro Disp"/>
      <w:color w:val="000000"/>
      <w:sz w:val="24"/>
      <w:szCs w:val="24"/>
    </w:rPr>
  </w:style>
  <w:style w:type="paragraph" w:styleId="Heading1">
    <w:name w:val="heading 1"/>
    <w:basedOn w:val="AHead"/>
    <w:next w:val="Normal"/>
    <w:link w:val="Heading1Char"/>
    <w:qFormat/>
    <w:rsid w:val="00D47AEB"/>
    <w:pPr>
      <w:shd w:val="clear" w:color="auto" w:fill="auto"/>
      <w:tabs>
        <w:tab w:val="right" w:pos="8470"/>
      </w:tabs>
      <w:spacing w:before="120" w:after="60"/>
      <w:outlineLvl w:val="0"/>
    </w:pPr>
    <w:rPr>
      <w:rFonts w:cs="Arial"/>
      <w:bCs/>
      <w:color w:val="333333"/>
      <w:kern w:val="32"/>
      <w:szCs w:val="32"/>
    </w:rPr>
  </w:style>
  <w:style w:type="paragraph" w:styleId="Heading2">
    <w:name w:val="heading 2"/>
    <w:basedOn w:val="Heading1"/>
    <w:next w:val="Normal"/>
    <w:link w:val="Heading2Char"/>
    <w:qFormat/>
    <w:rsid w:val="00D47AEB"/>
    <w:pPr>
      <w:shd w:val="clear" w:color="auto" w:fill="808080"/>
      <w:spacing w:before="240"/>
      <w:outlineLvl w:val="1"/>
    </w:pPr>
    <w:rPr>
      <w:b w:val="0"/>
      <w:bCs w:val="0"/>
      <w:iCs/>
      <w:color w:val="FFFFFF"/>
      <w:sz w:val="24"/>
      <w:szCs w:val="28"/>
    </w:rPr>
  </w:style>
  <w:style w:type="paragraph" w:styleId="Heading3">
    <w:name w:val="heading 3"/>
    <w:basedOn w:val="Normal"/>
    <w:next w:val="Normal"/>
    <w:link w:val="Heading3Char"/>
    <w:qFormat/>
    <w:rsid w:val="00D47AE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47AE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84459"/>
    <w:rPr>
      <w:rFonts w:ascii="Syntax LT Std" w:hAnsi="Syntax LT Std" w:cs="Arial"/>
      <w:b/>
      <w:bCs/>
      <w:color w:val="333333"/>
      <w:kern w:val="32"/>
      <w:sz w:val="28"/>
      <w:szCs w:val="32"/>
    </w:rPr>
  </w:style>
  <w:style w:type="character" w:customStyle="1" w:styleId="Heading2Char">
    <w:name w:val="Heading 2 Char"/>
    <w:link w:val="Heading2"/>
    <w:rsid w:val="00D84459"/>
    <w:rPr>
      <w:rFonts w:ascii="Syntax LT Std" w:hAnsi="Syntax LT Std" w:cs="Arial"/>
      <w:iCs/>
      <w:color w:val="FFFFFF"/>
      <w:kern w:val="32"/>
      <w:sz w:val="24"/>
      <w:szCs w:val="28"/>
      <w:shd w:val="clear" w:color="auto" w:fill="808080"/>
    </w:rPr>
  </w:style>
  <w:style w:type="character" w:customStyle="1" w:styleId="Heading3Char">
    <w:name w:val="Heading 3 Char"/>
    <w:link w:val="Heading3"/>
    <w:rsid w:val="00D84459"/>
    <w:rPr>
      <w:rFonts w:ascii="Arial" w:hAnsi="Arial" w:cs="Arial"/>
      <w:b/>
      <w:bCs/>
      <w:color w:val="000000"/>
      <w:sz w:val="26"/>
      <w:szCs w:val="26"/>
    </w:rPr>
  </w:style>
  <w:style w:type="character" w:customStyle="1" w:styleId="Heading4Char">
    <w:name w:val="Heading 4 Char"/>
    <w:link w:val="Heading4"/>
    <w:rsid w:val="00D84459"/>
    <w:rPr>
      <w:rFonts w:ascii="Minion Pro Disp" w:hAnsi="Minion Pro Disp"/>
      <w:b/>
      <w:bCs/>
      <w:color w:val="000000"/>
      <w:sz w:val="28"/>
      <w:szCs w:val="28"/>
    </w:rPr>
  </w:style>
  <w:style w:type="paragraph" w:styleId="z-TopofForm">
    <w:name w:val="HTML Top of Form"/>
    <w:basedOn w:val="Normal"/>
    <w:next w:val="Normal"/>
    <w:hidden/>
    <w:rsid w:val="006F6DF5"/>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6F6DF5"/>
    <w:pPr>
      <w:pBdr>
        <w:top w:val="single" w:sz="6" w:space="1" w:color="auto"/>
      </w:pBdr>
      <w:jc w:val="center"/>
    </w:pPr>
    <w:rPr>
      <w:rFonts w:ascii="Arial" w:hAnsi="Arial" w:cs="Arial"/>
      <w:vanish/>
      <w:sz w:val="16"/>
      <w:szCs w:val="16"/>
    </w:rPr>
  </w:style>
  <w:style w:type="paragraph" w:styleId="ListContinue2">
    <w:name w:val="List Continue 2"/>
    <w:basedOn w:val="Normal"/>
    <w:rsid w:val="00D47AEB"/>
    <w:pPr>
      <w:ind w:left="720" w:hanging="390"/>
    </w:pPr>
  </w:style>
  <w:style w:type="paragraph" w:styleId="ListContinue">
    <w:name w:val="List Continue"/>
    <w:basedOn w:val="Normal"/>
    <w:rsid w:val="00D47AEB"/>
    <w:pPr>
      <w:spacing w:after="60"/>
      <w:ind w:left="360" w:hanging="360"/>
    </w:pPr>
  </w:style>
  <w:style w:type="paragraph" w:customStyle="1" w:styleId="AHead">
    <w:name w:val="A Head"/>
    <w:basedOn w:val="CT"/>
    <w:rsid w:val="00D47AEB"/>
    <w:pPr>
      <w:keepNext/>
      <w:shd w:val="clear" w:color="auto" w:fill="808080"/>
      <w:tabs>
        <w:tab w:val="right" w:pos="8370"/>
      </w:tabs>
      <w:spacing w:before="360"/>
      <w:ind w:left="-144" w:firstLine="144"/>
    </w:pPr>
    <w:rPr>
      <w:color w:val="FFFFFF"/>
      <w:sz w:val="28"/>
    </w:rPr>
  </w:style>
  <w:style w:type="paragraph" w:customStyle="1" w:styleId="CT">
    <w:name w:val="CT"/>
    <w:basedOn w:val="CN"/>
    <w:rsid w:val="00D47AEB"/>
    <w:rPr>
      <w:sz w:val="44"/>
    </w:rPr>
  </w:style>
  <w:style w:type="paragraph" w:customStyle="1" w:styleId="CN">
    <w:name w:val="CN"/>
    <w:rsid w:val="00D47AEB"/>
    <w:rPr>
      <w:rFonts w:ascii="Syntax LT Std" w:hAnsi="Syntax LT Std"/>
      <w:b/>
      <w:color w:val="000000"/>
      <w:sz w:val="56"/>
      <w:szCs w:val="24"/>
    </w:rPr>
  </w:style>
  <w:style w:type="table" w:styleId="TableGrid">
    <w:name w:val="Table Grid"/>
    <w:basedOn w:val="TableNormal"/>
    <w:rsid w:val="00D47A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2">
    <w:name w:val="Table Colorful 2"/>
    <w:basedOn w:val="TableNormal"/>
    <w:rsid w:val="00D47AE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ListBullet">
    <w:name w:val="List Bullet"/>
    <w:basedOn w:val="Normal"/>
    <w:rsid w:val="00D47AEB"/>
    <w:pPr>
      <w:numPr>
        <w:numId w:val="1"/>
      </w:numPr>
    </w:pPr>
  </w:style>
  <w:style w:type="character" w:styleId="FollowedHyperlink">
    <w:name w:val="FollowedHyperlink"/>
    <w:rsid w:val="00D47AEB"/>
    <w:rPr>
      <w:color w:val="800080"/>
      <w:u w:val="single"/>
    </w:rPr>
  </w:style>
  <w:style w:type="paragraph" w:customStyle="1" w:styleId="NLFirst">
    <w:name w:val="NL First"/>
    <w:basedOn w:val="ListContinue"/>
    <w:rsid w:val="00D47AEB"/>
    <w:pPr>
      <w:spacing w:before="240"/>
    </w:pPr>
  </w:style>
  <w:style w:type="paragraph" w:styleId="Header">
    <w:name w:val="header"/>
    <w:basedOn w:val="Normal"/>
    <w:link w:val="HeaderChar"/>
    <w:uiPriority w:val="99"/>
    <w:rsid w:val="00D47AEB"/>
    <w:pPr>
      <w:tabs>
        <w:tab w:val="center" w:pos="4320"/>
        <w:tab w:val="right" w:pos="8640"/>
      </w:tabs>
    </w:pPr>
  </w:style>
  <w:style w:type="paragraph" w:styleId="Footer">
    <w:name w:val="footer"/>
    <w:basedOn w:val="Normal"/>
    <w:rsid w:val="00D47AEB"/>
    <w:pPr>
      <w:tabs>
        <w:tab w:val="center" w:pos="4320"/>
        <w:tab w:val="right" w:pos="8640"/>
      </w:tabs>
    </w:pPr>
  </w:style>
  <w:style w:type="paragraph" w:customStyle="1" w:styleId="EndofExample">
    <w:name w:val="End of Example"/>
    <w:basedOn w:val="Normal"/>
    <w:rsid w:val="00D47AEB"/>
    <w:pPr>
      <w:pBdr>
        <w:bottom w:val="single" w:sz="12" w:space="6" w:color="808080"/>
      </w:pBdr>
      <w:spacing w:before="60" w:after="360"/>
    </w:pPr>
  </w:style>
  <w:style w:type="paragraph" w:customStyle="1" w:styleId="BHeadAfterA">
    <w:name w:val="B Head After A"/>
    <w:basedOn w:val="Heading1"/>
    <w:rsid w:val="00D47AEB"/>
  </w:style>
  <w:style w:type="paragraph" w:customStyle="1" w:styleId="BHead">
    <w:name w:val="B Head"/>
    <w:basedOn w:val="Heading1"/>
    <w:rsid w:val="00D47AEB"/>
    <w:pPr>
      <w:spacing w:before="240"/>
      <w:ind w:left="0" w:firstLine="0"/>
    </w:pPr>
  </w:style>
  <w:style w:type="paragraph" w:customStyle="1" w:styleId="ExampleHead">
    <w:name w:val="Example Head"/>
    <w:basedOn w:val="Heading2"/>
    <w:rsid w:val="00D47AEB"/>
  </w:style>
  <w:style w:type="paragraph" w:customStyle="1" w:styleId="TextNo">
    <w:name w:val="TextNo"/>
    <w:basedOn w:val="Normal"/>
    <w:rsid w:val="00D47AEB"/>
  </w:style>
  <w:style w:type="paragraph" w:customStyle="1" w:styleId="NLLast">
    <w:name w:val="NL Last"/>
    <w:basedOn w:val="ListContinue"/>
    <w:rsid w:val="00D47AEB"/>
    <w:pPr>
      <w:spacing w:after="240"/>
    </w:pPr>
  </w:style>
  <w:style w:type="paragraph" w:customStyle="1" w:styleId="CHead">
    <w:name w:val="C Head"/>
    <w:basedOn w:val="Normal"/>
    <w:rsid w:val="00D47AEB"/>
    <w:pPr>
      <w:keepNext/>
    </w:pPr>
    <w:rPr>
      <w:rFonts w:ascii="Syntax LT Std" w:hAnsi="Syntax LT Std"/>
      <w:b/>
    </w:rPr>
  </w:style>
  <w:style w:type="character" w:customStyle="1" w:styleId="CHeadCharacter">
    <w:name w:val="C Head Character"/>
    <w:rsid w:val="00D47AEB"/>
    <w:rPr>
      <w:rFonts w:ascii="Syntax LT Std" w:hAnsi="Syntax LT Std"/>
      <w:b/>
      <w:sz w:val="22"/>
    </w:rPr>
  </w:style>
  <w:style w:type="paragraph" w:customStyle="1" w:styleId="EQ1">
    <w:name w:val="EQ 1"/>
    <w:basedOn w:val="Normal"/>
    <w:rsid w:val="00D47AEB"/>
    <w:pPr>
      <w:keepNext/>
      <w:tabs>
        <w:tab w:val="left" w:pos="1260"/>
        <w:tab w:val="left" w:pos="2610"/>
        <w:tab w:val="left" w:pos="3780"/>
      </w:tabs>
      <w:ind w:left="360"/>
    </w:pPr>
  </w:style>
  <w:style w:type="paragraph" w:customStyle="1" w:styleId="EQ2">
    <w:name w:val="EQ 2"/>
    <w:basedOn w:val="Normal"/>
    <w:rsid w:val="00D47AEB"/>
    <w:pPr>
      <w:tabs>
        <w:tab w:val="left" w:pos="2160"/>
      </w:tabs>
      <w:spacing w:before="0"/>
      <w:ind w:left="2520" w:hanging="2520"/>
    </w:pPr>
  </w:style>
  <w:style w:type="paragraph" w:customStyle="1" w:styleId="TxtAutoLeading">
    <w:name w:val="Txt Auto Leading"/>
    <w:basedOn w:val="Normal"/>
    <w:rsid w:val="00D47AEB"/>
    <w:pPr>
      <w:jc w:val="center"/>
    </w:pPr>
  </w:style>
  <w:style w:type="paragraph" w:customStyle="1" w:styleId="TxtAutoLeadingLEFT">
    <w:name w:val="Txt Auto Leading LEFT"/>
    <w:basedOn w:val="TxtAutoLeading"/>
    <w:rsid w:val="00D47AEB"/>
    <w:pPr>
      <w:jc w:val="left"/>
    </w:pPr>
  </w:style>
  <w:style w:type="paragraph" w:customStyle="1" w:styleId="Answers">
    <w:name w:val="Answers"/>
    <w:basedOn w:val="Normal"/>
    <w:rsid w:val="00D47AEB"/>
    <w:pPr>
      <w:spacing w:line="250" w:lineRule="exact"/>
      <w:ind w:left="331"/>
    </w:pPr>
  </w:style>
  <w:style w:type="paragraph" w:customStyle="1" w:styleId="NL">
    <w:name w:val="NL"/>
    <w:basedOn w:val="NLFirst"/>
    <w:rsid w:val="00D47AEB"/>
    <w:pPr>
      <w:spacing w:before="0"/>
    </w:pPr>
  </w:style>
  <w:style w:type="paragraph" w:customStyle="1" w:styleId="EQ3">
    <w:name w:val="EQ 3"/>
    <w:basedOn w:val="Normal"/>
    <w:rsid w:val="00D47AEB"/>
    <w:pPr>
      <w:ind w:left="2090" w:hanging="2090"/>
    </w:pPr>
    <w:rPr>
      <w:lang w:val="fr-FR"/>
    </w:rPr>
  </w:style>
  <w:style w:type="paragraph" w:customStyle="1" w:styleId="Question">
    <w:name w:val="Question"/>
    <w:basedOn w:val="ListContinue"/>
    <w:qFormat/>
    <w:rsid w:val="00D47AEB"/>
    <w:rPr>
      <w:b/>
    </w:rPr>
  </w:style>
  <w:style w:type="paragraph" w:customStyle="1" w:styleId="NLa">
    <w:name w:val="NL_a"/>
    <w:basedOn w:val="NLFirst"/>
    <w:qFormat/>
    <w:rsid w:val="00D47AEB"/>
    <w:pPr>
      <w:spacing w:before="120" w:after="0"/>
      <w:ind w:left="720"/>
    </w:pPr>
  </w:style>
  <w:style w:type="paragraph" w:customStyle="1" w:styleId="Questiona">
    <w:name w:val="Question_a"/>
    <w:basedOn w:val="NLa"/>
    <w:rsid w:val="00D47AEB"/>
    <w:rPr>
      <w:b/>
      <w:bCs/>
    </w:rPr>
  </w:style>
  <w:style w:type="character" w:customStyle="1" w:styleId="BoldItal">
    <w:name w:val="BoldItal"/>
    <w:rsid w:val="00D47AEB"/>
    <w:rPr>
      <w:rFonts w:ascii="Minion Pro" w:hAnsi="Minion Pro"/>
      <w:b/>
      <w:i/>
    </w:rPr>
  </w:style>
  <w:style w:type="character" w:customStyle="1" w:styleId="Ital">
    <w:name w:val="Ital"/>
    <w:rsid w:val="00D47AEB"/>
    <w:rPr>
      <w:rFonts w:ascii="Minion Pro Med Disp" w:hAnsi="Minion Pro Med Disp"/>
      <w:i/>
    </w:rPr>
  </w:style>
  <w:style w:type="paragraph" w:customStyle="1" w:styleId="BL">
    <w:name w:val="BL"/>
    <w:basedOn w:val="Normal"/>
    <w:rsid w:val="00D47AEB"/>
    <w:pPr>
      <w:numPr>
        <w:numId w:val="41"/>
      </w:numPr>
      <w:spacing w:before="60"/>
    </w:pPr>
  </w:style>
  <w:style w:type="paragraph" w:customStyle="1" w:styleId="BLText">
    <w:name w:val="BL_Text"/>
    <w:basedOn w:val="BL"/>
    <w:rsid w:val="00D47AEB"/>
    <w:pPr>
      <w:numPr>
        <w:numId w:val="0"/>
      </w:numPr>
    </w:pPr>
  </w:style>
  <w:style w:type="paragraph" w:customStyle="1" w:styleId="EQ4">
    <w:name w:val="EQ4"/>
    <w:basedOn w:val="Normal"/>
    <w:rsid w:val="00D47AEB"/>
    <w:pPr>
      <w:tabs>
        <w:tab w:val="right" w:pos="3060"/>
        <w:tab w:val="left" w:pos="3195"/>
        <w:tab w:val="left" w:pos="3465"/>
      </w:tabs>
      <w:ind w:left="3960" w:hanging="3960"/>
    </w:pPr>
  </w:style>
  <w:style w:type="paragraph" w:customStyle="1" w:styleId="EQ5LedgerEntries">
    <w:name w:val="EQ5 Ledger Entries"/>
    <w:basedOn w:val="Normal"/>
    <w:rsid w:val="00D47AEB"/>
    <w:pPr>
      <w:tabs>
        <w:tab w:val="left" w:pos="1800"/>
        <w:tab w:val="left" w:pos="2880"/>
        <w:tab w:val="decimal" w:pos="6660"/>
        <w:tab w:val="decimal" w:pos="7920"/>
      </w:tabs>
    </w:pPr>
  </w:style>
  <w:style w:type="paragraph" w:customStyle="1" w:styleId="EQ72ColBalanceSheet">
    <w:name w:val="EQ7 2 Col Balance Sheet"/>
    <w:basedOn w:val="Normal"/>
    <w:rsid w:val="00D47AEB"/>
    <w:pPr>
      <w:tabs>
        <w:tab w:val="left" w:pos="1440"/>
        <w:tab w:val="center" w:pos="5040"/>
        <w:tab w:val="center" w:pos="6840"/>
      </w:tabs>
      <w:spacing w:before="0"/>
    </w:pPr>
  </w:style>
  <w:style w:type="paragraph" w:customStyle="1" w:styleId="EndofExampleNLa">
    <w:name w:val="End of Example NLa"/>
    <w:basedOn w:val="EndofExample"/>
    <w:rsid w:val="00D47AEB"/>
    <w:pPr>
      <w:ind w:left="720" w:hanging="360"/>
    </w:pPr>
  </w:style>
  <w:style w:type="paragraph" w:customStyle="1" w:styleId="NLaText">
    <w:name w:val="NLa Text"/>
    <w:basedOn w:val="ListContinue2"/>
    <w:rsid w:val="00D47AEB"/>
    <w:pPr>
      <w:ind w:firstLine="0"/>
    </w:pPr>
  </w:style>
  <w:style w:type="paragraph" w:customStyle="1" w:styleId="EQ8OneColtable">
    <w:name w:val="EQ8 One Col table"/>
    <w:basedOn w:val="EQ5LedgerEntries"/>
    <w:rsid w:val="00D47AEB"/>
    <w:pPr>
      <w:tabs>
        <w:tab w:val="clear" w:pos="2880"/>
        <w:tab w:val="clear" w:pos="6660"/>
        <w:tab w:val="clear" w:pos="7920"/>
        <w:tab w:val="decimal" w:pos="5040"/>
      </w:tabs>
      <w:spacing w:before="0"/>
    </w:pPr>
  </w:style>
  <w:style w:type="paragraph" w:customStyle="1" w:styleId="EQ9Double2COL">
    <w:name w:val="EQ9 Double 2 COL"/>
    <w:basedOn w:val="Normal"/>
    <w:rsid w:val="00D47AEB"/>
    <w:pPr>
      <w:tabs>
        <w:tab w:val="left" w:pos="720"/>
        <w:tab w:val="decimal" w:pos="3600"/>
        <w:tab w:val="left" w:pos="4320"/>
        <w:tab w:val="left" w:pos="5040"/>
        <w:tab w:val="decimal" w:pos="7920"/>
      </w:tabs>
      <w:spacing w:before="0"/>
    </w:pPr>
  </w:style>
  <w:style w:type="paragraph" w:customStyle="1" w:styleId="EndofAnswerExample">
    <w:name w:val="End of Answer/Example"/>
    <w:basedOn w:val="EndofExample"/>
    <w:rsid w:val="00D47AEB"/>
    <w:pPr>
      <w:spacing w:before="0" w:line="160" w:lineRule="exact"/>
    </w:pPr>
    <w:rPr>
      <w:sz w:val="16"/>
    </w:rPr>
  </w:style>
  <w:style w:type="paragraph" w:customStyle="1" w:styleId="EQ10InputVariableCompute">
    <w:name w:val="EQ10 Input_Variable_Compute"/>
    <w:basedOn w:val="NLaText"/>
    <w:rsid w:val="00D47AEB"/>
    <w:pPr>
      <w:tabs>
        <w:tab w:val="center" w:pos="2160"/>
        <w:tab w:val="center" w:pos="3240"/>
        <w:tab w:val="center" w:pos="4320"/>
        <w:tab w:val="center" w:pos="5400"/>
        <w:tab w:val="center" w:pos="6480"/>
      </w:tabs>
    </w:pPr>
    <w:rPr>
      <w:lang w:val="nb-NO"/>
    </w:rPr>
  </w:style>
  <w:style w:type="paragraph" w:customStyle="1" w:styleId="EQ11SingleEqualhunglineup">
    <w:name w:val="EQ11 Single Equal hung lineup"/>
    <w:basedOn w:val="Normal"/>
    <w:rsid w:val="00D47AEB"/>
    <w:pPr>
      <w:tabs>
        <w:tab w:val="right" w:pos="2160"/>
        <w:tab w:val="left" w:pos="2259"/>
      </w:tabs>
      <w:spacing w:before="0"/>
      <w:ind w:left="2700" w:hanging="2700"/>
    </w:pPr>
  </w:style>
  <w:style w:type="paragraph" w:customStyle="1" w:styleId="EQ12SingleEqualhunglineupBIG">
    <w:name w:val="EQ12 Single Equal hung lineup BIG"/>
    <w:basedOn w:val="EQ11SingleEqualhunglineup"/>
    <w:rsid w:val="00D47AEB"/>
    <w:pPr>
      <w:tabs>
        <w:tab w:val="clear" w:pos="2160"/>
        <w:tab w:val="clear" w:pos="2259"/>
        <w:tab w:val="right" w:pos="3519"/>
        <w:tab w:val="left" w:pos="3600"/>
      </w:tabs>
      <w:ind w:left="3960" w:hanging="3960"/>
    </w:pPr>
  </w:style>
  <w:style w:type="paragraph" w:customStyle="1" w:styleId="EQ135ColTable">
    <w:name w:val="EQ13 5 Col Table"/>
    <w:basedOn w:val="EQ8OneColtable"/>
    <w:rsid w:val="00D47AEB"/>
    <w:pPr>
      <w:tabs>
        <w:tab w:val="clear" w:pos="1800"/>
        <w:tab w:val="center" w:pos="720"/>
        <w:tab w:val="decimal" w:pos="2160"/>
        <w:tab w:val="decimal" w:pos="3600"/>
        <w:tab w:val="decimal" w:pos="6480"/>
        <w:tab w:val="decimal" w:pos="7920"/>
      </w:tabs>
    </w:pPr>
  </w:style>
  <w:style w:type="paragraph" w:customStyle="1" w:styleId="Eq14SingleEqualshungSMALL">
    <w:name w:val="Eq14 Single Equals hung SMALL"/>
    <w:basedOn w:val="EQ11SingleEqualhunglineup"/>
    <w:rsid w:val="00D47AEB"/>
    <w:pPr>
      <w:tabs>
        <w:tab w:val="clear" w:pos="2160"/>
        <w:tab w:val="clear" w:pos="2259"/>
        <w:tab w:val="right" w:pos="1080"/>
        <w:tab w:val="left" w:pos="1179"/>
      </w:tabs>
    </w:pPr>
    <w:rPr>
      <w:lang w:val="nb-NO"/>
    </w:rPr>
  </w:style>
  <w:style w:type="paragraph" w:customStyle="1" w:styleId="NLText">
    <w:name w:val="NL Text"/>
    <w:basedOn w:val="NL"/>
    <w:rsid w:val="00D47AEB"/>
    <w:pPr>
      <w:ind w:firstLine="0"/>
    </w:pPr>
  </w:style>
  <w:style w:type="paragraph" w:customStyle="1" w:styleId="EQ15SingleEqualhunglineupHUGE">
    <w:name w:val="EQ15 Single Equal hung lineup HUGE"/>
    <w:basedOn w:val="EQ12SingleEqualhunglineupBIG"/>
    <w:rsid w:val="00D47AEB"/>
    <w:pPr>
      <w:tabs>
        <w:tab w:val="clear" w:pos="3519"/>
        <w:tab w:val="clear" w:pos="3600"/>
        <w:tab w:val="right" w:pos="4518"/>
        <w:tab w:val="left" w:pos="4626"/>
      </w:tabs>
      <w:ind w:left="5040" w:hanging="5040"/>
    </w:pPr>
  </w:style>
  <w:style w:type="paragraph" w:customStyle="1" w:styleId="EQ16CenterAlignNumbered">
    <w:name w:val="EQ16 Center Align Numbered"/>
    <w:basedOn w:val="Normal"/>
    <w:rsid w:val="00D47AEB"/>
    <w:pPr>
      <w:tabs>
        <w:tab w:val="center" w:pos="4320"/>
        <w:tab w:val="right" w:pos="8640"/>
      </w:tabs>
    </w:pPr>
  </w:style>
  <w:style w:type="paragraph" w:customStyle="1" w:styleId="EQ174ColTable">
    <w:name w:val="EQ17 4 Col Table"/>
    <w:basedOn w:val="EQ135ColTable"/>
    <w:rsid w:val="00D47AEB"/>
    <w:pPr>
      <w:tabs>
        <w:tab w:val="clear" w:pos="720"/>
        <w:tab w:val="clear" w:pos="2160"/>
        <w:tab w:val="clear" w:pos="3600"/>
        <w:tab w:val="clear" w:pos="5040"/>
        <w:tab w:val="clear" w:pos="7920"/>
        <w:tab w:val="left" w:pos="120"/>
        <w:tab w:val="decimal" w:pos="3240"/>
        <w:tab w:val="decimal" w:pos="4320"/>
        <w:tab w:val="decimal" w:pos="5400"/>
        <w:tab w:val="decimal" w:pos="7560"/>
      </w:tabs>
    </w:pPr>
  </w:style>
  <w:style w:type="paragraph" w:customStyle="1" w:styleId="EQ18SingleEqualhunglineupMED">
    <w:name w:val="EQ18 Single Equal hung lineup MED"/>
    <w:basedOn w:val="EQ12SingleEqualhunglineupBIG"/>
    <w:rsid w:val="00D47AEB"/>
    <w:pPr>
      <w:tabs>
        <w:tab w:val="clear" w:pos="3519"/>
        <w:tab w:val="clear" w:pos="3600"/>
        <w:tab w:val="right" w:pos="3024"/>
        <w:tab w:val="left" w:pos="3087"/>
      </w:tabs>
      <w:ind w:left="3600" w:hanging="3600"/>
    </w:pPr>
  </w:style>
  <w:style w:type="paragraph" w:customStyle="1" w:styleId="StyleBoldCentered">
    <w:name w:val="Style Bold Centered"/>
    <w:basedOn w:val="Normal"/>
    <w:rsid w:val="00E13B70"/>
    <w:pPr>
      <w:jc w:val="center"/>
    </w:pPr>
    <w:rPr>
      <w:b/>
      <w:bCs/>
      <w:szCs w:val="20"/>
    </w:rPr>
  </w:style>
  <w:style w:type="character" w:customStyle="1" w:styleId="HeaderChar">
    <w:name w:val="Header Char"/>
    <w:link w:val="Header"/>
    <w:uiPriority w:val="99"/>
    <w:rsid w:val="004277A6"/>
    <w:rPr>
      <w:rFonts w:ascii="Minion Pro Disp" w:hAnsi="Minion Pro Disp"/>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99798">
      <w:bodyDiv w:val="1"/>
      <w:marLeft w:val="0"/>
      <w:marRight w:val="0"/>
      <w:marTop w:val="0"/>
      <w:marBottom w:val="0"/>
      <w:divBdr>
        <w:top w:val="none" w:sz="0" w:space="0" w:color="auto"/>
        <w:left w:val="none" w:sz="0" w:space="0" w:color="auto"/>
        <w:bottom w:val="none" w:sz="0" w:space="0" w:color="auto"/>
        <w:right w:val="none" w:sz="0" w:space="0" w:color="auto"/>
      </w:divBdr>
    </w:div>
    <w:div w:id="206068001">
      <w:bodyDiv w:val="1"/>
      <w:marLeft w:val="0"/>
      <w:marRight w:val="0"/>
      <w:marTop w:val="0"/>
      <w:marBottom w:val="0"/>
      <w:divBdr>
        <w:top w:val="none" w:sz="0" w:space="0" w:color="auto"/>
        <w:left w:val="none" w:sz="0" w:space="0" w:color="auto"/>
        <w:bottom w:val="none" w:sz="0" w:space="0" w:color="auto"/>
        <w:right w:val="none" w:sz="0" w:space="0" w:color="auto"/>
      </w:divBdr>
    </w:div>
    <w:div w:id="397214880">
      <w:bodyDiv w:val="1"/>
      <w:marLeft w:val="0"/>
      <w:marRight w:val="0"/>
      <w:marTop w:val="0"/>
      <w:marBottom w:val="0"/>
      <w:divBdr>
        <w:top w:val="none" w:sz="0" w:space="0" w:color="auto"/>
        <w:left w:val="none" w:sz="0" w:space="0" w:color="auto"/>
        <w:bottom w:val="none" w:sz="0" w:space="0" w:color="auto"/>
        <w:right w:val="none" w:sz="0" w:space="0" w:color="auto"/>
      </w:divBdr>
    </w:div>
    <w:div w:id="433553186">
      <w:bodyDiv w:val="1"/>
      <w:marLeft w:val="0"/>
      <w:marRight w:val="0"/>
      <w:marTop w:val="0"/>
      <w:marBottom w:val="0"/>
      <w:divBdr>
        <w:top w:val="none" w:sz="0" w:space="0" w:color="auto"/>
        <w:left w:val="none" w:sz="0" w:space="0" w:color="auto"/>
        <w:bottom w:val="none" w:sz="0" w:space="0" w:color="auto"/>
        <w:right w:val="none" w:sz="0" w:space="0" w:color="auto"/>
      </w:divBdr>
    </w:div>
    <w:div w:id="435756255">
      <w:bodyDiv w:val="1"/>
      <w:marLeft w:val="0"/>
      <w:marRight w:val="0"/>
      <w:marTop w:val="0"/>
      <w:marBottom w:val="0"/>
      <w:divBdr>
        <w:top w:val="none" w:sz="0" w:space="0" w:color="auto"/>
        <w:left w:val="none" w:sz="0" w:space="0" w:color="auto"/>
        <w:bottom w:val="none" w:sz="0" w:space="0" w:color="auto"/>
        <w:right w:val="none" w:sz="0" w:space="0" w:color="auto"/>
      </w:divBdr>
    </w:div>
    <w:div w:id="448210191">
      <w:bodyDiv w:val="1"/>
      <w:marLeft w:val="0"/>
      <w:marRight w:val="0"/>
      <w:marTop w:val="0"/>
      <w:marBottom w:val="0"/>
      <w:divBdr>
        <w:top w:val="none" w:sz="0" w:space="0" w:color="auto"/>
        <w:left w:val="none" w:sz="0" w:space="0" w:color="auto"/>
        <w:bottom w:val="none" w:sz="0" w:space="0" w:color="auto"/>
        <w:right w:val="none" w:sz="0" w:space="0" w:color="auto"/>
      </w:divBdr>
    </w:div>
    <w:div w:id="562448802">
      <w:bodyDiv w:val="1"/>
      <w:marLeft w:val="0"/>
      <w:marRight w:val="0"/>
      <w:marTop w:val="0"/>
      <w:marBottom w:val="0"/>
      <w:divBdr>
        <w:top w:val="none" w:sz="0" w:space="0" w:color="auto"/>
        <w:left w:val="none" w:sz="0" w:space="0" w:color="auto"/>
        <w:bottom w:val="none" w:sz="0" w:space="0" w:color="auto"/>
        <w:right w:val="none" w:sz="0" w:space="0" w:color="auto"/>
      </w:divBdr>
    </w:div>
    <w:div w:id="872959578">
      <w:bodyDiv w:val="1"/>
      <w:marLeft w:val="0"/>
      <w:marRight w:val="0"/>
      <w:marTop w:val="0"/>
      <w:marBottom w:val="0"/>
      <w:divBdr>
        <w:top w:val="none" w:sz="0" w:space="0" w:color="auto"/>
        <w:left w:val="none" w:sz="0" w:space="0" w:color="auto"/>
        <w:bottom w:val="none" w:sz="0" w:space="0" w:color="auto"/>
        <w:right w:val="none" w:sz="0" w:space="0" w:color="auto"/>
      </w:divBdr>
    </w:div>
    <w:div w:id="933779526">
      <w:bodyDiv w:val="1"/>
      <w:marLeft w:val="0"/>
      <w:marRight w:val="0"/>
      <w:marTop w:val="0"/>
      <w:marBottom w:val="0"/>
      <w:divBdr>
        <w:top w:val="none" w:sz="0" w:space="0" w:color="auto"/>
        <w:left w:val="none" w:sz="0" w:space="0" w:color="auto"/>
        <w:bottom w:val="none" w:sz="0" w:space="0" w:color="auto"/>
        <w:right w:val="none" w:sz="0" w:space="0" w:color="auto"/>
      </w:divBdr>
    </w:div>
    <w:div w:id="1034161939">
      <w:bodyDiv w:val="1"/>
      <w:marLeft w:val="0"/>
      <w:marRight w:val="0"/>
      <w:marTop w:val="0"/>
      <w:marBottom w:val="0"/>
      <w:divBdr>
        <w:top w:val="none" w:sz="0" w:space="0" w:color="auto"/>
        <w:left w:val="none" w:sz="0" w:space="0" w:color="auto"/>
        <w:bottom w:val="none" w:sz="0" w:space="0" w:color="auto"/>
        <w:right w:val="none" w:sz="0" w:space="0" w:color="auto"/>
      </w:divBdr>
    </w:div>
    <w:div w:id="1121877230">
      <w:bodyDiv w:val="1"/>
      <w:marLeft w:val="0"/>
      <w:marRight w:val="0"/>
      <w:marTop w:val="0"/>
      <w:marBottom w:val="0"/>
      <w:divBdr>
        <w:top w:val="none" w:sz="0" w:space="0" w:color="auto"/>
        <w:left w:val="none" w:sz="0" w:space="0" w:color="auto"/>
        <w:bottom w:val="none" w:sz="0" w:space="0" w:color="auto"/>
        <w:right w:val="none" w:sz="0" w:space="0" w:color="auto"/>
      </w:divBdr>
    </w:div>
    <w:div w:id="1531064259">
      <w:bodyDiv w:val="1"/>
      <w:marLeft w:val="0"/>
      <w:marRight w:val="0"/>
      <w:marTop w:val="0"/>
      <w:marBottom w:val="0"/>
      <w:divBdr>
        <w:top w:val="none" w:sz="0" w:space="0" w:color="auto"/>
        <w:left w:val="none" w:sz="0" w:space="0" w:color="auto"/>
        <w:bottom w:val="none" w:sz="0" w:space="0" w:color="auto"/>
        <w:right w:val="none" w:sz="0" w:space="0" w:color="auto"/>
      </w:divBdr>
    </w:div>
    <w:div w:id="1641570483">
      <w:bodyDiv w:val="1"/>
      <w:marLeft w:val="0"/>
      <w:marRight w:val="0"/>
      <w:marTop w:val="0"/>
      <w:marBottom w:val="0"/>
      <w:divBdr>
        <w:top w:val="none" w:sz="0" w:space="0" w:color="auto"/>
        <w:left w:val="none" w:sz="0" w:space="0" w:color="auto"/>
        <w:bottom w:val="none" w:sz="0" w:space="0" w:color="auto"/>
        <w:right w:val="none" w:sz="0" w:space="0" w:color="auto"/>
      </w:divBdr>
    </w:div>
    <w:div w:id="1643080483">
      <w:bodyDiv w:val="1"/>
      <w:marLeft w:val="0"/>
      <w:marRight w:val="0"/>
      <w:marTop w:val="0"/>
      <w:marBottom w:val="0"/>
      <w:divBdr>
        <w:top w:val="none" w:sz="0" w:space="0" w:color="auto"/>
        <w:left w:val="none" w:sz="0" w:space="0" w:color="auto"/>
        <w:bottom w:val="none" w:sz="0" w:space="0" w:color="auto"/>
        <w:right w:val="none" w:sz="0" w:space="0" w:color="auto"/>
      </w:divBdr>
    </w:div>
    <w:div w:id="1947152838">
      <w:bodyDiv w:val="1"/>
      <w:marLeft w:val="0"/>
      <w:marRight w:val="0"/>
      <w:marTop w:val="0"/>
      <w:marBottom w:val="0"/>
      <w:divBdr>
        <w:top w:val="none" w:sz="0" w:space="0" w:color="auto"/>
        <w:left w:val="none" w:sz="0" w:space="0" w:color="auto"/>
        <w:bottom w:val="none" w:sz="0" w:space="0" w:color="auto"/>
        <w:right w:val="none" w:sz="0" w:space="0" w:color="auto"/>
      </w:divBdr>
    </w:div>
    <w:div w:id="195501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Z:\Brooks_IM\BrooksI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C775A-E86D-0B43-9D24-B758816C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\Brooks_IM\BrooksIM.dot</Template>
  <TotalTime>4772</TotalTime>
  <Pages>33</Pages>
  <Words>8188</Words>
  <Characters>46675</Characters>
  <Application>Microsoft Macintosh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Chapter 2</vt:lpstr>
    </vt:vector>
  </TitlesOfParts>
  <Company>Oregon State University</Company>
  <LinksUpToDate>false</LinksUpToDate>
  <CharactersWithSpaces>54754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CMC</dc:creator>
  <cp:lastModifiedBy>Thompson, Carla M</cp:lastModifiedBy>
  <cp:revision>25</cp:revision>
  <cp:lastPrinted>2008-03-24T18:06:00Z</cp:lastPrinted>
  <dcterms:created xsi:type="dcterms:W3CDTF">2014-11-20T17:54:00Z</dcterms:created>
  <dcterms:modified xsi:type="dcterms:W3CDTF">2015-04-07T16:11:00Z</dcterms:modified>
</cp:coreProperties>
</file>