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6E17C" w14:textId="7D91C5EB" w:rsidR="00833341" w:rsidRDefault="00E952B7" w:rsidP="008B426E">
      <w:pPr>
        <w:pStyle w:val="WordChapter"/>
        <w:spacing w:before="240"/>
      </w:pPr>
      <w:r>
        <w:t xml:space="preserve"> </w:t>
      </w:r>
      <w:r w:rsidR="00833341">
        <w:t>chapter</w:t>
      </w:r>
    </w:p>
    <w:p w14:paraId="30350AD8" w14:textId="77777777" w:rsidR="00B410ED" w:rsidRDefault="00393B83" w:rsidP="00393B83">
      <w:pPr>
        <w:pStyle w:val="ChapterNumber"/>
        <w:ind w:left="4320"/>
      </w:pPr>
      <w:r>
        <w:t>1</w:t>
      </w:r>
      <w:r w:rsidR="00D81F44">
        <w:t>5</w:t>
      </w:r>
      <w:r w:rsidR="00627A3A">
        <w:t>(1)</w:t>
      </w:r>
    </w:p>
    <w:p w14:paraId="7DEDCE2A" w14:textId="77777777" w:rsidR="00B410ED" w:rsidRDefault="00D81F44" w:rsidP="00833341">
      <w:pPr>
        <w:pStyle w:val="ChapterTitle"/>
      </w:pPr>
      <w:r>
        <w:t xml:space="preserve">Introduction to </w:t>
      </w:r>
      <w:r w:rsidR="00C86B7C" w:rsidRPr="00177FB4">
        <w:t>Managerial Accounting</w:t>
      </w:r>
    </w:p>
    <w:p w14:paraId="270B2F53" w14:textId="77777777" w:rsidR="00A1459D" w:rsidRPr="00177FB4" w:rsidRDefault="00A145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40"/>
        </w:rPr>
      </w:pPr>
      <w:r w:rsidRPr="00177FB4">
        <w:rPr>
          <w:b/>
          <w:sz w:val="40"/>
        </w:rPr>
        <w:t>______________________________________________</w:t>
      </w:r>
    </w:p>
    <w:p w14:paraId="7323459C" w14:textId="77777777" w:rsidR="00A1459D" w:rsidRPr="00177FB4" w:rsidRDefault="00A145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2B32764C" w14:textId="77777777" w:rsidR="00A1459D" w:rsidRPr="00177FB4" w:rsidRDefault="00A1459D" w:rsidP="00D43F5E">
      <w:pPr>
        <w:pStyle w:val="AHead"/>
        <w:spacing w:before="480" w:after="120"/>
      </w:pPr>
      <w:r w:rsidRPr="00177FB4">
        <w:t>OPENING COMMENTS</w:t>
      </w:r>
    </w:p>
    <w:p w14:paraId="49F1086B" w14:textId="77777777" w:rsidR="00B410ED" w:rsidRDefault="00A1459D" w:rsidP="002346EE">
      <w:pPr>
        <w:pStyle w:val="BodyText0"/>
      </w:pPr>
      <w:r w:rsidRPr="00177FB4">
        <w:t xml:space="preserve">Chapter </w:t>
      </w:r>
      <w:r w:rsidR="00D81F44">
        <w:t>15</w:t>
      </w:r>
      <w:r w:rsidR="00627A3A">
        <w:t>(1)</w:t>
      </w:r>
      <w:r w:rsidRPr="00177FB4">
        <w:t xml:space="preserve"> introduces students to managerial accounting and the manufacturing process. Students will learn how managerial accounting is used in the management decision process. They will also be exposed to the terminology used to describe costs related to manufacturing.</w:t>
      </w:r>
    </w:p>
    <w:p w14:paraId="3EDCBD4C" w14:textId="77777777" w:rsidR="00A1459D" w:rsidRPr="00177FB4" w:rsidRDefault="00A1459D" w:rsidP="002346EE">
      <w:pPr>
        <w:pStyle w:val="BodyText0"/>
      </w:pPr>
    </w:p>
    <w:p w14:paraId="3556F0F0" w14:textId="77777777" w:rsidR="00B410ED" w:rsidRDefault="00A1459D" w:rsidP="002346EE">
      <w:pPr>
        <w:pStyle w:val="BodyText0"/>
      </w:pPr>
      <w:r w:rsidRPr="00177FB4">
        <w:t>Students learn how costs flow through a manufacturing system</w:t>
      </w:r>
      <w:r w:rsidR="00C86B7C" w:rsidRPr="00177FB4">
        <w:t>.</w:t>
      </w:r>
    </w:p>
    <w:p w14:paraId="63660957" w14:textId="77777777" w:rsidR="00A1459D" w:rsidRPr="00177FB4" w:rsidRDefault="00A1459D" w:rsidP="002346EE">
      <w:pPr>
        <w:pStyle w:val="BodyText0"/>
      </w:pPr>
    </w:p>
    <w:p w14:paraId="5C814CDC" w14:textId="77777777" w:rsidR="00A1459D" w:rsidRPr="00177FB4" w:rsidRDefault="00A1459D" w:rsidP="002346EE">
      <w:pPr>
        <w:pStyle w:val="BodyText0"/>
      </w:pPr>
      <w:r w:rsidRPr="00177FB4">
        <w:t>After studying the chapter, your students should be able to:</w:t>
      </w:r>
    </w:p>
    <w:p w14:paraId="676E703B" w14:textId="77777777" w:rsidR="00B410ED" w:rsidRDefault="00B410ED" w:rsidP="002346EE">
      <w:pPr>
        <w:pStyle w:val="BodyText0"/>
      </w:pPr>
    </w:p>
    <w:p w14:paraId="12D47F3F" w14:textId="77777777" w:rsidR="00A1459D" w:rsidRPr="00177FB4" w:rsidRDefault="00833341" w:rsidP="00855948">
      <w:pPr>
        <w:pStyle w:val="NLStandard"/>
        <w:spacing w:after="120"/>
        <w:ind w:left="403" w:hanging="403"/>
      </w:pPr>
      <w:r w:rsidRPr="00177FB4">
        <w:t>1.</w:t>
      </w:r>
      <w:r w:rsidRPr="00177FB4">
        <w:tab/>
      </w:r>
      <w:r w:rsidR="00A1459D" w:rsidRPr="00177FB4">
        <w:t xml:space="preserve">Describe </w:t>
      </w:r>
      <w:r w:rsidR="00C86B7C" w:rsidRPr="00177FB4">
        <w:t xml:space="preserve">managerial </w:t>
      </w:r>
      <w:r w:rsidR="007B260E" w:rsidRPr="00177FB4">
        <w:t>accounting</w:t>
      </w:r>
      <w:r w:rsidR="00C86B7C" w:rsidRPr="00177FB4">
        <w:t xml:space="preserve"> </w:t>
      </w:r>
      <w:r w:rsidR="00D81F44">
        <w:t>including its differences with financial accounting, its place in the organization, and its uses.</w:t>
      </w:r>
    </w:p>
    <w:p w14:paraId="7D22585E" w14:textId="77777777" w:rsidR="00A1459D" w:rsidRPr="00177FB4" w:rsidRDefault="00833341" w:rsidP="00855948">
      <w:pPr>
        <w:pStyle w:val="NLStandard"/>
        <w:spacing w:after="120"/>
        <w:ind w:left="403" w:hanging="403"/>
      </w:pPr>
      <w:r w:rsidRPr="00177FB4">
        <w:t>2.</w:t>
      </w:r>
      <w:r w:rsidRPr="00177FB4">
        <w:tab/>
      </w:r>
      <w:r w:rsidR="00D81F44">
        <w:t>Describe and illustrate the nature of manufacturing operations, including different types and classifications of costs</w:t>
      </w:r>
      <w:r w:rsidR="00C86B7C" w:rsidRPr="00177FB4">
        <w:t>.</w:t>
      </w:r>
    </w:p>
    <w:p w14:paraId="29A50F1A" w14:textId="77777777" w:rsidR="00A1459D" w:rsidRPr="00177FB4" w:rsidRDefault="00833341" w:rsidP="00855948">
      <w:pPr>
        <w:pStyle w:val="NLStandard"/>
        <w:spacing w:after="120"/>
        <w:ind w:left="403" w:hanging="403"/>
      </w:pPr>
      <w:r w:rsidRPr="00177FB4">
        <w:t>3.</w:t>
      </w:r>
      <w:r w:rsidRPr="00177FB4">
        <w:tab/>
      </w:r>
      <w:r w:rsidR="00D81F44">
        <w:t>Describe sustainable business activities and eco-efficiency measures</w:t>
      </w:r>
      <w:r w:rsidR="00E720FD">
        <w:t>.</w:t>
      </w:r>
    </w:p>
    <w:p w14:paraId="3C412326" w14:textId="498403CF" w:rsidR="00A1459D" w:rsidRPr="00177FB4" w:rsidRDefault="00833341" w:rsidP="00855948">
      <w:pPr>
        <w:pStyle w:val="NLStandard"/>
        <w:spacing w:after="120"/>
        <w:ind w:left="403" w:hanging="403"/>
      </w:pPr>
      <w:r w:rsidRPr="00177FB4">
        <w:t>4.</w:t>
      </w:r>
      <w:r w:rsidRPr="00177FB4">
        <w:tab/>
      </w:r>
      <w:r w:rsidR="00D81F44">
        <w:t>Describe and illustrate financial statements for a manufacturing business, including the balance sheet, statement of cost of goods manufactured, and income statement</w:t>
      </w:r>
    </w:p>
    <w:p w14:paraId="5C62B551" w14:textId="1E5C618F" w:rsidR="00FB49AF" w:rsidRDefault="008B426E" w:rsidP="00855948">
      <w:pPr>
        <w:pStyle w:val="NLStandard"/>
        <w:spacing w:after="120"/>
        <w:ind w:left="403" w:hanging="403"/>
      </w:pPr>
      <w:r>
        <w:t xml:space="preserve">ADM: </w:t>
      </w:r>
      <w:r w:rsidR="00FB49AF">
        <w:t xml:space="preserve">Describe and measure utilization in evaluating performance for a service company. </w:t>
      </w:r>
    </w:p>
    <w:p w14:paraId="51D2D93D" w14:textId="68930B77" w:rsidR="00A1459D" w:rsidRPr="00177FB4" w:rsidRDefault="00A1459D" w:rsidP="00855948">
      <w:pPr>
        <w:pStyle w:val="NLStandard"/>
        <w:spacing w:after="120"/>
        <w:ind w:left="403" w:hanging="403"/>
      </w:pPr>
    </w:p>
    <w:p w14:paraId="29EE4651" w14:textId="77777777" w:rsidR="000616C3" w:rsidRDefault="000616C3" w:rsidP="00F901D5">
      <w:pPr>
        <w:pStyle w:val="AHead"/>
        <w:spacing w:before="480" w:after="120"/>
      </w:pPr>
      <w:r>
        <w:t>KEY TERMS</w:t>
      </w:r>
    </w:p>
    <w:p w14:paraId="350C5F47" w14:textId="77777777" w:rsidR="00B410ED" w:rsidRDefault="000616C3" w:rsidP="000616C3">
      <w:pPr>
        <w:rPr>
          <w:szCs w:val="22"/>
        </w:rPr>
      </w:pPr>
      <w:r w:rsidRPr="000616C3">
        <w:rPr>
          <w:szCs w:val="22"/>
        </w:rPr>
        <w:t>continuous process</w:t>
      </w:r>
      <w:r>
        <w:rPr>
          <w:szCs w:val="22"/>
        </w:rPr>
        <w:t xml:space="preserve"> improvement</w:t>
      </w:r>
    </w:p>
    <w:p w14:paraId="36AFF611" w14:textId="77777777" w:rsidR="00B410ED" w:rsidRDefault="000616C3" w:rsidP="000616C3">
      <w:pPr>
        <w:rPr>
          <w:szCs w:val="22"/>
        </w:rPr>
      </w:pPr>
      <w:r>
        <w:rPr>
          <w:szCs w:val="22"/>
        </w:rPr>
        <w:t>controller</w:t>
      </w:r>
    </w:p>
    <w:p w14:paraId="177FCAC3" w14:textId="77777777" w:rsidR="00B410ED" w:rsidRDefault="000616C3" w:rsidP="000616C3">
      <w:pPr>
        <w:rPr>
          <w:szCs w:val="22"/>
        </w:rPr>
      </w:pPr>
      <w:r>
        <w:rPr>
          <w:szCs w:val="22"/>
        </w:rPr>
        <w:lastRenderedPageBreak/>
        <w:t>controlling</w:t>
      </w:r>
    </w:p>
    <w:p w14:paraId="1C92537D" w14:textId="77777777" w:rsidR="00B410ED" w:rsidRDefault="000616C3" w:rsidP="000616C3">
      <w:pPr>
        <w:rPr>
          <w:szCs w:val="22"/>
        </w:rPr>
      </w:pPr>
      <w:r>
        <w:rPr>
          <w:szCs w:val="22"/>
        </w:rPr>
        <w:t>conversion costs</w:t>
      </w:r>
    </w:p>
    <w:p w14:paraId="3499A22D" w14:textId="77777777" w:rsidR="00B410ED" w:rsidRDefault="000616C3" w:rsidP="000616C3">
      <w:pPr>
        <w:rPr>
          <w:szCs w:val="22"/>
        </w:rPr>
      </w:pPr>
      <w:r>
        <w:rPr>
          <w:szCs w:val="22"/>
        </w:rPr>
        <w:t>cost</w:t>
      </w:r>
    </w:p>
    <w:p w14:paraId="04EF61EE" w14:textId="77777777" w:rsidR="00B410ED" w:rsidRDefault="000616C3" w:rsidP="000616C3">
      <w:pPr>
        <w:rPr>
          <w:szCs w:val="22"/>
        </w:rPr>
      </w:pPr>
      <w:r>
        <w:rPr>
          <w:szCs w:val="22"/>
        </w:rPr>
        <w:t>cost object</w:t>
      </w:r>
    </w:p>
    <w:p w14:paraId="6E8CA92C" w14:textId="77777777" w:rsidR="00B410ED" w:rsidRDefault="000616C3" w:rsidP="000616C3">
      <w:pPr>
        <w:rPr>
          <w:szCs w:val="22"/>
        </w:rPr>
      </w:pPr>
      <w:r>
        <w:rPr>
          <w:szCs w:val="22"/>
        </w:rPr>
        <w:t>cost of goods manufactured</w:t>
      </w:r>
    </w:p>
    <w:p w14:paraId="2542E24A" w14:textId="77777777" w:rsidR="00B410ED" w:rsidRDefault="000616C3" w:rsidP="000616C3">
      <w:pPr>
        <w:rPr>
          <w:szCs w:val="22"/>
        </w:rPr>
      </w:pPr>
      <w:r>
        <w:rPr>
          <w:szCs w:val="22"/>
        </w:rPr>
        <w:t>cost of goods sold</w:t>
      </w:r>
    </w:p>
    <w:p w14:paraId="11EFFA8A" w14:textId="77777777" w:rsidR="00B410ED" w:rsidRDefault="000616C3" w:rsidP="000616C3">
      <w:pPr>
        <w:rPr>
          <w:szCs w:val="22"/>
        </w:rPr>
      </w:pPr>
      <w:r>
        <w:rPr>
          <w:szCs w:val="22"/>
        </w:rPr>
        <w:t>decision making</w:t>
      </w:r>
    </w:p>
    <w:p w14:paraId="3E6B48D0" w14:textId="77777777" w:rsidR="00B410ED" w:rsidRDefault="000616C3" w:rsidP="000616C3">
      <w:pPr>
        <w:rPr>
          <w:szCs w:val="22"/>
        </w:rPr>
      </w:pPr>
      <w:r>
        <w:rPr>
          <w:szCs w:val="22"/>
        </w:rPr>
        <w:t>direct costs</w:t>
      </w:r>
    </w:p>
    <w:p w14:paraId="34D534BF" w14:textId="77777777" w:rsidR="00B410ED" w:rsidRDefault="000616C3" w:rsidP="000616C3">
      <w:pPr>
        <w:rPr>
          <w:szCs w:val="22"/>
        </w:rPr>
      </w:pPr>
      <w:r>
        <w:rPr>
          <w:szCs w:val="22"/>
        </w:rPr>
        <w:t>direct labor cost</w:t>
      </w:r>
    </w:p>
    <w:p w14:paraId="72554D6A" w14:textId="77777777" w:rsidR="00B410ED" w:rsidRDefault="000616C3" w:rsidP="000616C3">
      <w:pPr>
        <w:rPr>
          <w:szCs w:val="22"/>
        </w:rPr>
      </w:pPr>
      <w:r>
        <w:rPr>
          <w:szCs w:val="22"/>
        </w:rPr>
        <w:t>direct materials cost</w:t>
      </w:r>
    </w:p>
    <w:p w14:paraId="4D87C708" w14:textId="77777777" w:rsidR="00B410ED" w:rsidRDefault="000616C3" w:rsidP="000616C3">
      <w:pPr>
        <w:rPr>
          <w:szCs w:val="22"/>
        </w:rPr>
      </w:pPr>
      <w:r>
        <w:rPr>
          <w:szCs w:val="22"/>
        </w:rPr>
        <w:t>directing</w:t>
      </w:r>
    </w:p>
    <w:p w14:paraId="6CEB4A8E" w14:textId="77777777" w:rsidR="00B021EB" w:rsidRPr="000616C3" w:rsidRDefault="00B021EB" w:rsidP="000616C3">
      <w:pPr>
        <w:rPr>
          <w:szCs w:val="22"/>
        </w:rPr>
      </w:pPr>
      <w:r>
        <w:rPr>
          <w:szCs w:val="22"/>
        </w:rPr>
        <w:t>eco-efficiency measures</w:t>
      </w:r>
    </w:p>
    <w:p w14:paraId="199822D3" w14:textId="77777777" w:rsidR="00B410ED" w:rsidRDefault="000616C3" w:rsidP="000616C3">
      <w:pPr>
        <w:rPr>
          <w:szCs w:val="22"/>
        </w:rPr>
      </w:pPr>
      <w:r>
        <w:rPr>
          <w:szCs w:val="22"/>
        </w:rPr>
        <w:t>factory burden</w:t>
      </w:r>
    </w:p>
    <w:p w14:paraId="7C7CA814" w14:textId="77777777" w:rsidR="00B410ED" w:rsidRDefault="000616C3" w:rsidP="000616C3">
      <w:pPr>
        <w:rPr>
          <w:szCs w:val="22"/>
        </w:rPr>
      </w:pPr>
      <w:r w:rsidRPr="000616C3">
        <w:rPr>
          <w:szCs w:val="22"/>
        </w:rPr>
        <w:t>fa</w:t>
      </w:r>
      <w:r>
        <w:rPr>
          <w:szCs w:val="22"/>
        </w:rPr>
        <w:t>ctory overhead cost</w:t>
      </w:r>
    </w:p>
    <w:p w14:paraId="554906A5" w14:textId="77777777" w:rsidR="00B410ED" w:rsidRDefault="000616C3" w:rsidP="000616C3">
      <w:pPr>
        <w:rPr>
          <w:szCs w:val="22"/>
        </w:rPr>
      </w:pPr>
      <w:r>
        <w:rPr>
          <w:szCs w:val="22"/>
        </w:rPr>
        <w:t>feedback</w:t>
      </w:r>
    </w:p>
    <w:p w14:paraId="6D90B9B0" w14:textId="77777777" w:rsidR="00B410ED" w:rsidRDefault="000616C3" w:rsidP="000616C3">
      <w:pPr>
        <w:rPr>
          <w:szCs w:val="22"/>
        </w:rPr>
      </w:pPr>
      <w:r>
        <w:rPr>
          <w:szCs w:val="22"/>
        </w:rPr>
        <w:t>financial accounting</w:t>
      </w:r>
    </w:p>
    <w:p w14:paraId="6430754B" w14:textId="77777777" w:rsidR="00B410ED" w:rsidRDefault="000616C3" w:rsidP="000616C3">
      <w:pPr>
        <w:rPr>
          <w:szCs w:val="22"/>
        </w:rPr>
      </w:pPr>
      <w:r>
        <w:rPr>
          <w:szCs w:val="22"/>
        </w:rPr>
        <w:t>finished goods inventory</w:t>
      </w:r>
    </w:p>
    <w:p w14:paraId="3210AEB7" w14:textId="77777777" w:rsidR="00B410ED" w:rsidRDefault="000616C3" w:rsidP="000616C3">
      <w:pPr>
        <w:rPr>
          <w:szCs w:val="22"/>
        </w:rPr>
      </w:pPr>
      <w:r>
        <w:rPr>
          <w:szCs w:val="22"/>
        </w:rPr>
        <w:t>indirect costs</w:t>
      </w:r>
    </w:p>
    <w:p w14:paraId="450B6E9C" w14:textId="77777777" w:rsidR="00B410ED" w:rsidRDefault="000616C3" w:rsidP="000616C3">
      <w:pPr>
        <w:rPr>
          <w:szCs w:val="22"/>
        </w:rPr>
      </w:pPr>
      <w:r>
        <w:rPr>
          <w:szCs w:val="22"/>
        </w:rPr>
        <w:t>line department</w:t>
      </w:r>
    </w:p>
    <w:p w14:paraId="629F1F20" w14:textId="77777777" w:rsidR="00B410ED" w:rsidRDefault="000616C3" w:rsidP="000616C3">
      <w:pPr>
        <w:rPr>
          <w:szCs w:val="22"/>
        </w:rPr>
      </w:pPr>
      <w:r>
        <w:rPr>
          <w:szCs w:val="22"/>
        </w:rPr>
        <w:t>management by exception</w:t>
      </w:r>
    </w:p>
    <w:p w14:paraId="0D7A0145" w14:textId="77777777" w:rsidR="00B410ED" w:rsidRDefault="000616C3" w:rsidP="000616C3">
      <w:pPr>
        <w:rPr>
          <w:szCs w:val="22"/>
        </w:rPr>
      </w:pPr>
      <w:r>
        <w:rPr>
          <w:szCs w:val="22"/>
        </w:rPr>
        <w:t>management process</w:t>
      </w:r>
    </w:p>
    <w:p w14:paraId="1C8F6419" w14:textId="77777777" w:rsidR="00B410ED" w:rsidRDefault="000616C3" w:rsidP="000616C3">
      <w:pPr>
        <w:rPr>
          <w:szCs w:val="22"/>
        </w:rPr>
      </w:pPr>
      <w:r>
        <w:rPr>
          <w:szCs w:val="22"/>
        </w:rPr>
        <w:t>managerial accounting</w:t>
      </w:r>
    </w:p>
    <w:p w14:paraId="43FFD71E" w14:textId="77777777" w:rsidR="00B410ED" w:rsidRDefault="000616C3" w:rsidP="000616C3">
      <w:pPr>
        <w:rPr>
          <w:szCs w:val="22"/>
        </w:rPr>
      </w:pPr>
      <w:r>
        <w:rPr>
          <w:szCs w:val="22"/>
        </w:rPr>
        <w:t>manufacturing overhead</w:t>
      </w:r>
    </w:p>
    <w:p w14:paraId="48EC710A" w14:textId="77777777" w:rsidR="00B410ED" w:rsidRDefault="000616C3" w:rsidP="000616C3">
      <w:pPr>
        <w:rPr>
          <w:szCs w:val="22"/>
        </w:rPr>
      </w:pPr>
      <w:r>
        <w:rPr>
          <w:szCs w:val="22"/>
        </w:rPr>
        <w:t>materials inventory</w:t>
      </w:r>
    </w:p>
    <w:p w14:paraId="31B96FFD" w14:textId="77777777" w:rsidR="00B410ED" w:rsidRDefault="000616C3" w:rsidP="000616C3">
      <w:pPr>
        <w:rPr>
          <w:szCs w:val="22"/>
        </w:rPr>
      </w:pPr>
      <w:r>
        <w:rPr>
          <w:szCs w:val="22"/>
        </w:rPr>
        <w:t>objectives (goals)</w:t>
      </w:r>
    </w:p>
    <w:p w14:paraId="320A1135" w14:textId="77777777" w:rsidR="00B410ED" w:rsidRDefault="000616C3" w:rsidP="000616C3">
      <w:pPr>
        <w:rPr>
          <w:szCs w:val="22"/>
        </w:rPr>
      </w:pPr>
      <w:r>
        <w:rPr>
          <w:szCs w:val="22"/>
        </w:rPr>
        <w:t>operational planning</w:t>
      </w:r>
    </w:p>
    <w:p w14:paraId="4742DEFE" w14:textId="77777777" w:rsidR="00B410ED" w:rsidRDefault="000616C3" w:rsidP="000616C3">
      <w:pPr>
        <w:rPr>
          <w:szCs w:val="22"/>
        </w:rPr>
      </w:pPr>
      <w:r>
        <w:rPr>
          <w:szCs w:val="22"/>
        </w:rPr>
        <w:t>period costs</w:t>
      </w:r>
    </w:p>
    <w:p w14:paraId="6B718DB6" w14:textId="77777777" w:rsidR="00B410ED" w:rsidRDefault="000616C3" w:rsidP="000616C3">
      <w:pPr>
        <w:rPr>
          <w:szCs w:val="22"/>
        </w:rPr>
      </w:pPr>
      <w:r>
        <w:rPr>
          <w:szCs w:val="22"/>
        </w:rPr>
        <w:t>planning</w:t>
      </w:r>
    </w:p>
    <w:p w14:paraId="7E567E58" w14:textId="77777777" w:rsidR="00B410ED" w:rsidRDefault="000616C3" w:rsidP="000616C3">
      <w:pPr>
        <w:rPr>
          <w:szCs w:val="22"/>
        </w:rPr>
      </w:pPr>
      <w:r>
        <w:rPr>
          <w:szCs w:val="22"/>
        </w:rPr>
        <w:t>prime costs</w:t>
      </w:r>
    </w:p>
    <w:p w14:paraId="5739E024" w14:textId="77777777" w:rsidR="00B410ED" w:rsidRDefault="000616C3" w:rsidP="000616C3">
      <w:pPr>
        <w:rPr>
          <w:szCs w:val="22"/>
        </w:rPr>
      </w:pPr>
      <w:r>
        <w:rPr>
          <w:szCs w:val="22"/>
        </w:rPr>
        <w:t>product costs</w:t>
      </w:r>
    </w:p>
    <w:p w14:paraId="6258ADC0" w14:textId="77777777" w:rsidR="00B410ED" w:rsidRDefault="000616C3" w:rsidP="000616C3">
      <w:pPr>
        <w:rPr>
          <w:szCs w:val="22"/>
        </w:rPr>
      </w:pPr>
      <w:r>
        <w:rPr>
          <w:szCs w:val="22"/>
        </w:rPr>
        <w:t>staff department</w:t>
      </w:r>
    </w:p>
    <w:p w14:paraId="7F0E956F" w14:textId="77777777" w:rsidR="00B410ED" w:rsidRDefault="000616C3" w:rsidP="000616C3">
      <w:pPr>
        <w:rPr>
          <w:szCs w:val="22"/>
        </w:rPr>
      </w:pPr>
      <w:r w:rsidRPr="000616C3">
        <w:rPr>
          <w:szCs w:val="22"/>
        </w:rPr>
        <w:t>statement of cost of goods</w:t>
      </w:r>
      <w:r>
        <w:rPr>
          <w:szCs w:val="22"/>
        </w:rPr>
        <w:t xml:space="preserve"> manufactured</w:t>
      </w:r>
    </w:p>
    <w:p w14:paraId="6D87B8BC" w14:textId="77777777" w:rsidR="00B410ED" w:rsidRDefault="000616C3" w:rsidP="000616C3">
      <w:pPr>
        <w:rPr>
          <w:szCs w:val="22"/>
        </w:rPr>
      </w:pPr>
      <w:r>
        <w:rPr>
          <w:szCs w:val="22"/>
        </w:rPr>
        <w:t>strategic planning</w:t>
      </w:r>
    </w:p>
    <w:p w14:paraId="0AC6F66B" w14:textId="77777777" w:rsidR="00B410ED" w:rsidRDefault="000616C3" w:rsidP="000616C3">
      <w:pPr>
        <w:rPr>
          <w:szCs w:val="22"/>
        </w:rPr>
      </w:pPr>
      <w:r>
        <w:rPr>
          <w:szCs w:val="22"/>
        </w:rPr>
        <w:t>strategies</w:t>
      </w:r>
    </w:p>
    <w:p w14:paraId="0DE80C90" w14:textId="77777777" w:rsidR="00B021EB" w:rsidRDefault="00B021EB" w:rsidP="000616C3">
      <w:pPr>
        <w:rPr>
          <w:szCs w:val="22"/>
        </w:rPr>
      </w:pPr>
      <w:r>
        <w:rPr>
          <w:szCs w:val="22"/>
        </w:rPr>
        <w:t>sustainability</w:t>
      </w:r>
    </w:p>
    <w:p w14:paraId="1A36B1CD" w14:textId="77777777" w:rsidR="00B021EB" w:rsidRDefault="00B021EB" w:rsidP="000616C3">
      <w:pPr>
        <w:rPr>
          <w:szCs w:val="22"/>
        </w:rPr>
      </w:pPr>
      <w:r>
        <w:rPr>
          <w:szCs w:val="22"/>
        </w:rPr>
        <w:t>Sustainability Accounting Standards Board (SASB)</w:t>
      </w:r>
    </w:p>
    <w:p w14:paraId="3F4FD5DF" w14:textId="77777777" w:rsidR="00B021EB" w:rsidRPr="000616C3" w:rsidRDefault="00B021EB" w:rsidP="000616C3">
      <w:pPr>
        <w:rPr>
          <w:szCs w:val="22"/>
        </w:rPr>
      </w:pPr>
      <w:r>
        <w:rPr>
          <w:szCs w:val="22"/>
        </w:rPr>
        <w:t>utilization</w:t>
      </w:r>
    </w:p>
    <w:p w14:paraId="74CCA207" w14:textId="77777777" w:rsidR="00B410ED" w:rsidRDefault="000616C3" w:rsidP="008F7173">
      <w:pPr>
        <w:rPr>
          <w:szCs w:val="22"/>
        </w:rPr>
      </w:pPr>
      <w:r>
        <w:rPr>
          <w:szCs w:val="22"/>
        </w:rPr>
        <w:t>work in process inventory</w:t>
      </w:r>
    </w:p>
    <w:p w14:paraId="6970D476" w14:textId="77777777" w:rsidR="00252C29" w:rsidRPr="00177FB4" w:rsidRDefault="00252C29" w:rsidP="00F901D5">
      <w:pPr>
        <w:pStyle w:val="AHead"/>
        <w:spacing w:before="480" w:after="120"/>
      </w:pPr>
      <w:r w:rsidRPr="00177FB4">
        <w:t>STUDENT FAQS</w:t>
      </w:r>
    </w:p>
    <w:p w14:paraId="28939EB1" w14:textId="77777777" w:rsidR="00252C29" w:rsidRPr="00177FB4" w:rsidRDefault="00833341" w:rsidP="002346EE">
      <w:pPr>
        <w:pStyle w:val="FAQBLStandard"/>
      </w:pPr>
      <w:r w:rsidRPr="00177FB4">
        <w:rPr>
          <w:rFonts w:ascii="Symbol" w:hAnsi="Symbol"/>
        </w:rPr>
        <w:t></w:t>
      </w:r>
      <w:r w:rsidRPr="00177FB4">
        <w:rPr>
          <w:rFonts w:ascii="Symbol" w:hAnsi="Symbol"/>
        </w:rPr>
        <w:tab/>
      </w:r>
      <w:r w:rsidR="00252C29" w:rsidRPr="00177FB4">
        <w:t>Why is conversion cost considered to be direct labor and factory overhead?</w:t>
      </w:r>
    </w:p>
    <w:p w14:paraId="423BAE63" w14:textId="77777777" w:rsidR="00252C29" w:rsidRPr="00177FB4" w:rsidRDefault="00833341" w:rsidP="002346EE">
      <w:pPr>
        <w:pStyle w:val="FAQBLStandard"/>
      </w:pPr>
      <w:r w:rsidRPr="00177FB4">
        <w:rPr>
          <w:rFonts w:ascii="Symbol" w:hAnsi="Symbol"/>
        </w:rPr>
        <w:t></w:t>
      </w:r>
      <w:r w:rsidRPr="00177FB4">
        <w:rPr>
          <w:rFonts w:ascii="Symbol" w:hAnsi="Symbol"/>
        </w:rPr>
        <w:tab/>
      </w:r>
      <w:r w:rsidR="00252C29" w:rsidRPr="00177FB4">
        <w:t>Why is direct and indirect cost so important to understand?</w:t>
      </w:r>
    </w:p>
    <w:p w14:paraId="069DEDC0" w14:textId="77777777" w:rsidR="00252C29" w:rsidRPr="00177FB4" w:rsidRDefault="00833341" w:rsidP="002346EE">
      <w:pPr>
        <w:pStyle w:val="FAQBLStandard"/>
      </w:pPr>
      <w:r w:rsidRPr="00177FB4">
        <w:rPr>
          <w:rFonts w:ascii="Symbol" w:hAnsi="Symbol"/>
        </w:rPr>
        <w:t></w:t>
      </w:r>
      <w:r w:rsidRPr="00177FB4">
        <w:rPr>
          <w:rFonts w:ascii="Symbol" w:hAnsi="Symbol"/>
        </w:rPr>
        <w:tab/>
      </w:r>
      <w:r w:rsidR="00252C29" w:rsidRPr="00177FB4">
        <w:t xml:space="preserve">Why is </w:t>
      </w:r>
      <w:r w:rsidR="0085106A">
        <w:t>p</w:t>
      </w:r>
      <w:r w:rsidR="00252C29" w:rsidRPr="00177FB4">
        <w:t xml:space="preserve">roduct and </w:t>
      </w:r>
      <w:r w:rsidR="0085106A">
        <w:t>p</w:t>
      </w:r>
      <w:r w:rsidR="00252C29" w:rsidRPr="00177FB4">
        <w:t xml:space="preserve">eriod </w:t>
      </w:r>
      <w:r w:rsidR="00944A11">
        <w:t>c</w:t>
      </w:r>
      <w:r w:rsidR="00252C29" w:rsidRPr="00177FB4">
        <w:t>ost so important to understand?</w:t>
      </w:r>
    </w:p>
    <w:p w14:paraId="73B693CC" w14:textId="77777777" w:rsidR="00252C29" w:rsidRDefault="00833341" w:rsidP="00855948">
      <w:pPr>
        <w:pStyle w:val="FAQBLStandard"/>
        <w:ind w:left="360" w:hanging="360"/>
      </w:pPr>
      <w:r w:rsidRPr="00177FB4">
        <w:rPr>
          <w:rFonts w:ascii="Symbol" w:hAnsi="Symbol"/>
        </w:rPr>
        <w:t></w:t>
      </w:r>
      <w:r w:rsidR="00855948">
        <w:rPr>
          <w:rFonts w:ascii="Symbol" w:hAnsi="Symbol"/>
        </w:rPr>
        <w:tab/>
      </w:r>
      <w:r w:rsidR="00252C29" w:rsidRPr="00177FB4">
        <w:t>Why do we have to maintain all these cost</w:t>
      </w:r>
      <w:r w:rsidR="0085106A">
        <w:t>s</w:t>
      </w:r>
      <w:r w:rsidR="00252C29" w:rsidRPr="00177FB4">
        <w:t xml:space="preserve"> for each specific job?</w:t>
      </w:r>
    </w:p>
    <w:p w14:paraId="3E50EA07" w14:textId="77777777" w:rsidR="00B410ED" w:rsidRDefault="00E10788" w:rsidP="00847F46">
      <w:pPr>
        <w:pStyle w:val="FAQBL"/>
      </w:pPr>
      <w:r>
        <w:t>Why is direct labor both a prime and a conversion cost? Isn’t that double accounting</w:t>
      </w:r>
      <w:r w:rsidR="007E3AEF">
        <w:t>?</w:t>
      </w:r>
    </w:p>
    <w:p w14:paraId="412EDE31" w14:textId="77777777" w:rsidR="00D43F5E" w:rsidRDefault="00D43F5E">
      <w:pPr>
        <w:overflowPunct/>
        <w:autoSpaceDE/>
        <w:autoSpaceDN/>
        <w:adjustRightInd/>
        <w:textAlignment w:val="auto"/>
        <w:rPr>
          <w:szCs w:val="22"/>
        </w:rPr>
      </w:pPr>
      <w:r>
        <w:br w:type="page"/>
      </w:r>
    </w:p>
    <w:p w14:paraId="3E0EDADD" w14:textId="77777777" w:rsidR="002346EE" w:rsidRDefault="00A1459D" w:rsidP="004C0B88">
      <w:pPr>
        <w:pStyle w:val="Objectivehead"/>
        <w:spacing w:before="600"/>
      </w:pPr>
      <w:r w:rsidRPr="00177FB4">
        <w:lastRenderedPageBreak/>
        <w:t>OBJECTIVE 1</w:t>
      </w:r>
    </w:p>
    <w:p w14:paraId="5AEF1AB0" w14:textId="77777777" w:rsidR="003514B5" w:rsidRDefault="00C86B7C" w:rsidP="002346EE">
      <w:pPr>
        <w:pStyle w:val="ObjectiveDescription"/>
      </w:pPr>
      <w:r w:rsidRPr="00177FB4">
        <w:t>Describe managerial accounting</w:t>
      </w:r>
      <w:r w:rsidR="005212FC">
        <w:t>,</w:t>
      </w:r>
      <w:r w:rsidRPr="00177FB4">
        <w:t xml:space="preserve"> </w:t>
      </w:r>
      <w:r w:rsidR="0073423B">
        <w:t>including its differences with financial accounting, its place in the organizations, and its uses</w:t>
      </w:r>
      <w:r w:rsidRPr="00177FB4">
        <w:t>.</w:t>
      </w:r>
    </w:p>
    <w:p w14:paraId="21DFB9F1" w14:textId="77777777" w:rsidR="000616C3" w:rsidRDefault="000616C3" w:rsidP="00F901D5">
      <w:pPr>
        <w:pStyle w:val="BHead"/>
        <w:spacing w:before="480"/>
      </w:pPr>
      <w:r>
        <w:t>SYNOPSIS</w:t>
      </w:r>
    </w:p>
    <w:p w14:paraId="1EED0A86" w14:textId="77777777" w:rsidR="00B410ED" w:rsidRDefault="000616C3" w:rsidP="008F7173">
      <w:pPr>
        <w:jc w:val="both"/>
      </w:pPr>
      <w:r>
        <w:t>Managerial accounting provides information to internal users. Managers use this information to control, plan</w:t>
      </w:r>
      <w:r w:rsidR="00A46D19">
        <w:t>,</w:t>
      </w:r>
      <w:r>
        <w:t xml:space="preserve"> and evaluate</w:t>
      </w:r>
      <w:r w:rsidR="00A46D19">
        <w:t xml:space="preserve"> the </w:t>
      </w:r>
      <w:r>
        <w:t>performance</w:t>
      </w:r>
      <w:r w:rsidR="00A46D19">
        <w:t xml:space="preserve"> of the business. Mana</w:t>
      </w:r>
      <w:r w:rsidR="007779D7">
        <w:t>gerial accounting information includes</w:t>
      </w:r>
      <w:r w:rsidR="00A46D19">
        <w:t xml:space="preserve"> historical data to evaluate performance and estimated data to assist in making future decisions. Financial accounting is reported at fixed intervals and provides informa</w:t>
      </w:r>
      <w:r w:rsidR="007779D7">
        <w:t>tion to assist external users in making</w:t>
      </w:r>
      <w:r w:rsidR="00A46D19">
        <w:t xml:space="preserve"> decisions. These external users include shareholders, creditors, government agencies</w:t>
      </w:r>
      <w:r w:rsidR="007779D7">
        <w:t>,</w:t>
      </w:r>
      <w:r w:rsidR="00A46D19">
        <w:t xml:space="preserve"> and the general public.</w:t>
      </w:r>
    </w:p>
    <w:p w14:paraId="06B98476" w14:textId="77777777" w:rsidR="00A46D19" w:rsidRDefault="00A46D19" w:rsidP="008F7173">
      <w:pPr>
        <w:jc w:val="both"/>
      </w:pPr>
    </w:p>
    <w:p w14:paraId="161B44D0" w14:textId="77777777" w:rsidR="003B3AC4" w:rsidRDefault="005E12BA" w:rsidP="008F7173">
      <w:pPr>
        <w:jc w:val="both"/>
      </w:pPr>
      <w:r>
        <w:t xml:space="preserve">Departments in a company can be either line or staff departments. Line departments are directly involved in providing goods and services to the company’s customers. Managers in these line positions are responsible for </w:t>
      </w:r>
      <w:r w:rsidR="007779D7">
        <w:t xml:space="preserve">their </w:t>
      </w:r>
      <w:r>
        <w:t>department</w:t>
      </w:r>
      <w:r w:rsidR="007779D7">
        <w:t>’</w:t>
      </w:r>
      <w:r>
        <w:t xml:space="preserve">s manufacturing and selling </w:t>
      </w:r>
      <w:r w:rsidR="007779D7">
        <w:t xml:space="preserve">of </w:t>
      </w:r>
      <w:r>
        <w:t>goods. Staff departments provide services, assistance</w:t>
      </w:r>
      <w:r w:rsidR="007779D7">
        <w:t>,</w:t>
      </w:r>
      <w:r>
        <w:t xml:space="preserve"> and advice to other departments. The controller is the chief management </w:t>
      </w:r>
      <w:r w:rsidR="003B3AC4">
        <w:t>accountant;</w:t>
      </w:r>
      <w:r>
        <w:t xml:space="preserve"> accounting touches all phases of a company’s oper</w:t>
      </w:r>
      <w:r w:rsidR="003B3AC4">
        <w:t>a</w:t>
      </w:r>
      <w:r>
        <w:t>tions.</w:t>
      </w:r>
    </w:p>
    <w:p w14:paraId="2F2B9DE7" w14:textId="77777777" w:rsidR="003B3AC4" w:rsidRDefault="003B3AC4" w:rsidP="008F7173">
      <w:pPr>
        <w:jc w:val="both"/>
      </w:pPr>
    </w:p>
    <w:p w14:paraId="3755858E" w14:textId="77777777" w:rsidR="00B410ED" w:rsidRDefault="007779D7" w:rsidP="008F7173">
      <w:pPr>
        <w:jc w:val="both"/>
      </w:pPr>
      <w:r>
        <w:t>A manager uses</w:t>
      </w:r>
      <w:r w:rsidR="003B3AC4">
        <w:t xml:space="preserve"> planning in deve</w:t>
      </w:r>
      <w:r>
        <w:t>loping the company’s objectives and</w:t>
      </w:r>
      <w:r w:rsidR="003B3AC4">
        <w:t xml:space="preserve"> then takes actions to implement these plans. Operational planning develops short-term actions for day-to-day operations. Strategic planning develops long-term actions to achieve goals involving objectives for the next 5 to 10 years. Managers direct the day-to-day operations of the business. Monitoring operating results and comparing these results with the expected results is </w:t>
      </w:r>
      <w:r>
        <w:t xml:space="preserve">called </w:t>
      </w:r>
      <w:r w:rsidR="003B3AC4">
        <w:t>controlling. Feedback allows managers to investigate problems and take remedial actions. It may also lea</w:t>
      </w:r>
      <w:r w:rsidR="00003895">
        <w:t>d to adjustment of future plans. Feedback is also used to improve employees, business processes</w:t>
      </w:r>
      <w:r>
        <w:t>,</w:t>
      </w:r>
      <w:r w:rsidR="00003895">
        <w:t xml:space="preserve"> and products in a continuous process improvement. Inherent in all of these processes is decision making in which managers conti</w:t>
      </w:r>
      <w:r>
        <w:t>nually decide among alternative</w:t>
      </w:r>
      <w:r w:rsidR="00003895">
        <w:t xml:space="preserve"> actions.</w:t>
      </w:r>
    </w:p>
    <w:p w14:paraId="66F15BDF" w14:textId="77777777" w:rsidR="00003895" w:rsidRPr="008F7173" w:rsidRDefault="00003895" w:rsidP="008F7173">
      <w:pPr>
        <w:pStyle w:val="BHead"/>
        <w:spacing w:before="480"/>
        <w:ind w:firstLine="360"/>
        <w:rPr>
          <w:i/>
        </w:rPr>
      </w:pPr>
      <w:r w:rsidRPr="008F7173">
        <w:rPr>
          <w:i/>
        </w:rPr>
        <w:t>Key Terms and Definitions</w:t>
      </w:r>
    </w:p>
    <w:p w14:paraId="545E5832" w14:textId="66FD6974" w:rsidR="00003895" w:rsidRPr="002103EB" w:rsidRDefault="00DA3F6E" w:rsidP="008F7173">
      <w:pPr>
        <w:numPr>
          <w:ilvl w:val="0"/>
          <w:numId w:val="25"/>
        </w:numPr>
      </w:pPr>
      <w:r w:rsidRPr="002103EB">
        <w:rPr>
          <w:b/>
        </w:rPr>
        <w:t>C</w:t>
      </w:r>
      <w:r w:rsidR="00003895" w:rsidRPr="002103EB">
        <w:rPr>
          <w:b/>
        </w:rPr>
        <w:t xml:space="preserve">ontinuous </w:t>
      </w:r>
      <w:r w:rsidRPr="002103EB">
        <w:rPr>
          <w:b/>
        </w:rPr>
        <w:t>P</w:t>
      </w:r>
      <w:r w:rsidR="00003895" w:rsidRPr="002103EB">
        <w:rPr>
          <w:b/>
        </w:rPr>
        <w:t xml:space="preserve">rocess </w:t>
      </w:r>
      <w:r w:rsidRPr="002103EB">
        <w:rPr>
          <w:b/>
        </w:rPr>
        <w:t>I</w:t>
      </w:r>
      <w:r w:rsidR="00003895" w:rsidRPr="002103EB">
        <w:rPr>
          <w:b/>
        </w:rPr>
        <w:t>mprovement</w:t>
      </w:r>
      <w:r w:rsidR="00B410ED">
        <w:t>—</w:t>
      </w:r>
      <w:r w:rsidR="00003895" w:rsidRPr="002103EB">
        <w:t xml:space="preserve">A management </w:t>
      </w:r>
      <w:r w:rsidR="00BE01F1">
        <w:t>philosophy of continually improving employees, business processes, and product.</w:t>
      </w:r>
    </w:p>
    <w:p w14:paraId="426A5C5E" w14:textId="2F6A3D66" w:rsidR="00003895" w:rsidRPr="002103EB" w:rsidRDefault="00DA3F6E" w:rsidP="008F7173">
      <w:pPr>
        <w:numPr>
          <w:ilvl w:val="0"/>
          <w:numId w:val="25"/>
        </w:numPr>
      </w:pPr>
      <w:r w:rsidRPr="002103EB">
        <w:rPr>
          <w:b/>
        </w:rPr>
        <w:t>C</w:t>
      </w:r>
      <w:r w:rsidR="00003895" w:rsidRPr="002103EB">
        <w:rPr>
          <w:b/>
        </w:rPr>
        <w:t>ontroller</w:t>
      </w:r>
      <w:r w:rsidR="00B410ED">
        <w:rPr>
          <w:b/>
        </w:rPr>
        <w:t>—</w:t>
      </w:r>
      <w:r w:rsidR="00003895" w:rsidRPr="002103EB">
        <w:t>The chief management accountant of a division or other segment of a business.</w:t>
      </w:r>
    </w:p>
    <w:p w14:paraId="056652B3" w14:textId="490F799A" w:rsidR="00292A1F" w:rsidRDefault="00DA3F6E" w:rsidP="0073423B">
      <w:pPr>
        <w:numPr>
          <w:ilvl w:val="0"/>
          <w:numId w:val="25"/>
        </w:numPr>
      </w:pPr>
      <w:r w:rsidRPr="002103EB">
        <w:rPr>
          <w:b/>
        </w:rPr>
        <w:t>C</w:t>
      </w:r>
      <w:r w:rsidR="00003895" w:rsidRPr="002103EB">
        <w:rPr>
          <w:b/>
        </w:rPr>
        <w:t>ontrolling</w:t>
      </w:r>
      <w:r w:rsidR="00B410ED">
        <w:t>—</w:t>
      </w:r>
      <w:r w:rsidR="00003895" w:rsidRPr="002103EB">
        <w:t>A phase in the management process that consists of monitoring the operating results</w:t>
      </w:r>
      <w:r w:rsidR="00E11430" w:rsidRPr="002103EB">
        <w:t xml:space="preserve"> </w:t>
      </w:r>
      <w:r w:rsidR="00003895" w:rsidRPr="002103EB">
        <w:t>of implemented plans and comparing the actual results with the expected results.</w:t>
      </w:r>
    </w:p>
    <w:p w14:paraId="417F5A9E" w14:textId="5E8797AE" w:rsidR="00B410ED" w:rsidRDefault="00DA3F6E" w:rsidP="008F7173">
      <w:pPr>
        <w:numPr>
          <w:ilvl w:val="0"/>
          <w:numId w:val="25"/>
        </w:numPr>
      </w:pPr>
      <w:r w:rsidRPr="00292A1F">
        <w:rPr>
          <w:b/>
        </w:rPr>
        <w:t>D</w:t>
      </w:r>
      <w:r w:rsidR="00003895" w:rsidRPr="00292A1F">
        <w:rPr>
          <w:b/>
        </w:rPr>
        <w:t xml:space="preserve">ecision </w:t>
      </w:r>
      <w:r w:rsidRPr="00292A1F">
        <w:rPr>
          <w:b/>
        </w:rPr>
        <w:t>M</w:t>
      </w:r>
      <w:r w:rsidR="00003895" w:rsidRPr="00292A1F">
        <w:rPr>
          <w:b/>
        </w:rPr>
        <w:t>aking</w:t>
      </w:r>
      <w:r w:rsidR="00B410ED">
        <w:t>—</w:t>
      </w:r>
      <w:r w:rsidR="00003895" w:rsidRPr="002103EB">
        <w:t>A component inherent in the management processes of planning, direct</w:t>
      </w:r>
      <w:r w:rsidR="00011A0C">
        <w:t>ing, controlling, and improving where management must continually decide among alternative actions.</w:t>
      </w:r>
    </w:p>
    <w:p w14:paraId="4DC44513" w14:textId="3C769F34" w:rsidR="00003895" w:rsidRDefault="00DA3F6E" w:rsidP="008F7173">
      <w:pPr>
        <w:numPr>
          <w:ilvl w:val="0"/>
          <w:numId w:val="25"/>
        </w:numPr>
      </w:pPr>
      <w:r w:rsidRPr="002103EB">
        <w:rPr>
          <w:b/>
        </w:rPr>
        <w:t>D</w:t>
      </w:r>
      <w:r w:rsidR="00003895" w:rsidRPr="002103EB">
        <w:rPr>
          <w:b/>
        </w:rPr>
        <w:t>irecting</w:t>
      </w:r>
      <w:r w:rsidR="00B410ED">
        <w:t>—</w:t>
      </w:r>
      <w:r w:rsidR="00003895" w:rsidRPr="002103EB">
        <w:t>The process by which managers, given their assigned level of responsibilities, run day-to-day</w:t>
      </w:r>
      <w:r w:rsidR="00E11430" w:rsidRPr="002103EB">
        <w:t xml:space="preserve"> </w:t>
      </w:r>
      <w:r w:rsidR="00003895" w:rsidRPr="002103EB">
        <w:t>operations.</w:t>
      </w:r>
    </w:p>
    <w:p w14:paraId="7D9AD665" w14:textId="2FB4408A" w:rsidR="00A758F5" w:rsidRPr="002103EB" w:rsidRDefault="00A758F5" w:rsidP="00A758F5">
      <w:pPr>
        <w:numPr>
          <w:ilvl w:val="0"/>
          <w:numId w:val="25"/>
        </w:numPr>
      </w:pPr>
      <w:r w:rsidRPr="002103EB">
        <w:rPr>
          <w:b/>
        </w:rPr>
        <w:t>Feedback</w:t>
      </w:r>
      <w:r w:rsidR="00B410ED">
        <w:rPr>
          <w:b/>
        </w:rPr>
        <w:t>—</w:t>
      </w:r>
      <w:r w:rsidRPr="002103EB">
        <w:t xml:space="preserve">Measures provided to operational employees or managers on the performance of subunits of the organization. These measures </w:t>
      </w:r>
      <w:r>
        <w:t>allow management to isolate areas for further investigation and possible remedial action</w:t>
      </w:r>
      <w:r w:rsidRPr="002103EB">
        <w:t>.</w:t>
      </w:r>
    </w:p>
    <w:p w14:paraId="381FE17E" w14:textId="311CABF3" w:rsidR="00DA3F6E" w:rsidRDefault="00DA3F6E" w:rsidP="008F7173">
      <w:pPr>
        <w:numPr>
          <w:ilvl w:val="0"/>
          <w:numId w:val="25"/>
        </w:numPr>
      </w:pPr>
      <w:r w:rsidRPr="002103EB">
        <w:rPr>
          <w:b/>
        </w:rPr>
        <w:t>Financial Accounting</w:t>
      </w:r>
      <w:r w:rsidR="00B410ED">
        <w:t>—</w:t>
      </w:r>
      <w:r w:rsidRPr="002103EB">
        <w:t>The branch of accounting that is concerned with recording transactions using generally accepted accounting principles (GAAP) for a business or other economic unit and with a periodic preparation of various statements from such records.</w:t>
      </w:r>
    </w:p>
    <w:p w14:paraId="3A1A81E7" w14:textId="33FD5D7F" w:rsidR="00E11430" w:rsidRPr="002103EB" w:rsidRDefault="00DA3F6E" w:rsidP="008F7173">
      <w:pPr>
        <w:numPr>
          <w:ilvl w:val="0"/>
          <w:numId w:val="25"/>
        </w:numPr>
      </w:pPr>
      <w:r w:rsidRPr="002103EB">
        <w:rPr>
          <w:b/>
        </w:rPr>
        <w:t>Line Department</w:t>
      </w:r>
      <w:r w:rsidR="00B410ED">
        <w:t>—</w:t>
      </w:r>
      <w:r w:rsidRPr="002103EB">
        <w:t>A unit that is directly involved in the basic objectives of an organization.</w:t>
      </w:r>
    </w:p>
    <w:p w14:paraId="25F660AC" w14:textId="74B57FA0" w:rsidR="00DA3F6E" w:rsidRPr="002103EB" w:rsidRDefault="00E11430" w:rsidP="008F7173">
      <w:pPr>
        <w:numPr>
          <w:ilvl w:val="0"/>
          <w:numId w:val="25"/>
        </w:numPr>
      </w:pPr>
      <w:r w:rsidRPr="002103EB">
        <w:rPr>
          <w:b/>
        </w:rPr>
        <w:lastRenderedPageBreak/>
        <w:t>M</w:t>
      </w:r>
      <w:r w:rsidR="00DA3F6E" w:rsidRPr="002103EB">
        <w:rPr>
          <w:b/>
        </w:rPr>
        <w:t xml:space="preserve">anagement by </w:t>
      </w:r>
      <w:r w:rsidRPr="002103EB">
        <w:rPr>
          <w:b/>
        </w:rPr>
        <w:t>E</w:t>
      </w:r>
      <w:r w:rsidR="00DA3F6E" w:rsidRPr="002103EB">
        <w:rPr>
          <w:b/>
        </w:rPr>
        <w:t>xception</w:t>
      </w:r>
      <w:r w:rsidR="00B410ED">
        <w:t>—</w:t>
      </w:r>
      <w:r w:rsidR="00DA3F6E" w:rsidRPr="002103EB">
        <w:t>The philosophy of managing which involves monitoring the operating results</w:t>
      </w:r>
      <w:r w:rsidRPr="002103EB">
        <w:t xml:space="preserve"> </w:t>
      </w:r>
      <w:r w:rsidR="00DA3F6E" w:rsidRPr="002103EB">
        <w:t>of implemented plans and comparing the expected results with the actual results. This feedback allows</w:t>
      </w:r>
      <w:r w:rsidRPr="002103EB">
        <w:t xml:space="preserve"> </w:t>
      </w:r>
      <w:r w:rsidR="00DA3F6E" w:rsidRPr="002103EB">
        <w:t>management to isolate significant variations for further investigation and possible remedial action.</w:t>
      </w:r>
    </w:p>
    <w:p w14:paraId="77E77395" w14:textId="71EE1BFA" w:rsidR="002103EB" w:rsidRPr="002103EB" w:rsidRDefault="002103EB" w:rsidP="002103EB">
      <w:pPr>
        <w:numPr>
          <w:ilvl w:val="0"/>
          <w:numId w:val="25"/>
        </w:numPr>
      </w:pPr>
      <w:r w:rsidRPr="002103EB">
        <w:rPr>
          <w:b/>
        </w:rPr>
        <w:t>Management (or Managerial) Accounting</w:t>
      </w:r>
      <w:r w:rsidR="00B410ED">
        <w:t>—</w:t>
      </w:r>
      <w:r w:rsidRPr="002103EB">
        <w:t>The branch of accounting that uses both historical and estimated data in providing information that management uses in conducting daily</w:t>
      </w:r>
      <w:r w:rsidR="00B410ED">
        <w:t xml:space="preserve"> </w:t>
      </w:r>
      <w:r>
        <w:t>o</w:t>
      </w:r>
      <w:r w:rsidRPr="002103EB">
        <w:t>perations, in planning future operations, and in developing overall business strategies.</w:t>
      </w:r>
    </w:p>
    <w:p w14:paraId="054A17D0" w14:textId="56B43397" w:rsidR="00DA3F6E" w:rsidRDefault="00DA3F6E" w:rsidP="008F7173">
      <w:pPr>
        <w:numPr>
          <w:ilvl w:val="0"/>
          <w:numId w:val="25"/>
        </w:numPr>
      </w:pPr>
      <w:r w:rsidRPr="002103EB">
        <w:rPr>
          <w:b/>
        </w:rPr>
        <w:t>Management Process</w:t>
      </w:r>
      <w:r w:rsidR="00B410ED">
        <w:t>—</w:t>
      </w:r>
      <w:r w:rsidRPr="002103EB">
        <w:t>The five basic management functions of (1) planning, (2) directing, (3) controlling, (4) improving, and (5) decision making.</w:t>
      </w:r>
    </w:p>
    <w:p w14:paraId="068043A2" w14:textId="65E5145A" w:rsidR="00DA3F6E" w:rsidRPr="002103EB" w:rsidRDefault="00E11430" w:rsidP="008F7173">
      <w:pPr>
        <w:numPr>
          <w:ilvl w:val="0"/>
          <w:numId w:val="25"/>
        </w:numPr>
      </w:pPr>
      <w:r w:rsidRPr="002103EB">
        <w:rPr>
          <w:b/>
        </w:rPr>
        <w:t>O</w:t>
      </w:r>
      <w:r w:rsidR="00DA3F6E" w:rsidRPr="002103EB">
        <w:rPr>
          <w:b/>
        </w:rPr>
        <w:t>bjectives (</w:t>
      </w:r>
      <w:r w:rsidRPr="002103EB">
        <w:rPr>
          <w:b/>
        </w:rPr>
        <w:t>G</w:t>
      </w:r>
      <w:r w:rsidR="00DA3F6E" w:rsidRPr="002103EB">
        <w:rPr>
          <w:b/>
        </w:rPr>
        <w:t>oals)</w:t>
      </w:r>
      <w:r w:rsidR="00B410ED">
        <w:t>—</w:t>
      </w:r>
      <w:r w:rsidR="00DA3F6E" w:rsidRPr="002103EB">
        <w:t>Developed in the planning stage, these reflect the direction and desired outcomes of</w:t>
      </w:r>
      <w:r w:rsidRPr="002103EB">
        <w:t xml:space="preserve"> </w:t>
      </w:r>
      <w:r w:rsidR="00DA3F6E" w:rsidRPr="002103EB">
        <w:t>certain courses of action.</w:t>
      </w:r>
    </w:p>
    <w:p w14:paraId="01AF52C1" w14:textId="6A2B3F06" w:rsidR="00B410ED" w:rsidRDefault="00E11430" w:rsidP="0073423B">
      <w:pPr>
        <w:numPr>
          <w:ilvl w:val="0"/>
          <w:numId w:val="25"/>
        </w:numPr>
      </w:pPr>
      <w:r w:rsidRPr="002103EB">
        <w:rPr>
          <w:b/>
        </w:rPr>
        <w:t>O</w:t>
      </w:r>
      <w:r w:rsidR="00DA3F6E" w:rsidRPr="002103EB">
        <w:rPr>
          <w:b/>
        </w:rPr>
        <w:t xml:space="preserve">perational </w:t>
      </w:r>
      <w:r w:rsidRPr="002103EB">
        <w:rPr>
          <w:b/>
        </w:rPr>
        <w:t>P</w:t>
      </w:r>
      <w:r w:rsidR="00DA3F6E" w:rsidRPr="002103EB">
        <w:rPr>
          <w:b/>
        </w:rPr>
        <w:t>lanning</w:t>
      </w:r>
      <w:r w:rsidR="00B410ED">
        <w:t>—</w:t>
      </w:r>
      <w:r w:rsidR="00DA3F6E" w:rsidRPr="002103EB">
        <w:t>The development of short-term plans to achieve goals identified in a business’s</w:t>
      </w:r>
      <w:r w:rsidRPr="002103EB">
        <w:t xml:space="preserve"> </w:t>
      </w:r>
      <w:r w:rsidR="00DA3F6E" w:rsidRPr="002103EB">
        <w:t>strategic plan. Som</w:t>
      </w:r>
      <w:r w:rsidR="005212FC">
        <w:t>etimes called tactical planning</w:t>
      </w:r>
      <w:r w:rsidR="00341294">
        <w:t>.</w:t>
      </w:r>
    </w:p>
    <w:p w14:paraId="3E0672BB" w14:textId="47E65BBE" w:rsidR="00DA3F6E" w:rsidRDefault="00E11430" w:rsidP="008F7173">
      <w:pPr>
        <w:numPr>
          <w:ilvl w:val="0"/>
          <w:numId w:val="25"/>
        </w:numPr>
      </w:pPr>
      <w:r w:rsidRPr="002103EB">
        <w:rPr>
          <w:b/>
        </w:rPr>
        <w:t>P</w:t>
      </w:r>
      <w:r w:rsidR="00DA3F6E" w:rsidRPr="002103EB">
        <w:rPr>
          <w:b/>
        </w:rPr>
        <w:t>lanning</w:t>
      </w:r>
      <w:r w:rsidR="00B410ED">
        <w:t>—</w:t>
      </w:r>
      <w:r w:rsidR="00DA3F6E" w:rsidRPr="002103EB">
        <w:t>A phase of the management process whereby objectives are outlined and courses of action determined.</w:t>
      </w:r>
    </w:p>
    <w:p w14:paraId="186C47C1" w14:textId="0460B8DC" w:rsidR="00DA3F6E" w:rsidRDefault="00E11430" w:rsidP="008F7173">
      <w:pPr>
        <w:numPr>
          <w:ilvl w:val="0"/>
          <w:numId w:val="25"/>
        </w:numPr>
      </w:pPr>
      <w:r w:rsidRPr="002103EB">
        <w:rPr>
          <w:b/>
        </w:rPr>
        <w:t>S</w:t>
      </w:r>
      <w:r w:rsidR="00DA3F6E" w:rsidRPr="002103EB">
        <w:rPr>
          <w:b/>
        </w:rPr>
        <w:t xml:space="preserve">taff </w:t>
      </w:r>
      <w:r w:rsidRPr="002103EB">
        <w:rPr>
          <w:b/>
        </w:rPr>
        <w:t>D</w:t>
      </w:r>
      <w:r w:rsidR="00DA3F6E" w:rsidRPr="002103EB">
        <w:rPr>
          <w:b/>
        </w:rPr>
        <w:t>epartment</w:t>
      </w:r>
      <w:r w:rsidR="00B410ED">
        <w:t>—</w:t>
      </w:r>
      <w:r w:rsidR="00DA3F6E" w:rsidRPr="002103EB">
        <w:t>A unit that provides services, assistance, and advice to the departments with line or</w:t>
      </w:r>
      <w:r w:rsidRPr="002103EB">
        <w:t xml:space="preserve"> </w:t>
      </w:r>
      <w:r w:rsidR="00DA3F6E" w:rsidRPr="002103EB">
        <w:t>other staff responsibilities.</w:t>
      </w:r>
    </w:p>
    <w:p w14:paraId="0D097D1A" w14:textId="611FFA43" w:rsidR="00DA3F6E" w:rsidRPr="002103EB" w:rsidRDefault="00E11430" w:rsidP="008F7173">
      <w:pPr>
        <w:numPr>
          <w:ilvl w:val="0"/>
          <w:numId w:val="25"/>
        </w:numPr>
      </w:pPr>
      <w:r w:rsidRPr="002103EB">
        <w:rPr>
          <w:b/>
        </w:rPr>
        <w:t>S</w:t>
      </w:r>
      <w:r w:rsidR="00DA3F6E" w:rsidRPr="002103EB">
        <w:rPr>
          <w:b/>
        </w:rPr>
        <w:t xml:space="preserve">trategic </w:t>
      </w:r>
      <w:r w:rsidRPr="002103EB">
        <w:rPr>
          <w:b/>
        </w:rPr>
        <w:t>P</w:t>
      </w:r>
      <w:r w:rsidR="00DA3F6E" w:rsidRPr="002103EB">
        <w:rPr>
          <w:b/>
        </w:rPr>
        <w:t>lanning</w:t>
      </w:r>
      <w:r w:rsidR="00B410ED">
        <w:t>—</w:t>
      </w:r>
      <w:r w:rsidR="00DA3F6E" w:rsidRPr="002103EB">
        <w:t>The development of a long-range course of action to achieve business goal</w:t>
      </w:r>
      <w:r w:rsidR="002103EB">
        <w:t>s</w:t>
      </w:r>
      <w:r w:rsidR="00DA3F6E" w:rsidRPr="002103EB">
        <w:t>.</w:t>
      </w:r>
    </w:p>
    <w:p w14:paraId="4010F496" w14:textId="3C5CCF36" w:rsidR="00DA3F6E" w:rsidRDefault="00E11430" w:rsidP="008F7173">
      <w:pPr>
        <w:numPr>
          <w:ilvl w:val="0"/>
          <w:numId w:val="25"/>
        </w:numPr>
      </w:pPr>
      <w:r w:rsidRPr="002103EB">
        <w:rPr>
          <w:b/>
        </w:rPr>
        <w:t>S</w:t>
      </w:r>
      <w:r w:rsidR="00DA3F6E" w:rsidRPr="002103EB">
        <w:rPr>
          <w:b/>
        </w:rPr>
        <w:t>trategies</w:t>
      </w:r>
      <w:r w:rsidR="00B410ED">
        <w:t>—</w:t>
      </w:r>
      <w:r w:rsidR="00DA3F6E" w:rsidRPr="002103EB">
        <w:t>The means</w:t>
      </w:r>
      <w:r w:rsidR="00DA3F6E" w:rsidRPr="00DA3F6E">
        <w:t xml:space="preserve"> by which business goals and</w:t>
      </w:r>
      <w:r w:rsidR="00DA3F6E">
        <w:t xml:space="preserve"> </w:t>
      </w:r>
      <w:r w:rsidR="00DA3F6E" w:rsidRPr="00DA3F6E">
        <w:t>objectives will be achieved.</w:t>
      </w:r>
    </w:p>
    <w:p w14:paraId="6583E36D" w14:textId="666B429B" w:rsidR="00E11430" w:rsidRPr="008F7173" w:rsidRDefault="00E11430" w:rsidP="008F7173">
      <w:pPr>
        <w:pStyle w:val="BHead"/>
        <w:spacing w:before="480"/>
        <w:ind w:firstLine="360"/>
        <w:rPr>
          <w:i/>
        </w:rPr>
      </w:pPr>
      <w:r w:rsidRPr="008F7173">
        <w:rPr>
          <w:i/>
        </w:rPr>
        <w:t xml:space="preserve">Relevant </w:t>
      </w:r>
      <w:r w:rsidR="00FB49AF">
        <w:rPr>
          <w:i/>
        </w:rPr>
        <w:t>Check Up Corner</w:t>
      </w:r>
      <w:r w:rsidRPr="008F7173">
        <w:rPr>
          <w:i/>
        </w:rPr>
        <w:t xml:space="preserve"> and Exhibits</w:t>
      </w:r>
    </w:p>
    <w:p w14:paraId="3A76E11E" w14:textId="69048C27" w:rsidR="00E11430" w:rsidRDefault="00E11430" w:rsidP="008F7173">
      <w:pPr>
        <w:numPr>
          <w:ilvl w:val="0"/>
          <w:numId w:val="26"/>
        </w:numPr>
      </w:pPr>
      <w:r>
        <w:t>Exhibit 1</w:t>
      </w:r>
      <w:r w:rsidR="00B410ED">
        <w:t>—</w:t>
      </w:r>
      <w:r>
        <w:t>Financial Accounting and Managerial</w:t>
      </w:r>
      <w:r w:rsidR="00C1447D">
        <w:t xml:space="preserve"> Accounting</w:t>
      </w:r>
    </w:p>
    <w:p w14:paraId="7DA714AF" w14:textId="6E8195F2" w:rsidR="00E11430" w:rsidRDefault="00E11430" w:rsidP="008F7173">
      <w:pPr>
        <w:numPr>
          <w:ilvl w:val="0"/>
          <w:numId w:val="26"/>
        </w:numPr>
      </w:pPr>
      <w:r>
        <w:t>Exhibit 2</w:t>
      </w:r>
      <w:r w:rsidR="00B410ED">
        <w:t>—</w:t>
      </w:r>
      <w:r>
        <w:t>Partial Organization Chart for Callaway Golf Company</w:t>
      </w:r>
    </w:p>
    <w:p w14:paraId="0DD18725" w14:textId="7C6266B0" w:rsidR="00E11430" w:rsidRDefault="00E11430" w:rsidP="008F7173">
      <w:pPr>
        <w:numPr>
          <w:ilvl w:val="0"/>
          <w:numId w:val="26"/>
        </w:numPr>
      </w:pPr>
      <w:r>
        <w:t>Exhibit 3</w:t>
      </w:r>
      <w:r w:rsidR="00B410ED">
        <w:t>—</w:t>
      </w:r>
      <w:r>
        <w:t>The Management Process</w:t>
      </w:r>
    </w:p>
    <w:p w14:paraId="06850CE8" w14:textId="77777777" w:rsidR="00FB49AF" w:rsidRDefault="00FB49AF" w:rsidP="008F7173">
      <w:pPr>
        <w:numPr>
          <w:ilvl w:val="0"/>
          <w:numId w:val="26"/>
        </w:numPr>
      </w:pPr>
      <w:r>
        <w:t>Check Up Corner 15-1 – Management Process</w:t>
      </w:r>
    </w:p>
    <w:p w14:paraId="3A3A5CCD" w14:textId="77777777" w:rsidR="00A1459D" w:rsidRPr="00177FB4" w:rsidRDefault="00A1459D" w:rsidP="00F901D5">
      <w:pPr>
        <w:pStyle w:val="BHead"/>
        <w:spacing w:before="480"/>
      </w:pPr>
      <w:r w:rsidRPr="00177FB4">
        <w:t>SUGGESTED APPROACH</w:t>
      </w:r>
      <w:r w:rsidR="009E324A" w:rsidRPr="00177FB4">
        <w:t>—Differences in Financial and Managerial Accounting</w:t>
      </w:r>
    </w:p>
    <w:p w14:paraId="6C06ED73" w14:textId="77777777" w:rsidR="00A1459D" w:rsidRPr="00177FB4" w:rsidRDefault="00A1459D" w:rsidP="002346EE">
      <w:pPr>
        <w:pStyle w:val="BodyText0"/>
      </w:pPr>
      <w:r w:rsidRPr="00177FB4">
        <w:t xml:space="preserve">Use </w:t>
      </w:r>
      <w:r w:rsidR="003E6981" w:rsidRPr="00177FB4">
        <w:t>T</w:t>
      </w:r>
      <w:r w:rsidR="00251E61">
        <w:t xml:space="preserve">ransparency </w:t>
      </w:r>
      <w:r w:rsidR="003E6981" w:rsidRPr="00177FB4">
        <w:t>M</w:t>
      </w:r>
      <w:r w:rsidR="00251E61">
        <w:t>aster (TM)</w:t>
      </w:r>
      <w:r w:rsidRPr="00177FB4">
        <w:t xml:space="preserve"> </w:t>
      </w:r>
      <w:r w:rsidR="00627A3A">
        <w:t xml:space="preserve">15(1) </w:t>
      </w:r>
      <w:r w:rsidRPr="00177FB4">
        <w:t>-1 to review the basic differences between financial and managerial accounting.</w:t>
      </w:r>
      <w:r w:rsidR="00B410ED">
        <w:t xml:space="preserve"> </w:t>
      </w:r>
      <w:r w:rsidRPr="00177FB4">
        <w:t>It is helpful to point out that financial accounting stresses stewardship of assets (a historical orientation), while managerial accounting stresses the best alternative uses of assets (a future orientation).</w:t>
      </w:r>
    </w:p>
    <w:p w14:paraId="60D051D5" w14:textId="77777777" w:rsidR="00A1459D" w:rsidRPr="00177FB4" w:rsidRDefault="00A1459D" w:rsidP="00F901D5">
      <w:pPr>
        <w:pStyle w:val="BHead"/>
        <w:spacing w:before="480"/>
      </w:pPr>
      <w:r w:rsidRPr="00177FB4">
        <w:t>CLASS DISCUSSION—Managerial Accounting Reports</w:t>
      </w:r>
    </w:p>
    <w:p w14:paraId="32E0385D" w14:textId="77777777" w:rsidR="00A1459D" w:rsidRPr="00177FB4" w:rsidRDefault="00A1459D" w:rsidP="002346EE">
      <w:pPr>
        <w:pStyle w:val="BodyText0"/>
      </w:pPr>
      <w:r w:rsidRPr="00177FB4">
        <w:t>Ask students whether they receive or prepare any financial reports in their jobs, other than the financial accounting reports discussed in previous chapters. Ask them to describe these reports and comment on how management uses them to run the business.</w:t>
      </w:r>
    </w:p>
    <w:p w14:paraId="5EDF1569" w14:textId="77777777" w:rsidR="00B410ED" w:rsidRDefault="00A1459D" w:rsidP="00F901D5">
      <w:pPr>
        <w:pStyle w:val="BHead"/>
        <w:spacing w:before="480"/>
      </w:pPr>
      <w:r w:rsidRPr="00177FB4">
        <w:t>WRITING EXERCISE—Managerial Accounting</w:t>
      </w:r>
    </w:p>
    <w:p w14:paraId="2F453DE1" w14:textId="77777777" w:rsidR="00A1459D" w:rsidRPr="00177FB4" w:rsidRDefault="00A1459D" w:rsidP="002346EE">
      <w:pPr>
        <w:pStyle w:val="BodyText0"/>
      </w:pPr>
      <w:r w:rsidRPr="00177FB4">
        <w:t xml:space="preserve">Instruct your students to write an answer to the following question </w:t>
      </w:r>
      <w:r w:rsidR="002C22F2">
        <w:t>[</w:t>
      </w:r>
      <w:r w:rsidR="003E6981" w:rsidRPr="00177FB4">
        <w:t>TM</w:t>
      </w:r>
      <w:r w:rsidRPr="00177FB4">
        <w:t xml:space="preserve"> </w:t>
      </w:r>
      <w:r w:rsidR="00627A3A">
        <w:t>15(1)</w:t>
      </w:r>
      <w:r w:rsidR="00E104AC">
        <w:t>-</w:t>
      </w:r>
      <w:r w:rsidRPr="00177FB4">
        <w:t>2</w:t>
      </w:r>
      <w:r w:rsidR="002C22F2">
        <w:t>]</w:t>
      </w:r>
      <w:r w:rsidR="000950AF">
        <w:t>:</w:t>
      </w:r>
    </w:p>
    <w:p w14:paraId="0E63A753" w14:textId="77777777" w:rsidR="00A1459D" w:rsidRPr="00177FB4" w:rsidRDefault="00A1459D" w:rsidP="002346EE">
      <w:pPr>
        <w:pStyle w:val="BodyText0"/>
      </w:pPr>
    </w:p>
    <w:p w14:paraId="2016D2AD" w14:textId="77777777" w:rsidR="00A1459D" w:rsidRDefault="00A1459D" w:rsidP="002346EE">
      <w:pPr>
        <w:pStyle w:val="BodyText0"/>
      </w:pPr>
      <w:r w:rsidRPr="00177FB4">
        <w:lastRenderedPageBreak/>
        <w:t>Why is it permissible to violate generally accepted accounting principles when preparing reports used strictly by company management?</w:t>
      </w:r>
    </w:p>
    <w:p w14:paraId="269D012E" w14:textId="77777777" w:rsidR="004C0B88" w:rsidRDefault="004C0B88" w:rsidP="002346EE">
      <w:pPr>
        <w:pStyle w:val="BodyText0"/>
      </w:pPr>
    </w:p>
    <w:p w14:paraId="7042FC61" w14:textId="660A5EDA" w:rsidR="004C0B88" w:rsidRPr="00177FB4" w:rsidRDefault="004C0B88" w:rsidP="002346EE">
      <w:pPr>
        <w:pStyle w:val="BodyText0"/>
      </w:pPr>
      <w:r w:rsidRPr="00861F5B">
        <w:rPr>
          <w:b/>
        </w:rPr>
        <w:t>Possible response</w:t>
      </w:r>
      <w:r>
        <w:t>:</w:t>
      </w:r>
      <w:r w:rsidR="00B410ED">
        <w:t xml:space="preserve"> </w:t>
      </w:r>
      <w:r>
        <w:t xml:space="preserve">Since these reports are for internal use only, they should not provide any influence to investors about decisions to invest in the company. These reports are for management to aid in the </w:t>
      </w:r>
      <w:r w:rsidR="00B410ED">
        <w:t>decision-making</w:t>
      </w:r>
      <w:r>
        <w:t xml:space="preserve"> process. It should be clear to all users that these reports may not follow GAAP.</w:t>
      </w:r>
    </w:p>
    <w:p w14:paraId="54D8F7B1" w14:textId="77777777" w:rsidR="00FE0EE1" w:rsidRPr="00177FB4" w:rsidRDefault="00FE0EE1" w:rsidP="00F901D5">
      <w:pPr>
        <w:pStyle w:val="BHead"/>
        <w:spacing w:before="480"/>
      </w:pPr>
      <w:r w:rsidRPr="00177FB4">
        <w:t>CLASS DISCUSSION—Management Accountants</w:t>
      </w:r>
    </w:p>
    <w:p w14:paraId="22A33511" w14:textId="77777777" w:rsidR="00A1459D" w:rsidRPr="00177FB4" w:rsidRDefault="00A1459D" w:rsidP="002346EE">
      <w:pPr>
        <w:pStyle w:val="BodyText0"/>
      </w:pPr>
      <w:r w:rsidRPr="00177FB4">
        <w:t xml:space="preserve">The role of the management accountant is to provide management with information needed to plan and control the operations of a business. The </w:t>
      </w:r>
      <w:r w:rsidR="004C0B88">
        <w:t>G</w:t>
      </w:r>
      <w:r w:rsidRPr="00177FB4">
        <w:t xml:space="preserve">roup </w:t>
      </w:r>
      <w:r w:rsidR="004C0B88">
        <w:t>L</w:t>
      </w:r>
      <w:r w:rsidRPr="00177FB4">
        <w:t xml:space="preserve">earning </w:t>
      </w:r>
      <w:r w:rsidR="004C0B88">
        <w:t>A</w:t>
      </w:r>
      <w:r w:rsidRPr="00177FB4">
        <w:t>ctivity below will ask your students to assume the role of a manager in a variety of business situations. In this role, they must request information from their company</w:t>
      </w:r>
      <w:r w:rsidR="000950AF">
        <w:t>’</w:t>
      </w:r>
      <w:r w:rsidRPr="00177FB4">
        <w:t>s management accounting department to assist them in their management functions. This exercise allows students to experience how management accountants participate in the management process.</w:t>
      </w:r>
    </w:p>
    <w:p w14:paraId="6A379900" w14:textId="77777777" w:rsidR="00A1459D" w:rsidRPr="00177FB4" w:rsidRDefault="00A1459D" w:rsidP="002346EE">
      <w:pPr>
        <w:pStyle w:val="BodyText0"/>
      </w:pPr>
    </w:p>
    <w:p w14:paraId="71F58E4E" w14:textId="77777777" w:rsidR="00A1459D" w:rsidRPr="00177FB4" w:rsidRDefault="00FE0EE1" w:rsidP="002346EE">
      <w:pPr>
        <w:pStyle w:val="BodyText0"/>
      </w:pPr>
      <w:r w:rsidRPr="00177FB4">
        <w:t>This section</w:t>
      </w:r>
      <w:r w:rsidR="00A1459D" w:rsidRPr="00177FB4">
        <w:t xml:space="preserve"> </w:t>
      </w:r>
      <w:r w:rsidR="004E166D" w:rsidRPr="00177FB4">
        <w:t xml:space="preserve">also </w:t>
      </w:r>
      <w:r w:rsidR="00A1459D" w:rsidRPr="00177FB4">
        <w:t xml:space="preserve">introduces your students to the controller’s position in the typical organizational chart. This is an opportune time to expose students to the Certificate in Management Accounting (CMA) program. </w:t>
      </w:r>
      <w:r w:rsidR="003E6981" w:rsidRPr="00177FB4">
        <w:t>TM</w:t>
      </w:r>
      <w:r w:rsidR="00A1459D" w:rsidRPr="00177FB4">
        <w:t xml:space="preserve"> </w:t>
      </w:r>
      <w:r w:rsidR="00627A3A">
        <w:t>15(1)</w:t>
      </w:r>
      <w:r w:rsidR="00A07D5E" w:rsidRPr="00177FB4">
        <w:t xml:space="preserve">-3 outlines the </w:t>
      </w:r>
      <w:r w:rsidR="00A1459D" w:rsidRPr="00177FB4">
        <w:t>requirements for obtaining this credential.</w:t>
      </w:r>
      <w:r w:rsidR="00F845F9">
        <w:t xml:space="preserve"> </w:t>
      </w:r>
      <w:r w:rsidR="005236A5">
        <w:t>The following website is also helpful in determining the CMA requirements:</w:t>
      </w:r>
      <w:r w:rsidR="00F845F9">
        <w:t xml:space="preserve"> </w:t>
      </w:r>
      <w:r w:rsidR="00981D54" w:rsidRPr="00981D54">
        <w:t>www.imanet.org/cma-certification</w:t>
      </w:r>
      <w:r w:rsidR="005236A5">
        <w:t>.</w:t>
      </w:r>
    </w:p>
    <w:p w14:paraId="74614975" w14:textId="77777777" w:rsidR="00B410ED" w:rsidRDefault="00A1459D" w:rsidP="00F901D5">
      <w:pPr>
        <w:pStyle w:val="BHead"/>
        <w:spacing w:before="480"/>
      </w:pPr>
      <w:r w:rsidRPr="00177FB4">
        <w:t>GROUP LEARNING ACTIVITY—Managerial Accounting in the Management Process</w:t>
      </w:r>
    </w:p>
    <w:p w14:paraId="534C08C3" w14:textId="77777777" w:rsidR="00A1459D" w:rsidRDefault="00A1459D" w:rsidP="002346EE">
      <w:pPr>
        <w:pStyle w:val="BodyText0"/>
      </w:pPr>
      <w:r w:rsidRPr="00177FB4">
        <w:t xml:space="preserve">Divide the class into small groups. Handouts </w:t>
      </w:r>
      <w:r w:rsidR="00627A3A">
        <w:t>15(1)</w:t>
      </w:r>
      <w:r w:rsidR="00981D54">
        <w:t>-</w:t>
      </w:r>
      <w:r w:rsidRPr="00177FB4">
        <w:t xml:space="preserve">1 through </w:t>
      </w:r>
      <w:r w:rsidR="00627A3A">
        <w:t>15(1)</w:t>
      </w:r>
      <w:r w:rsidR="00981D54">
        <w:t>-</w:t>
      </w:r>
      <w:r w:rsidR="004C0B88">
        <w:t>5</w:t>
      </w:r>
      <w:r w:rsidRPr="00177FB4">
        <w:t xml:space="preserve"> each present</w:t>
      </w:r>
      <w:r w:rsidR="004C0B88">
        <w:t>s</w:t>
      </w:r>
      <w:r w:rsidRPr="00177FB4">
        <w:t xml:space="preserve"> a manager who needs information that can be supplied by managerial accounting. Assign each of the groups one of these scenarios. Ask them to read the scenario and list the information that the manager should request from the management accounting department.</w:t>
      </w:r>
    </w:p>
    <w:p w14:paraId="26F8F30A" w14:textId="77777777" w:rsidR="004C0B88" w:rsidRDefault="004C0B88" w:rsidP="002346EE">
      <w:pPr>
        <w:pStyle w:val="BodyText0"/>
      </w:pPr>
    </w:p>
    <w:p w14:paraId="37908413" w14:textId="77777777" w:rsidR="004C0B88" w:rsidRPr="00C820D2" w:rsidRDefault="004C0B88" w:rsidP="004C0B88">
      <w:pPr>
        <w:pStyle w:val="BodyText0"/>
        <w:rPr>
          <w:b/>
        </w:rPr>
      </w:pPr>
      <w:r w:rsidRPr="00861F5B">
        <w:rPr>
          <w:b/>
        </w:rPr>
        <w:t>Possible response</w:t>
      </w:r>
      <w:r>
        <w:rPr>
          <w:b/>
        </w:rPr>
        <w:t>s</w:t>
      </w:r>
      <w:r w:rsidRPr="00861F5B">
        <w:rPr>
          <w:b/>
        </w:rPr>
        <w:t>:</w:t>
      </w:r>
    </w:p>
    <w:p w14:paraId="3E27A4A5" w14:textId="77777777" w:rsidR="004C0B88" w:rsidRDefault="004C0B88" w:rsidP="004C0B88">
      <w:pPr>
        <w:pStyle w:val="BodyText0"/>
      </w:pPr>
    </w:p>
    <w:p w14:paraId="11E41C52" w14:textId="77777777" w:rsidR="00B410ED" w:rsidRDefault="004C0B88" w:rsidP="004C0B88">
      <w:pPr>
        <w:pStyle w:val="BodyText0"/>
      </w:pPr>
      <w:r w:rsidRPr="004C0B88">
        <w:rPr>
          <w:b/>
        </w:rPr>
        <w:t xml:space="preserve">Handout </w:t>
      </w:r>
      <w:r w:rsidR="00627A3A" w:rsidRPr="00627A3A">
        <w:rPr>
          <w:b/>
        </w:rPr>
        <w:t>15(1)</w:t>
      </w:r>
      <w:r w:rsidRPr="002C22F2">
        <w:rPr>
          <w:b/>
        </w:rPr>
        <w:t>-</w:t>
      </w:r>
      <w:r w:rsidRPr="004C0B88">
        <w:rPr>
          <w:b/>
        </w:rPr>
        <w:t>1:</w:t>
      </w:r>
      <w:r w:rsidRPr="004C0B88">
        <w:t xml:space="preserve"> One possible explanation is a recent change in supplier. If this is the case, the accounting department can supply cost per yard of material from old supplier verses new supplier. They can then factor in the increased scrap cost to determine if overall costs are more or less than</w:t>
      </w:r>
      <w:r>
        <w:t xml:space="preserve"> the</w:t>
      </w:r>
      <w:r w:rsidRPr="004C0B88">
        <w:t xml:space="preserve"> previous supplier.</w:t>
      </w:r>
      <w:r w:rsidR="00B410ED">
        <w:t xml:space="preserve"> </w:t>
      </w:r>
      <w:r w:rsidRPr="004C0B88">
        <w:t>It could be that the new supplier is cheaper per yard up front, but increased scrap cost result</w:t>
      </w:r>
      <w:r>
        <w:t>s</w:t>
      </w:r>
      <w:r w:rsidRPr="004C0B88">
        <w:t xml:space="preserve"> in overall higher cost.</w:t>
      </w:r>
    </w:p>
    <w:p w14:paraId="771F291D" w14:textId="77777777" w:rsidR="004C0B88" w:rsidRPr="004C0B88" w:rsidRDefault="004C0B88" w:rsidP="004C0B88">
      <w:pPr>
        <w:pStyle w:val="BodyText0"/>
      </w:pPr>
    </w:p>
    <w:p w14:paraId="017927A3" w14:textId="77777777" w:rsidR="00B410ED" w:rsidRDefault="004C0B88" w:rsidP="004C0B88">
      <w:pPr>
        <w:pStyle w:val="BodyText0"/>
      </w:pPr>
      <w:r w:rsidRPr="004C0B88">
        <w:rPr>
          <w:b/>
        </w:rPr>
        <w:t xml:space="preserve">Handout </w:t>
      </w:r>
      <w:r w:rsidR="00627A3A" w:rsidRPr="00627A3A">
        <w:rPr>
          <w:b/>
        </w:rPr>
        <w:t>15(1)</w:t>
      </w:r>
      <w:r w:rsidRPr="002C22F2">
        <w:rPr>
          <w:b/>
        </w:rPr>
        <w:t>-</w:t>
      </w:r>
      <w:r w:rsidRPr="004C0B88">
        <w:rPr>
          <w:b/>
        </w:rPr>
        <w:t>2:</w:t>
      </w:r>
      <w:r w:rsidRPr="004C0B88">
        <w:t xml:space="preserve"> Credit cards and ATM cards come with a processing fee that cash does not require. This additional expense will cut into the bottom line. However</w:t>
      </w:r>
      <w:r>
        <w:t>,</w:t>
      </w:r>
      <w:r w:rsidRPr="004C0B88">
        <w:t xml:space="preserve"> increased cost might be overcome with increased sales to customers </w:t>
      </w:r>
      <w:r>
        <w:t>who</w:t>
      </w:r>
      <w:r w:rsidRPr="004C0B88">
        <w:t xml:space="preserve"> will spend more with the convenience of shopping with a card.</w:t>
      </w:r>
      <w:r w:rsidR="00B410ED">
        <w:t xml:space="preserve"> </w:t>
      </w:r>
      <w:r w:rsidRPr="004C0B88">
        <w:t xml:space="preserve">Accounting can provide an analysis of processing fees to determine the level </w:t>
      </w:r>
      <w:r>
        <w:t xml:space="preserve">to which </w:t>
      </w:r>
      <w:r w:rsidRPr="004C0B88">
        <w:t>sales must increase in order to break even.</w:t>
      </w:r>
    </w:p>
    <w:p w14:paraId="1FF2537C" w14:textId="77777777" w:rsidR="004C0B88" w:rsidRPr="004C0B88" w:rsidRDefault="004C0B88" w:rsidP="004C0B88">
      <w:pPr>
        <w:pStyle w:val="BodyText0"/>
      </w:pPr>
    </w:p>
    <w:p w14:paraId="2E798986" w14:textId="77777777" w:rsidR="004C0B88" w:rsidRDefault="004C0B88" w:rsidP="004C0B88">
      <w:pPr>
        <w:spacing w:line="280" w:lineRule="exact"/>
        <w:rPr>
          <w:szCs w:val="22"/>
        </w:rPr>
      </w:pPr>
      <w:r w:rsidRPr="009D6E27">
        <w:rPr>
          <w:b/>
          <w:szCs w:val="22"/>
        </w:rPr>
        <w:t xml:space="preserve">Handout </w:t>
      </w:r>
      <w:r w:rsidR="00627A3A" w:rsidRPr="00627A3A">
        <w:rPr>
          <w:b/>
        </w:rPr>
        <w:t>15(1)</w:t>
      </w:r>
      <w:r w:rsidRPr="002C22F2">
        <w:rPr>
          <w:b/>
          <w:szCs w:val="22"/>
        </w:rPr>
        <w:t>-</w:t>
      </w:r>
      <w:r w:rsidRPr="009D6E27">
        <w:rPr>
          <w:b/>
          <w:szCs w:val="22"/>
        </w:rPr>
        <w:t>3:</w:t>
      </w:r>
      <w:r w:rsidRPr="004C0B88">
        <w:rPr>
          <w:szCs w:val="22"/>
        </w:rPr>
        <w:t xml:space="preserve"> As the new sales manager focusing on Buddy at this time, I would want to know the following information for the company and for each sales representative individually:</w:t>
      </w:r>
    </w:p>
    <w:p w14:paraId="079DB7FB" w14:textId="77777777" w:rsidR="009D6E27" w:rsidRPr="004C0B88" w:rsidRDefault="009D6E27" w:rsidP="004C0B88">
      <w:pPr>
        <w:spacing w:line="280" w:lineRule="exact"/>
        <w:rPr>
          <w:szCs w:val="22"/>
        </w:rPr>
      </w:pPr>
    </w:p>
    <w:p w14:paraId="48A7CF4B" w14:textId="77777777" w:rsidR="00B410ED" w:rsidRDefault="004C0B88" w:rsidP="004C0B88">
      <w:pPr>
        <w:spacing w:line="280" w:lineRule="exact"/>
        <w:ind w:left="720"/>
        <w:rPr>
          <w:szCs w:val="22"/>
        </w:rPr>
      </w:pPr>
      <w:r w:rsidRPr="004C0B88">
        <w:rPr>
          <w:szCs w:val="22"/>
        </w:rPr>
        <w:t xml:space="preserve">Total </w:t>
      </w:r>
      <w:r w:rsidR="007B7E8D">
        <w:rPr>
          <w:szCs w:val="22"/>
        </w:rPr>
        <w:t>s</w:t>
      </w:r>
      <w:r w:rsidRPr="004C0B88">
        <w:rPr>
          <w:szCs w:val="22"/>
        </w:rPr>
        <w:t>ales</w:t>
      </w:r>
      <w:r w:rsidRPr="004C0B88">
        <w:rPr>
          <w:szCs w:val="22"/>
        </w:rPr>
        <w:br/>
        <w:t>Sales returns</w:t>
      </w:r>
      <w:r w:rsidRPr="004C0B88">
        <w:rPr>
          <w:szCs w:val="22"/>
        </w:rPr>
        <w:br/>
        <w:t>Uncollectable accounts</w:t>
      </w:r>
      <w:r w:rsidRPr="004C0B88">
        <w:rPr>
          <w:szCs w:val="22"/>
        </w:rPr>
        <w:br/>
        <w:t xml:space="preserve">Selling </w:t>
      </w:r>
      <w:r w:rsidR="007B7E8D">
        <w:rPr>
          <w:szCs w:val="22"/>
        </w:rPr>
        <w:t>e</w:t>
      </w:r>
      <w:r w:rsidRPr="004C0B88">
        <w:rPr>
          <w:szCs w:val="22"/>
        </w:rPr>
        <w:t>xpenses</w:t>
      </w:r>
    </w:p>
    <w:p w14:paraId="68C84DCB" w14:textId="77777777" w:rsidR="009D6E27" w:rsidRDefault="009D6E27" w:rsidP="004C0B88">
      <w:pPr>
        <w:spacing w:line="280" w:lineRule="exact"/>
        <w:rPr>
          <w:szCs w:val="22"/>
        </w:rPr>
      </w:pPr>
    </w:p>
    <w:p w14:paraId="675D494C" w14:textId="77777777" w:rsidR="00B410ED" w:rsidRDefault="004C0B88" w:rsidP="004C0B88">
      <w:pPr>
        <w:spacing w:line="280" w:lineRule="exact"/>
        <w:rPr>
          <w:szCs w:val="22"/>
        </w:rPr>
      </w:pPr>
      <w:r w:rsidRPr="004C0B88">
        <w:rPr>
          <w:szCs w:val="22"/>
        </w:rPr>
        <w:t>Focusing on uncollectable accounts, sales returns as a percentage of total sales, I would want to examine if Buddy’s numbers are significantly different from the company and how these ratios look compared to other high performing sales reps.</w:t>
      </w:r>
    </w:p>
    <w:p w14:paraId="00D1DFAD" w14:textId="77777777" w:rsidR="004C0B88" w:rsidRPr="004C0B88" w:rsidRDefault="004C0B88" w:rsidP="004C0B88">
      <w:pPr>
        <w:pStyle w:val="BodyText0"/>
      </w:pPr>
    </w:p>
    <w:p w14:paraId="0E7E9504" w14:textId="77777777" w:rsidR="00B410ED" w:rsidRDefault="004C0B88" w:rsidP="004C0B88">
      <w:pPr>
        <w:spacing w:line="280" w:lineRule="exact"/>
        <w:rPr>
          <w:szCs w:val="22"/>
        </w:rPr>
      </w:pPr>
      <w:r w:rsidRPr="004A05A4">
        <w:rPr>
          <w:b/>
          <w:szCs w:val="22"/>
        </w:rPr>
        <w:t xml:space="preserve">Handout </w:t>
      </w:r>
      <w:r w:rsidR="00627A3A" w:rsidRPr="00627A3A">
        <w:rPr>
          <w:b/>
        </w:rPr>
        <w:t>15(1)</w:t>
      </w:r>
      <w:r w:rsidRPr="002C22F2">
        <w:rPr>
          <w:b/>
          <w:szCs w:val="22"/>
        </w:rPr>
        <w:t>-</w:t>
      </w:r>
      <w:r w:rsidRPr="004A05A4">
        <w:rPr>
          <w:b/>
          <w:szCs w:val="22"/>
        </w:rPr>
        <w:t>4:</w:t>
      </w:r>
      <w:r w:rsidRPr="004C0B88">
        <w:rPr>
          <w:szCs w:val="22"/>
        </w:rPr>
        <w:t xml:space="preserve"> The manager will need to know what costs are included in the overhead reporting.</w:t>
      </w:r>
      <w:r w:rsidR="00B410ED">
        <w:rPr>
          <w:szCs w:val="22"/>
        </w:rPr>
        <w:t xml:space="preserve"> </w:t>
      </w:r>
      <w:r w:rsidRPr="004C0B88">
        <w:rPr>
          <w:szCs w:val="22"/>
        </w:rPr>
        <w:t>Additionally</w:t>
      </w:r>
      <w:r w:rsidR="004A05A4">
        <w:rPr>
          <w:szCs w:val="22"/>
        </w:rPr>
        <w:t>,</w:t>
      </w:r>
      <w:r w:rsidRPr="004C0B88">
        <w:rPr>
          <w:szCs w:val="22"/>
        </w:rPr>
        <w:t xml:space="preserve"> it would be beneficial to have historical data on these cost</w:t>
      </w:r>
      <w:r w:rsidR="004A05A4">
        <w:rPr>
          <w:szCs w:val="22"/>
        </w:rPr>
        <w:t>s</w:t>
      </w:r>
      <w:r w:rsidRPr="004C0B88">
        <w:rPr>
          <w:szCs w:val="22"/>
        </w:rPr>
        <w:t>, as well as production numbers for these same time periods. It would also be beneficial to have sales projections for the quarter in question to match demand with cost.</w:t>
      </w:r>
    </w:p>
    <w:p w14:paraId="29277187" w14:textId="77777777" w:rsidR="004C0B88" w:rsidRPr="004C0B88" w:rsidRDefault="004C0B88" w:rsidP="004C0B88">
      <w:pPr>
        <w:pStyle w:val="BodyText0"/>
      </w:pPr>
    </w:p>
    <w:p w14:paraId="693B1A6D" w14:textId="77777777" w:rsidR="004C0B88" w:rsidRPr="004C0B88" w:rsidRDefault="002C5969" w:rsidP="004C0B88">
      <w:pPr>
        <w:pStyle w:val="BodyText0"/>
      </w:pPr>
      <w:r>
        <w:rPr>
          <w:b/>
        </w:rPr>
        <w:t xml:space="preserve">Handout </w:t>
      </w:r>
      <w:r w:rsidR="00627A3A" w:rsidRPr="00627A3A">
        <w:rPr>
          <w:b/>
        </w:rPr>
        <w:t>15(1)</w:t>
      </w:r>
      <w:r w:rsidR="004C0B88" w:rsidRPr="002C22F2">
        <w:rPr>
          <w:b/>
        </w:rPr>
        <w:t>-</w:t>
      </w:r>
      <w:r w:rsidR="004C0B88" w:rsidRPr="004A05A4">
        <w:rPr>
          <w:b/>
        </w:rPr>
        <w:t>5:</w:t>
      </w:r>
      <w:r w:rsidR="004A05A4">
        <w:t xml:space="preserve"> </w:t>
      </w:r>
      <w:r w:rsidR="004C0B88" w:rsidRPr="004C0B88">
        <w:t>The manager will need to know what materials go into the manufacturing process, the average amount used in each unit, the average cost for direct materials, the average time to manufacture the product, average wages for direct labor in the manufacturing process, projected sales for the period</w:t>
      </w:r>
      <w:r w:rsidR="004A05A4">
        <w:t>,</w:t>
      </w:r>
      <w:r w:rsidR="004C0B88" w:rsidRPr="004C0B88">
        <w:t xml:space="preserve"> and the desired ending inventory of finished goods</w:t>
      </w:r>
      <w:r w:rsidR="004A05A4">
        <w:t>,</w:t>
      </w:r>
      <w:r w:rsidR="004C0B88" w:rsidRPr="004C0B88">
        <w:t xml:space="preserve"> as well as current finished good</w:t>
      </w:r>
      <w:r w:rsidR="004A05A4">
        <w:t>s</w:t>
      </w:r>
      <w:r w:rsidR="004C0B88" w:rsidRPr="004C0B88">
        <w:t xml:space="preserve"> inventory. These will be a good starting point for discussion </w:t>
      </w:r>
      <w:r w:rsidR="004A05A4">
        <w:t>of</w:t>
      </w:r>
      <w:r w:rsidR="004C0B88" w:rsidRPr="004C0B88">
        <w:t xml:space="preserve"> the manufacturing process.</w:t>
      </w:r>
    </w:p>
    <w:p w14:paraId="1B71A9A5" w14:textId="77777777" w:rsidR="00A1459D" w:rsidRPr="00177FB4" w:rsidRDefault="00A1459D" w:rsidP="00F901D5">
      <w:pPr>
        <w:pStyle w:val="BHead"/>
        <w:spacing w:before="480"/>
      </w:pPr>
      <w:r w:rsidRPr="00177FB4">
        <w:t>GROUP LEARNING ACTIVITY—Organizational Chart</w:t>
      </w:r>
    </w:p>
    <w:p w14:paraId="7285D93C" w14:textId="77777777" w:rsidR="00A1459D" w:rsidRPr="00177FB4" w:rsidRDefault="00A1459D" w:rsidP="002346EE">
      <w:pPr>
        <w:pStyle w:val="BodyText0"/>
      </w:pPr>
      <w:r w:rsidRPr="00177FB4">
        <w:t>Ask your students to work in groups to construct an organizational chart for your college. You may want to give them a list of major departments/divisions within the organization. Once the chart is complete, instruct students to identify staff and line functions.</w:t>
      </w:r>
    </w:p>
    <w:p w14:paraId="13EBB8C7" w14:textId="77777777" w:rsidR="009E324A" w:rsidRPr="00177FB4" w:rsidRDefault="00F925B9" w:rsidP="00F901D5">
      <w:pPr>
        <w:pStyle w:val="BHead"/>
        <w:spacing w:before="480"/>
      </w:pPr>
      <w:r w:rsidRPr="00177FB4">
        <w:t>SUGGESTED APPROACH</w:t>
      </w:r>
      <w:r w:rsidR="009E324A" w:rsidRPr="00177FB4">
        <w:t>—Management Process</w:t>
      </w:r>
    </w:p>
    <w:p w14:paraId="551C6603" w14:textId="77777777" w:rsidR="00B410ED" w:rsidRDefault="004A05A4" w:rsidP="002346EE">
      <w:pPr>
        <w:pStyle w:val="BodyText0"/>
      </w:pPr>
      <w:r>
        <w:t>Cover</w:t>
      </w:r>
      <w:r w:rsidR="009E324A" w:rsidRPr="00177FB4">
        <w:t xml:space="preserve"> the five basic phases of the management process</w:t>
      </w:r>
      <w:r>
        <w:t>:</w:t>
      </w:r>
    </w:p>
    <w:p w14:paraId="3D825203" w14:textId="77777777" w:rsidR="00B410ED" w:rsidRDefault="00833341" w:rsidP="002346EE">
      <w:pPr>
        <w:pStyle w:val="NLStandard"/>
      </w:pPr>
      <w:r w:rsidRPr="00177FB4">
        <w:t>a.</w:t>
      </w:r>
      <w:r w:rsidRPr="00177FB4">
        <w:tab/>
      </w:r>
      <w:r w:rsidR="009E324A" w:rsidRPr="00177FB4">
        <w:t>Planning—used by management to develop the organization’s objectives (goals) and to translate these objectives into courses of action.</w:t>
      </w:r>
    </w:p>
    <w:p w14:paraId="4B911D86" w14:textId="77777777" w:rsidR="009E324A" w:rsidRPr="00177FB4" w:rsidRDefault="002346EE" w:rsidP="002346EE">
      <w:pPr>
        <w:pStyle w:val="NLStandard"/>
      </w:pPr>
      <w:r>
        <w:tab/>
      </w:r>
      <w:r w:rsidR="00833341" w:rsidRPr="00177FB4">
        <w:t>1.</w:t>
      </w:r>
      <w:r w:rsidR="00833341" w:rsidRPr="00177FB4">
        <w:tab/>
      </w:r>
      <w:r w:rsidR="009E324A" w:rsidRPr="00177FB4">
        <w:t>Strategic planning—long-</w:t>
      </w:r>
      <w:r w:rsidR="00D06102">
        <w:t>term</w:t>
      </w:r>
      <w:r w:rsidR="009E324A" w:rsidRPr="00177FB4">
        <w:t xml:space="preserve"> courses of action to achieve goals usually </w:t>
      </w:r>
      <w:r w:rsidR="000950AF">
        <w:t>in five to ten</w:t>
      </w:r>
      <w:r w:rsidR="009E324A" w:rsidRPr="00177FB4">
        <w:t xml:space="preserve"> years</w:t>
      </w:r>
    </w:p>
    <w:p w14:paraId="19266EC1" w14:textId="77777777" w:rsidR="00A43E1A" w:rsidRPr="00177FB4" w:rsidRDefault="002346EE" w:rsidP="002346EE">
      <w:pPr>
        <w:pStyle w:val="NLStandard"/>
      </w:pPr>
      <w:r>
        <w:tab/>
      </w:r>
      <w:r w:rsidR="00833341" w:rsidRPr="00177FB4">
        <w:t>2.</w:t>
      </w:r>
      <w:r w:rsidR="00833341" w:rsidRPr="00177FB4">
        <w:tab/>
      </w:r>
      <w:r w:rsidR="00A43E1A" w:rsidRPr="00177FB4">
        <w:t xml:space="preserve">Operational </w:t>
      </w:r>
      <w:r w:rsidR="00D06102">
        <w:t>p</w:t>
      </w:r>
      <w:r w:rsidR="00D06102" w:rsidRPr="00177FB4">
        <w:t>lanning</w:t>
      </w:r>
      <w:r w:rsidR="00A43E1A" w:rsidRPr="00177FB4">
        <w:t>—short</w:t>
      </w:r>
      <w:r w:rsidR="000950AF">
        <w:t>-</w:t>
      </w:r>
      <w:r w:rsidR="00D06102">
        <w:t>term</w:t>
      </w:r>
      <w:r w:rsidR="00A43E1A" w:rsidRPr="00177FB4">
        <w:t xml:space="preserve"> courses of action.</w:t>
      </w:r>
    </w:p>
    <w:p w14:paraId="7273AA1E" w14:textId="77777777" w:rsidR="00B410ED" w:rsidRDefault="00833341" w:rsidP="002346EE">
      <w:pPr>
        <w:pStyle w:val="NLStandard"/>
      </w:pPr>
      <w:r w:rsidRPr="00177FB4">
        <w:t>b.</w:t>
      </w:r>
      <w:r w:rsidRPr="00177FB4">
        <w:tab/>
      </w:r>
      <w:r w:rsidR="009E324A" w:rsidRPr="00177FB4">
        <w:t>Directing</w:t>
      </w:r>
      <w:r w:rsidR="00013D26" w:rsidRPr="00177FB4">
        <w:t>—the process by which managers run day-to-day operations.</w:t>
      </w:r>
    </w:p>
    <w:p w14:paraId="5A523017" w14:textId="77777777" w:rsidR="00B410ED" w:rsidRDefault="00833341" w:rsidP="002346EE">
      <w:pPr>
        <w:pStyle w:val="NLStandard"/>
      </w:pPr>
      <w:r w:rsidRPr="00177FB4">
        <w:t>c.</w:t>
      </w:r>
      <w:r w:rsidRPr="00177FB4">
        <w:tab/>
      </w:r>
      <w:r w:rsidR="009E324A" w:rsidRPr="00177FB4">
        <w:t>Controlling</w:t>
      </w:r>
      <w:r w:rsidR="00013D26" w:rsidRPr="00177FB4">
        <w:t>—consists of monitoring the operating results of implemented plans and comparing the actual results with the expected results.</w:t>
      </w:r>
    </w:p>
    <w:p w14:paraId="1E0BD17A" w14:textId="77777777" w:rsidR="00B410ED" w:rsidRDefault="00833341" w:rsidP="002346EE">
      <w:pPr>
        <w:pStyle w:val="NLStandard"/>
      </w:pPr>
      <w:r w:rsidRPr="00177FB4">
        <w:t>d.</w:t>
      </w:r>
      <w:r w:rsidRPr="00177FB4">
        <w:tab/>
      </w:r>
      <w:r w:rsidR="009E324A" w:rsidRPr="00177FB4">
        <w:t>Improving</w:t>
      </w:r>
      <w:r w:rsidR="00013D26" w:rsidRPr="00177FB4">
        <w:t xml:space="preserve">—uses process information to eliminate the </w:t>
      </w:r>
      <w:r w:rsidR="00013D26" w:rsidRPr="00D06102">
        <w:rPr>
          <w:i/>
        </w:rPr>
        <w:t>source</w:t>
      </w:r>
      <w:r w:rsidR="00013D26" w:rsidRPr="00177FB4">
        <w:t xml:space="preserve"> of problems in a process, so that the process delivers the right product</w:t>
      </w:r>
      <w:r w:rsidR="00D06102">
        <w:t>s</w:t>
      </w:r>
      <w:r w:rsidR="00013D26" w:rsidRPr="00177FB4">
        <w:t xml:space="preserve"> (service</w:t>
      </w:r>
      <w:r w:rsidR="00D06102">
        <w:t>s</w:t>
      </w:r>
      <w:r w:rsidR="00013D26" w:rsidRPr="00177FB4">
        <w:t>) in the right quantities at the right time.</w:t>
      </w:r>
    </w:p>
    <w:p w14:paraId="466FF71B" w14:textId="77777777" w:rsidR="009E324A" w:rsidRPr="00177FB4" w:rsidRDefault="00833341" w:rsidP="002346EE">
      <w:pPr>
        <w:pStyle w:val="NLStandard"/>
      </w:pPr>
      <w:r w:rsidRPr="00177FB4">
        <w:t>e.</w:t>
      </w:r>
      <w:r w:rsidRPr="00177FB4">
        <w:tab/>
      </w:r>
      <w:r w:rsidR="009E324A" w:rsidRPr="00177FB4">
        <w:t xml:space="preserve">Decision </w:t>
      </w:r>
      <w:r w:rsidR="004A05A4">
        <w:t>m</w:t>
      </w:r>
      <w:r w:rsidR="009E324A" w:rsidRPr="00177FB4">
        <w:t>aking</w:t>
      </w:r>
      <w:r w:rsidR="00013D26" w:rsidRPr="00177FB4">
        <w:t>—</w:t>
      </w:r>
      <w:r w:rsidR="004A05A4">
        <w:t>part of</w:t>
      </w:r>
      <w:r w:rsidR="00013D26" w:rsidRPr="00177FB4">
        <w:t xml:space="preserve"> each of the four management processes </w:t>
      </w:r>
      <w:r w:rsidR="00DB493D" w:rsidRPr="00177FB4">
        <w:t>above</w:t>
      </w:r>
      <w:r w:rsidR="004A05A4">
        <w:t>,</w:t>
      </w:r>
      <w:r w:rsidR="00DB493D" w:rsidRPr="00177FB4">
        <w:t xml:space="preserve"> developing a future plan to respond to unfavorable performances.</w:t>
      </w:r>
    </w:p>
    <w:p w14:paraId="5067B314" w14:textId="77777777" w:rsidR="00A07D5E" w:rsidRPr="00177FB4" w:rsidRDefault="00A07D5E" w:rsidP="00F901D5">
      <w:pPr>
        <w:pStyle w:val="BHead"/>
        <w:spacing w:before="480"/>
      </w:pPr>
      <w:r w:rsidRPr="00177FB4">
        <w:lastRenderedPageBreak/>
        <w:t>INTERNET ACTIVITY</w:t>
      </w:r>
      <w:r w:rsidR="000950AF">
        <w:t>—</w:t>
      </w:r>
      <w:r w:rsidRPr="00177FB4">
        <w:t>Resources for Management Accountants</w:t>
      </w:r>
    </w:p>
    <w:p w14:paraId="354DF22A" w14:textId="77777777" w:rsidR="00C971EA" w:rsidRDefault="00A07D5E" w:rsidP="002346EE">
      <w:pPr>
        <w:pStyle w:val="BodyText0"/>
      </w:pPr>
      <w:r w:rsidRPr="00177FB4">
        <w:t>Direct your students to visit the Institute of Management Accountants’</w:t>
      </w:r>
      <w:r w:rsidR="00CA0EF1">
        <w:t xml:space="preserve"> (IMA)</w:t>
      </w:r>
      <w:r w:rsidRPr="00177FB4">
        <w:t xml:space="preserve"> </w:t>
      </w:r>
      <w:r w:rsidR="000950AF">
        <w:t>W</w:t>
      </w:r>
      <w:r w:rsidRPr="00177FB4">
        <w:t>eb</w:t>
      </w:r>
      <w:r w:rsidR="000950AF">
        <w:t xml:space="preserve"> </w:t>
      </w:r>
      <w:r w:rsidRPr="00177FB4">
        <w:t xml:space="preserve">site at </w:t>
      </w:r>
      <w:r w:rsidR="002C5969">
        <w:t>http://www.imanet.org</w:t>
      </w:r>
      <w:r w:rsidRPr="00177FB4">
        <w:t xml:space="preserve">. The IMA is the professional organization supporting management accountants. To familiarize students with the resources available to management accountants through the IMA, instruct your students to print out one or more of the following: the IMA’s mission, information on the IMA Ethics Center, the IMA’s </w:t>
      </w:r>
      <w:r w:rsidR="00D06102">
        <w:t>Statement of Ethical Professional Practice</w:t>
      </w:r>
      <w:r w:rsidRPr="00177FB4">
        <w:t>, or information on the CMA certification.</w:t>
      </w:r>
    </w:p>
    <w:p w14:paraId="0A4FFE51" w14:textId="77777777" w:rsidR="002346EE" w:rsidRDefault="00A1459D" w:rsidP="00F901D5">
      <w:pPr>
        <w:pStyle w:val="Objectivehead"/>
        <w:spacing w:before="720"/>
      </w:pPr>
      <w:r w:rsidRPr="00177FB4">
        <w:t xml:space="preserve">OBJECTIVE </w:t>
      </w:r>
      <w:r w:rsidR="00004215" w:rsidRPr="00177FB4">
        <w:t>2</w:t>
      </w:r>
    </w:p>
    <w:p w14:paraId="39DC20B9" w14:textId="77777777" w:rsidR="00A1459D" w:rsidRPr="00177FB4" w:rsidRDefault="00BD369C" w:rsidP="002346EE">
      <w:pPr>
        <w:pStyle w:val="ObjectiveDescription"/>
      </w:pPr>
      <w:r>
        <w:t>Describe and illustrate the nature of manufacturing operations, including different types and classifications of costs</w:t>
      </w:r>
      <w:r w:rsidR="00004215" w:rsidRPr="00177FB4">
        <w:t>.</w:t>
      </w:r>
    </w:p>
    <w:p w14:paraId="4CE034FE" w14:textId="77777777" w:rsidR="00E11430" w:rsidRDefault="00E11430" w:rsidP="00F901D5">
      <w:pPr>
        <w:pStyle w:val="BHead"/>
        <w:spacing w:before="480"/>
      </w:pPr>
      <w:r>
        <w:t>SYNOPSIS</w:t>
      </w:r>
    </w:p>
    <w:p w14:paraId="505DE1AB" w14:textId="77777777" w:rsidR="006B5109" w:rsidRDefault="002959BF" w:rsidP="008F7173">
      <w:pPr>
        <w:jc w:val="both"/>
      </w:pPr>
      <w:r>
        <w:t xml:space="preserve">Manufacturing businesses use unique terminology to describe their accounting process. The payment of cash or the commitment to pay cash in the future is called cost. Direct costs can be directly connected to </w:t>
      </w:r>
      <w:r w:rsidR="00862D0D">
        <w:t xml:space="preserve">a </w:t>
      </w:r>
      <w:r>
        <w:t>specific cost object. Indirect costs are those that cannot be traced conveniently to the product. Manufacturing costs can b</w:t>
      </w:r>
      <w:r w:rsidR="00862D0D">
        <w:t>e divided into three categories:</w:t>
      </w:r>
      <w:r>
        <w:t xml:space="preserve"> direct materials, direct labor</w:t>
      </w:r>
      <w:r w:rsidR="00862D0D">
        <w:t>,</w:t>
      </w:r>
      <w:r>
        <w:t xml:space="preserve"> and factory overhead. Direct materials must </w:t>
      </w:r>
      <w:r w:rsidR="00366368">
        <w:t xml:space="preserve">be </w:t>
      </w:r>
      <w:r>
        <w:t>an integral part of the final product. Direct labor refers to the costs of employees who change the fit, form</w:t>
      </w:r>
      <w:r w:rsidR="00862D0D">
        <w:t>,</w:t>
      </w:r>
      <w:r>
        <w:t xml:space="preserve"> or function of the product. Factory overhead costs are those that are incurred in the manufacturing process. Factory overhead can al</w:t>
      </w:r>
      <w:r w:rsidR="00366368">
        <w:t>so</w:t>
      </w:r>
      <w:r>
        <w:t xml:space="preserve"> include materials and labor costs that cannot be traced conveniently to the product. </w:t>
      </w:r>
      <w:r w:rsidR="006B5109">
        <w:t>Costs can be divided into product and period costs. Product costs consist of manufacturing costs, direct materials, direct labor</w:t>
      </w:r>
      <w:r w:rsidR="00862D0D">
        <w:t>,</w:t>
      </w:r>
      <w:r w:rsidR="006B5109">
        <w:t xml:space="preserve"> and factory overhead. Periods costs are selling and administrative costs.</w:t>
      </w:r>
    </w:p>
    <w:p w14:paraId="3CA73E74" w14:textId="77777777" w:rsidR="006B5109" w:rsidRPr="008F7173" w:rsidRDefault="006B5109" w:rsidP="008F7173">
      <w:pPr>
        <w:pStyle w:val="BHead"/>
        <w:spacing w:before="480"/>
        <w:ind w:firstLine="360"/>
        <w:rPr>
          <w:i/>
        </w:rPr>
      </w:pPr>
      <w:r w:rsidRPr="008F7173">
        <w:rPr>
          <w:i/>
        </w:rPr>
        <w:t>Key Terms and Def</w:t>
      </w:r>
      <w:r w:rsidR="00956D60">
        <w:rPr>
          <w:i/>
        </w:rPr>
        <w:t>i</w:t>
      </w:r>
      <w:r w:rsidRPr="008F7173">
        <w:rPr>
          <w:i/>
        </w:rPr>
        <w:t>nitions</w:t>
      </w:r>
    </w:p>
    <w:p w14:paraId="7713C01A" w14:textId="36E5C735" w:rsidR="006B5109" w:rsidRPr="002103EB" w:rsidRDefault="006B5109" w:rsidP="008F7173">
      <w:pPr>
        <w:numPr>
          <w:ilvl w:val="0"/>
          <w:numId w:val="27"/>
        </w:numPr>
      </w:pPr>
      <w:r w:rsidRPr="002103EB">
        <w:rPr>
          <w:b/>
        </w:rPr>
        <w:t>Conversion Costs</w:t>
      </w:r>
      <w:r w:rsidR="00B410ED">
        <w:t>—</w:t>
      </w:r>
      <w:r w:rsidRPr="002103EB">
        <w:t>The combination of direct labor and factory overhead costs</w:t>
      </w:r>
      <w:r w:rsidR="001E37D9">
        <w:t xml:space="preserve"> used to convert the materials into a finished product</w:t>
      </w:r>
      <w:r w:rsidRPr="002103EB">
        <w:t>.</w:t>
      </w:r>
    </w:p>
    <w:p w14:paraId="4BBDAF17" w14:textId="28181951" w:rsidR="006B5109" w:rsidRPr="002103EB" w:rsidRDefault="006B5109" w:rsidP="008F7173">
      <w:pPr>
        <w:numPr>
          <w:ilvl w:val="0"/>
          <w:numId w:val="27"/>
        </w:numPr>
      </w:pPr>
      <w:r w:rsidRPr="002103EB">
        <w:rPr>
          <w:b/>
        </w:rPr>
        <w:t>Cost</w:t>
      </w:r>
      <w:r w:rsidR="00B410ED">
        <w:t>—</w:t>
      </w:r>
      <w:r w:rsidRPr="002103EB">
        <w:t>A payment of cash (or a commitment to pay cash in the future) for the purpose of generating revenues.</w:t>
      </w:r>
    </w:p>
    <w:p w14:paraId="46F2D2C2" w14:textId="3F9002D4" w:rsidR="006B5109" w:rsidRPr="002103EB" w:rsidRDefault="006B5109" w:rsidP="008F7173">
      <w:pPr>
        <w:numPr>
          <w:ilvl w:val="0"/>
          <w:numId w:val="27"/>
        </w:numPr>
      </w:pPr>
      <w:r w:rsidRPr="002103EB">
        <w:rPr>
          <w:b/>
        </w:rPr>
        <w:t>Cost Object</w:t>
      </w:r>
      <w:r w:rsidR="00B410ED">
        <w:t>—</w:t>
      </w:r>
      <w:r w:rsidRPr="002103EB">
        <w:t>The object or segment of operations to which costs are related for management’s use, such</w:t>
      </w:r>
      <w:r w:rsidR="008437FD" w:rsidRPr="002103EB">
        <w:t xml:space="preserve"> </w:t>
      </w:r>
      <w:r w:rsidRPr="002103EB">
        <w:t>as a product or department.</w:t>
      </w:r>
    </w:p>
    <w:p w14:paraId="6C8C284D" w14:textId="12C96705" w:rsidR="00B410ED" w:rsidRDefault="006B5109" w:rsidP="008F7173">
      <w:pPr>
        <w:numPr>
          <w:ilvl w:val="0"/>
          <w:numId w:val="27"/>
        </w:numPr>
      </w:pPr>
      <w:r w:rsidRPr="002103EB">
        <w:rPr>
          <w:b/>
        </w:rPr>
        <w:t>Direct Costs</w:t>
      </w:r>
      <w:r w:rsidR="00B410ED">
        <w:t>—</w:t>
      </w:r>
      <w:r w:rsidRPr="002103EB">
        <w:t>Costs that can be traced directly to a cost object.</w:t>
      </w:r>
    </w:p>
    <w:p w14:paraId="57F30B48" w14:textId="5381E2C9" w:rsidR="006B5109" w:rsidRPr="002103EB" w:rsidRDefault="006B5109" w:rsidP="008F7173">
      <w:pPr>
        <w:numPr>
          <w:ilvl w:val="0"/>
          <w:numId w:val="27"/>
        </w:numPr>
      </w:pPr>
      <w:r w:rsidRPr="002103EB">
        <w:rPr>
          <w:b/>
        </w:rPr>
        <w:t>Direct Labor Cost</w:t>
      </w:r>
      <w:r w:rsidR="00B410ED">
        <w:t>—</w:t>
      </w:r>
      <w:r w:rsidRPr="002103EB">
        <w:t>The wages of factory workers who are directly involved in converting materials into a finished product.</w:t>
      </w:r>
    </w:p>
    <w:p w14:paraId="2204A5FF" w14:textId="38E62D29" w:rsidR="006B5109" w:rsidRPr="002103EB" w:rsidRDefault="006B5109" w:rsidP="008F7173">
      <w:pPr>
        <w:numPr>
          <w:ilvl w:val="0"/>
          <w:numId w:val="27"/>
        </w:numPr>
      </w:pPr>
      <w:r w:rsidRPr="002103EB">
        <w:rPr>
          <w:b/>
        </w:rPr>
        <w:t>Direct Materials Cost</w:t>
      </w:r>
      <w:r w:rsidR="00B410ED">
        <w:t>—</w:t>
      </w:r>
      <w:r w:rsidRPr="002103EB">
        <w:t>The cost of materials that are an integral part of the finished product.</w:t>
      </w:r>
    </w:p>
    <w:p w14:paraId="2760DD23" w14:textId="715F4633" w:rsidR="006B5109" w:rsidRPr="002103EB" w:rsidRDefault="006B5109" w:rsidP="008F7173">
      <w:pPr>
        <w:numPr>
          <w:ilvl w:val="0"/>
          <w:numId w:val="27"/>
        </w:numPr>
      </w:pPr>
      <w:r w:rsidRPr="002103EB">
        <w:rPr>
          <w:b/>
        </w:rPr>
        <w:t>Factory Burden</w:t>
      </w:r>
      <w:r w:rsidR="00B410ED">
        <w:t>—</w:t>
      </w:r>
      <w:r w:rsidRPr="002103EB">
        <w:t>Another term for manufacturing overhead or factory overhead.</w:t>
      </w:r>
    </w:p>
    <w:p w14:paraId="4A1055B7" w14:textId="6F14F73A" w:rsidR="006B5109" w:rsidRPr="002103EB" w:rsidRDefault="006B5109" w:rsidP="008F7173">
      <w:pPr>
        <w:numPr>
          <w:ilvl w:val="0"/>
          <w:numId w:val="27"/>
        </w:numPr>
      </w:pPr>
      <w:r w:rsidRPr="002103EB">
        <w:rPr>
          <w:b/>
        </w:rPr>
        <w:t>Factory Overhead Cost</w:t>
      </w:r>
      <w:r w:rsidR="00B410ED">
        <w:t>—</w:t>
      </w:r>
      <w:r w:rsidRPr="002103EB">
        <w:t>All of the costs of producing a product except for direct materials and direct labor.</w:t>
      </w:r>
    </w:p>
    <w:p w14:paraId="6FB52AB0" w14:textId="125D7112" w:rsidR="006B5109" w:rsidRPr="002103EB" w:rsidRDefault="006B5109" w:rsidP="008F7173">
      <w:pPr>
        <w:numPr>
          <w:ilvl w:val="0"/>
          <w:numId w:val="27"/>
        </w:numPr>
      </w:pPr>
      <w:r w:rsidRPr="002103EB">
        <w:rPr>
          <w:b/>
        </w:rPr>
        <w:t>Indirect Costs</w:t>
      </w:r>
      <w:r w:rsidR="00B410ED">
        <w:t>—</w:t>
      </w:r>
      <w:r w:rsidRPr="002103EB">
        <w:t>Costs that cannot be traced directly to a cost object.</w:t>
      </w:r>
    </w:p>
    <w:p w14:paraId="1433A0A5" w14:textId="25C782E7" w:rsidR="006B5109" w:rsidRPr="002103EB" w:rsidRDefault="006B5109" w:rsidP="008F7173">
      <w:pPr>
        <w:numPr>
          <w:ilvl w:val="0"/>
          <w:numId w:val="27"/>
        </w:numPr>
      </w:pPr>
      <w:r w:rsidRPr="002103EB">
        <w:rPr>
          <w:b/>
        </w:rPr>
        <w:t>Manufacturing Overhead</w:t>
      </w:r>
      <w:r w:rsidR="00B410ED">
        <w:t>—</w:t>
      </w:r>
      <w:r w:rsidRPr="002103EB">
        <w:t>Costs, other than direct m</w:t>
      </w:r>
      <w:r w:rsidR="001E37D9">
        <w:t>aterials and direct labor costs,</w:t>
      </w:r>
      <w:r w:rsidRPr="002103EB">
        <w:t xml:space="preserve"> that are incurred</w:t>
      </w:r>
      <w:r w:rsidR="008437FD" w:rsidRPr="002103EB">
        <w:t xml:space="preserve"> </w:t>
      </w:r>
      <w:r w:rsidRPr="002103EB">
        <w:t>in the manufacturing process.</w:t>
      </w:r>
    </w:p>
    <w:p w14:paraId="1BA6936A" w14:textId="71F596B5" w:rsidR="006B5109" w:rsidRPr="002103EB" w:rsidRDefault="006B5109" w:rsidP="008F7173">
      <w:pPr>
        <w:numPr>
          <w:ilvl w:val="0"/>
          <w:numId w:val="27"/>
        </w:numPr>
      </w:pPr>
      <w:r w:rsidRPr="002103EB">
        <w:rPr>
          <w:b/>
        </w:rPr>
        <w:lastRenderedPageBreak/>
        <w:t>Period Costs</w:t>
      </w:r>
      <w:r w:rsidR="00B410ED">
        <w:t>—</w:t>
      </w:r>
      <w:r w:rsidRPr="002103EB">
        <w:t>Those costs that are used up in generating revenue during the current period and that are not involved in manufacturing a product, such as selling, general, and administrative expenses.</w:t>
      </w:r>
    </w:p>
    <w:p w14:paraId="60720932" w14:textId="75A37FD5" w:rsidR="006B5109" w:rsidRPr="002103EB" w:rsidRDefault="006B5109" w:rsidP="008F7173">
      <w:pPr>
        <w:numPr>
          <w:ilvl w:val="0"/>
          <w:numId w:val="27"/>
        </w:numPr>
      </w:pPr>
      <w:r w:rsidRPr="002103EB">
        <w:rPr>
          <w:b/>
        </w:rPr>
        <w:t>Prime Costs</w:t>
      </w:r>
      <w:r w:rsidR="00B410ED">
        <w:t>—</w:t>
      </w:r>
      <w:r w:rsidRPr="002103EB">
        <w:t>The combination of direct materials and direct labor costs.</w:t>
      </w:r>
    </w:p>
    <w:p w14:paraId="11D7AC24" w14:textId="1C6C05BE" w:rsidR="006B5109" w:rsidRDefault="006B5109" w:rsidP="008F7173">
      <w:pPr>
        <w:numPr>
          <w:ilvl w:val="0"/>
          <w:numId w:val="27"/>
        </w:numPr>
      </w:pPr>
      <w:r w:rsidRPr="002103EB">
        <w:rPr>
          <w:b/>
        </w:rPr>
        <w:t>Product Costs</w:t>
      </w:r>
      <w:r w:rsidR="00B410ED">
        <w:t>—</w:t>
      </w:r>
      <w:r w:rsidRPr="002103EB">
        <w:t>The three components of manufacturing cost: direct materials, direct labor, and factory</w:t>
      </w:r>
      <w:r w:rsidR="008437FD" w:rsidRPr="002103EB">
        <w:t xml:space="preserve"> </w:t>
      </w:r>
      <w:r w:rsidRPr="002103EB">
        <w:t>overhead</w:t>
      </w:r>
      <w:r w:rsidRPr="006B5109">
        <w:t xml:space="preserve"> costs.</w:t>
      </w:r>
    </w:p>
    <w:p w14:paraId="19F3A6EA" w14:textId="39965E7A" w:rsidR="008437FD" w:rsidRPr="0020680B" w:rsidRDefault="008437FD" w:rsidP="008437FD">
      <w:pPr>
        <w:pStyle w:val="BHead"/>
        <w:spacing w:before="480"/>
        <w:ind w:firstLine="360"/>
        <w:rPr>
          <w:i/>
        </w:rPr>
      </w:pPr>
      <w:r w:rsidRPr="0020680B">
        <w:rPr>
          <w:i/>
        </w:rPr>
        <w:t xml:space="preserve">Relevant </w:t>
      </w:r>
      <w:r w:rsidR="00FB49AF">
        <w:rPr>
          <w:i/>
        </w:rPr>
        <w:t>Check Up Corner</w:t>
      </w:r>
      <w:r w:rsidRPr="0020680B">
        <w:rPr>
          <w:i/>
        </w:rPr>
        <w:t xml:space="preserve"> and Exhibits</w:t>
      </w:r>
    </w:p>
    <w:p w14:paraId="51A3D608" w14:textId="3DB0B614" w:rsidR="008437FD" w:rsidRDefault="008437FD" w:rsidP="008437FD">
      <w:pPr>
        <w:numPr>
          <w:ilvl w:val="0"/>
          <w:numId w:val="26"/>
        </w:numPr>
      </w:pPr>
      <w:r>
        <w:t>Exhibit 4</w:t>
      </w:r>
      <w:r w:rsidR="00B410ED">
        <w:t>—</w:t>
      </w:r>
      <w:r>
        <w:t>Guitar-Making Operations of Legend Guitars</w:t>
      </w:r>
    </w:p>
    <w:p w14:paraId="1556CC8C" w14:textId="3F45EA11" w:rsidR="008437FD" w:rsidRDefault="00C1447D" w:rsidP="008437FD">
      <w:pPr>
        <w:numPr>
          <w:ilvl w:val="0"/>
          <w:numId w:val="26"/>
        </w:numPr>
      </w:pPr>
      <w:r>
        <w:t>Exhibit 5</w:t>
      </w:r>
      <w:r w:rsidR="00B410ED">
        <w:t>—</w:t>
      </w:r>
      <w:r>
        <w:t>Direct C</w:t>
      </w:r>
      <w:r w:rsidR="008437FD">
        <w:t>osts of Legend Guitars</w:t>
      </w:r>
    </w:p>
    <w:p w14:paraId="3DF1CFF5" w14:textId="78316EFB" w:rsidR="008437FD" w:rsidRDefault="008437FD" w:rsidP="008437FD">
      <w:pPr>
        <w:numPr>
          <w:ilvl w:val="0"/>
          <w:numId w:val="26"/>
        </w:numPr>
      </w:pPr>
      <w:r>
        <w:t>Exhibit 6</w:t>
      </w:r>
      <w:r w:rsidR="00B410ED">
        <w:t>—</w:t>
      </w:r>
      <w:r w:rsidR="00C1447D">
        <w:t xml:space="preserve">Indirect </w:t>
      </w:r>
      <w:r>
        <w:t>Costs of Legend Guitars</w:t>
      </w:r>
    </w:p>
    <w:p w14:paraId="00C3AD38" w14:textId="1B7B871A" w:rsidR="008437FD" w:rsidRDefault="00C1447D" w:rsidP="008437FD">
      <w:pPr>
        <w:numPr>
          <w:ilvl w:val="0"/>
          <w:numId w:val="26"/>
        </w:numPr>
      </w:pPr>
      <w:r>
        <w:t>Exhibit 7</w:t>
      </w:r>
      <w:r w:rsidR="00B410ED">
        <w:t>—</w:t>
      </w:r>
      <w:r>
        <w:t>Classifying D</w:t>
      </w:r>
      <w:r w:rsidR="008437FD">
        <w:t>irect and Indirect Costs</w:t>
      </w:r>
    </w:p>
    <w:p w14:paraId="6DD8EE32" w14:textId="6CFAA3EB" w:rsidR="008437FD" w:rsidRDefault="008437FD" w:rsidP="008437FD">
      <w:pPr>
        <w:numPr>
          <w:ilvl w:val="0"/>
          <w:numId w:val="26"/>
        </w:numPr>
      </w:pPr>
      <w:r>
        <w:t>Exhibit 8</w:t>
      </w:r>
      <w:r w:rsidR="00B410ED">
        <w:t>—</w:t>
      </w:r>
      <w:r>
        <w:t>Manufacturing Costs of Legend Guitars</w:t>
      </w:r>
    </w:p>
    <w:p w14:paraId="3636DE7D" w14:textId="666F6667" w:rsidR="008437FD" w:rsidRDefault="008437FD" w:rsidP="008437FD">
      <w:pPr>
        <w:numPr>
          <w:ilvl w:val="0"/>
          <w:numId w:val="26"/>
        </w:numPr>
      </w:pPr>
      <w:r>
        <w:t>Exhibit 9</w:t>
      </w:r>
      <w:r w:rsidR="00B410ED">
        <w:t>—</w:t>
      </w:r>
      <w:r>
        <w:t>Prime Costs and Conversion Costs</w:t>
      </w:r>
    </w:p>
    <w:p w14:paraId="72023D0B" w14:textId="5AB87D2B" w:rsidR="008437FD" w:rsidRDefault="008437FD" w:rsidP="008437FD">
      <w:pPr>
        <w:numPr>
          <w:ilvl w:val="0"/>
          <w:numId w:val="26"/>
        </w:numPr>
      </w:pPr>
      <w:r>
        <w:t>Exhibit 10</w:t>
      </w:r>
      <w:r w:rsidR="00B410ED">
        <w:t>—</w:t>
      </w:r>
      <w:r>
        <w:t>Examples of</w:t>
      </w:r>
      <w:r w:rsidR="00C1447D">
        <w:t xml:space="preserve"> Product Costs and Period Costs—</w:t>
      </w:r>
      <w:r>
        <w:t>Legend Guitars</w:t>
      </w:r>
    </w:p>
    <w:p w14:paraId="5AECD4D1" w14:textId="72A6CF35" w:rsidR="008437FD" w:rsidRDefault="008437FD" w:rsidP="008437FD">
      <w:pPr>
        <w:numPr>
          <w:ilvl w:val="0"/>
          <w:numId w:val="26"/>
        </w:numPr>
      </w:pPr>
      <w:r>
        <w:t>Exhibit 11</w:t>
      </w:r>
      <w:r w:rsidR="00B410ED">
        <w:t>—</w:t>
      </w:r>
      <w:r>
        <w:t>Product Costs, Period Costs, and the Financial Statements</w:t>
      </w:r>
    </w:p>
    <w:p w14:paraId="549DDD0D" w14:textId="77777777" w:rsidR="00FB49AF" w:rsidRDefault="00FB49AF" w:rsidP="008437FD">
      <w:pPr>
        <w:numPr>
          <w:ilvl w:val="0"/>
          <w:numId w:val="26"/>
        </w:numPr>
      </w:pPr>
      <w:r>
        <w:t>Check Up Corner 15-2 – Manufacturing Operations</w:t>
      </w:r>
    </w:p>
    <w:p w14:paraId="4AAD3F80" w14:textId="77777777" w:rsidR="00A1459D" w:rsidRPr="00177FB4" w:rsidRDefault="00A1459D" w:rsidP="008F7173">
      <w:pPr>
        <w:pStyle w:val="BHead"/>
        <w:spacing w:before="480"/>
      </w:pPr>
      <w:r w:rsidRPr="00177FB4">
        <w:t>SUGGESTED APPROACH</w:t>
      </w:r>
    </w:p>
    <w:p w14:paraId="7369E8B7" w14:textId="77777777" w:rsidR="00A1459D" w:rsidRPr="00177FB4" w:rsidRDefault="00A1459D" w:rsidP="002346EE">
      <w:pPr>
        <w:pStyle w:val="BodyText0"/>
      </w:pPr>
      <w:r w:rsidRPr="00177FB4">
        <w:t>Begin by contrasting merchandising and manufacturing operations. Remind students that merchandisers purchase a product and sell it. Manufacturers purchase parts and raw materials, make a product, and sell it. You may want to ask your students to list examples of service, merchandising, and manufacturing companies.</w:t>
      </w:r>
    </w:p>
    <w:p w14:paraId="41119ECE" w14:textId="77777777" w:rsidR="00A1459D" w:rsidRPr="00177FB4" w:rsidRDefault="00A1459D" w:rsidP="002346EE">
      <w:pPr>
        <w:pStyle w:val="BodyText0"/>
      </w:pPr>
    </w:p>
    <w:p w14:paraId="5C061515" w14:textId="77777777" w:rsidR="00A1459D" w:rsidRPr="00177FB4" w:rsidRDefault="00A1459D" w:rsidP="002346EE">
      <w:pPr>
        <w:pStyle w:val="BodyText0"/>
      </w:pPr>
      <w:r w:rsidRPr="00177FB4">
        <w:t>T</w:t>
      </w:r>
      <w:r w:rsidR="00746EFD" w:rsidRPr="00177FB4">
        <w:t>M</w:t>
      </w:r>
      <w:r w:rsidR="000950AF">
        <w:t>s</w:t>
      </w:r>
      <w:r w:rsidRPr="00177FB4">
        <w:t xml:space="preserve"> </w:t>
      </w:r>
      <w:r w:rsidR="00E909B9" w:rsidRPr="00E909B9">
        <w:t>15(1)</w:t>
      </w:r>
      <w:r w:rsidR="00F544A4">
        <w:t>-</w:t>
      </w:r>
      <w:r w:rsidRPr="00177FB4">
        <w:t xml:space="preserve">4 and </w:t>
      </w:r>
      <w:r w:rsidR="00E909B9" w:rsidRPr="00E909B9">
        <w:t>15(1)</w:t>
      </w:r>
      <w:r w:rsidRPr="00177FB4">
        <w:t>-5 provide information to assist you in reviewing the major categories of manufacturing costs: direct materials, direct labor, and factory overhead. After explaining these categories, check your students’ understanding by asking them to complete the writing exercise below.</w:t>
      </w:r>
    </w:p>
    <w:p w14:paraId="7063B512" w14:textId="77777777" w:rsidR="00B410ED" w:rsidRDefault="00A1459D" w:rsidP="00C971EA">
      <w:pPr>
        <w:pStyle w:val="BHead"/>
        <w:spacing w:before="360"/>
      </w:pPr>
      <w:r w:rsidRPr="00177FB4">
        <w:t>WRITING EXERCISE—Manufacturing Costs</w:t>
      </w:r>
    </w:p>
    <w:p w14:paraId="3C2669B4" w14:textId="77777777" w:rsidR="00B410ED" w:rsidRDefault="00A1459D" w:rsidP="002346EE">
      <w:pPr>
        <w:pStyle w:val="BodyText0"/>
      </w:pPr>
      <w:r w:rsidRPr="00177FB4">
        <w:t xml:space="preserve">Ask your students to write the </w:t>
      </w:r>
      <w:r w:rsidR="0042000C" w:rsidRPr="00177FB4">
        <w:t>heading</w:t>
      </w:r>
      <w:r w:rsidR="004E166D" w:rsidRPr="00177FB4">
        <w:t>s of two large columns</w:t>
      </w:r>
      <w:r w:rsidR="000950AF">
        <w:t>:</w:t>
      </w:r>
      <w:r w:rsidR="004E166D" w:rsidRPr="00177FB4">
        <w:t xml:space="preserve"> </w:t>
      </w:r>
      <w:r w:rsidR="000950AF">
        <w:t>t</w:t>
      </w:r>
      <w:r w:rsidR="004E166D" w:rsidRPr="00177FB4">
        <w:t xml:space="preserve">itle </w:t>
      </w:r>
      <w:r w:rsidR="00FA614D">
        <w:t>the first column</w:t>
      </w:r>
      <w:r w:rsidR="0042000C" w:rsidRPr="00177FB4">
        <w:t xml:space="preserve"> “Product Costs”</w:t>
      </w:r>
      <w:r w:rsidR="004E166D" w:rsidRPr="00177FB4">
        <w:t xml:space="preserve"> and </w:t>
      </w:r>
      <w:r w:rsidR="00FA614D">
        <w:t>the second column</w:t>
      </w:r>
      <w:r w:rsidR="007B260E">
        <w:t xml:space="preserve"> </w:t>
      </w:r>
      <w:r w:rsidR="004E166D" w:rsidRPr="00177FB4">
        <w:t>“Period Costs</w:t>
      </w:r>
      <w:r w:rsidR="000950AF">
        <w:t>.</w:t>
      </w:r>
      <w:r w:rsidR="004E166D" w:rsidRPr="00177FB4">
        <w:t xml:space="preserve">” Under </w:t>
      </w:r>
      <w:r w:rsidR="007B260E">
        <w:t xml:space="preserve">the </w:t>
      </w:r>
      <w:r w:rsidR="004E166D" w:rsidRPr="00177FB4">
        <w:t>“Product Costs” column</w:t>
      </w:r>
      <w:r w:rsidR="000950AF">
        <w:t>,</w:t>
      </w:r>
      <w:r w:rsidR="00746EFD" w:rsidRPr="00177FB4">
        <w:t xml:space="preserve"> divide</w:t>
      </w:r>
      <w:r w:rsidR="004E166D" w:rsidRPr="00177FB4">
        <w:t xml:space="preserve"> </w:t>
      </w:r>
      <w:r w:rsidR="00746EFD" w:rsidRPr="00177FB4">
        <w:t>into three subheadings</w:t>
      </w:r>
      <w:r w:rsidR="00061E72">
        <w:t>,</w:t>
      </w:r>
      <w:r w:rsidR="004E166D" w:rsidRPr="00177FB4">
        <w:t xml:space="preserve"> naming</w:t>
      </w:r>
      <w:r w:rsidRPr="00177FB4">
        <w:t xml:space="preserve"> </w:t>
      </w:r>
      <w:r w:rsidR="007B260E">
        <w:t>them</w:t>
      </w:r>
      <w:r w:rsidR="00746EFD" w:rsidRPr="00177FB4">
        <w:t xml:space="preserve"> </w:t>
      </w:r>
      <w:r w:rsidRPr="00177FB4">
        <w:t>Direct Materials, Direct Labor, and Factory Overhead.</w:t>
      </w:r>
      <w:r w:rsidR="004E166D" w:rsidRPr="00177FB4">
        <w:t xml:space="preserve"> “Period Cost” can be divided into two subheadings of Administrative </w:t>
      </w:r>
      <w:r w:rsidR="00C77429" w:rsidRPr="00177FB4">
        <w:t xml:space="preserve">Cost </w:t>
      </w:r>
      <w:r w:rsidR="004E166D" w:rsidRPr="00177FB4">
        <w:t>and Selling</w:t>
      </w:r>
      <w:r w:rsidR="00C77429" w:rsidRPr="00177FB4">
        <w:t xml:space="preserve"> Cost. </w:t>
      </w:r>
      <w:r w:rsidRPr="00177FB4">
        <w:t>Point out an item in the classroom (such as a chair, table, or textbook) and instruct students to list the costs necessary to manufacture the item. These costs should be listed under the appropriate heading.</w:t>
      </w:r>
    </w:p>
    <w:p w14:paraId="28B1E31A" w14:textId="77777777" w:rsidR="008C42F8" w:rsidRPr="00177FB4" w:rsidRDefault="005956CD" w:rsidP="00C971EA">
      <w:pPr>
        <w:pStyle w:val="BHead"/>
        <w:spacing w:before="360"/>
      </w:pPr>
      <w:r>
        <w:t>LECTURE AID</w:t>
      </w:r>
      <w:r w:rsidR="000950AF">
        <w:t>—</w:t>
      </w:r>
      <w:r w:rsidR="008C42F8" w:rsidRPr="00177FB4">
        <w:t>Period Costs</w:t>
      </w:r>
    </w:p>
    <w:p w14:paraId="4B622593" w14:textId="77777777" w:rsidR="008C42F8" w:rsidRPr="00177FB4" w:rsidRDefault="008C42F8" w:rsidP="002346EE">
      <w:pPr>
        <w:pStyle w:val="BodyText0"/>
      </w:pPr>
      <w:r w:rsidRPr="00177FB4">
        <w:t xml:space="preserve">Objective 2 also introduces the term “period costs.” These costs are selling and administrative expenses. TM </w:t>
      </w:r>
      <w:r w:rsidR="00E909B9" w:rsidRPr="00E909B9">
        <w:t>15(1)</w:t>
      </w:r>
      <w:r w:rsidRPr="00177FB4">
        <w:t>-</w:t>
      </w:r>
      <w:r w:rsidR="00BE478B" w:rsidRPr="00177FB4">
        <w:t xml:space="preserve">6 </w:t>
      </w:r>
      <w:r w:rsidRPr="00177FB4">
        <w:t xml:space="preserve">adds these costs to the diagram previously shown on TM </w:t>
      </w:r>
      <w:r w:rsidR="00E909B9" w:rsidRPr="00E909B9">
        <w:t>15(1)</w:t>
      </w:r>
      <w:r w:rsidR="00F544A4">
        <w:t>-</w:t>
      </w:r>
      <w:r w:rsidRPr="00177FB4">
        <w:t>5.</w:t>
      </w:r>
    </w:p>
    <w:p w14:paraId="0F485D09" w14:textId="77777777" w:rsidR="005E6974" w:rsidRPr="00177FB4" w:rsidRDefault="005E6974" w:rsidP="00C971EA">
      <w:pPr>
        <w:pStyle w:val="BHead"/>
        <w:spacing w:before="360"/>
      </w:pPr>
      <w:r w:rsidRPr="00177FB4">
        <w:lastRenderedPageBreak/>
        <w:t>GROUP LEARNING ACTIVIT</w:t>
      </w:r>
      <w:r w:rsidR="005956CD">
        <w:t>Y</w:t>
      </w:r>
      <w:r w:rsidR="00132991">
        <w:t>—</w:t>
      </w:r>
      <w:r w:rsidRPr="00177FB4">
        <w:t>Concepts and Terminology</w:t>
      </w:r>
    </w:p>
    <w:p w14:paraId="6625D392" w14:textId="77777777" w:rsidR="00B410ED" w:rsidRDefault="00061E72" w:rsidP="002346EE">
      <w:pPr>
        <w:pStyle w:val="BodyText0"/>
      </w:pPr>
      <w:r>
        <w:t>Divide</w:t>
      </w:r>
      <w:r w:rsidR="005E6974" w:rsidRPr="00177FB4">
        <w:t xml:space="preserve"> the class into groups of three with one in the middle as a recorder. Give two minutes </w:t>
      </w:r>
      <w:r>
        <w:t xml:space="preserve">of </w:t>
      </w:r>
      <w:r w:rsidR="005E6974" w:rsidRPr="00177FB4">
        <w:t>working time on each exercise. You must push them to get them to work each in two minutes.</w:t>
      </w:r>
      <w:r w:rsidR="00F845F9">
        <w:t xml:space="preserve"> </w:t>
      </w:r>
      <w:r w:rsidR="005E6974" w:rsidRPr="00177FB4">
        <w:t xml:space="preserve">This is important so they </w:t>
      </w:r>
      <w:r>
        <w:t>learn that</w:t>
      </w:r>
      <w:r w:rsidR="005E6974" w:rsidRPr="00177FB4">
        <w:t xml:space="preserve"> they must know how to classify these cost</w:t>
      </w:r>
      <w:r w:rsidR="00132991">
        <w:t>s</w:t>
      </w:r>
      <w:r w:rsidR="005E6974" w:rsidRPr="00177FB4">
        <w:t xml:space="preserve"> </w:t>
      </w:r>
      <w:r w:rsidR="00862D0D">
        <w:t>very quickly. Work each of the E</w:t>
      </w:r>
      <w:r w:rsidR="005E6974" w:rsidRPr="00177FB4">
        <w:t xml:space="preserve">xercises </w:t>
      </w:r>
      <w:r w:rsidR="00E909B9" w:rsidRPr="00E909B9">
        <w:t>15(1)</w:t>
      </w:r>
      <w:r w:rsidR="00F544A4">
        <w:t xml:space="preserve"> -</w:t>
      </w:r>
      <w:r w:rsidR="00E10788">
        <w:t xml:space="preserve">1 through </w:t>
      </w:r>
      <w:r w:rsidR="00E909B9" w:rsidRPr="00E909B9">
        <w:t>15(1)</w:t>
      </w:r>
      <w:r w:rsidR="00CB485D">
        <w:t>-</w:t>
      </w:r>
      <w:r w:rsidR="006B090D">
        <w:t>7</w:t>
      </w:r>
      <w:r w:rsidR="00E10788">
        <w:t xml:space="preserve"> </w:t>
      </w:r>
      <w:r w:rsidR="005E6974" w:rsidRPr="00177FB4">
        <w:t xml:space="preserve">at the end of </w:t>
      </w:r>
      <w:r w:rsidR="00BE478B" w:rsidRPr="00177FB4">
        <w:t xml:space="preserve">Chapter </w:t>
      </w:r>
      <w:r w:rsidR="00E909B9" w:rsidRPr="00E909B9">
        <w:t>15(1)</w:t>
      </w:r>
      <w:r w:rsidR="00BE478B" w:rsidRPr="00177FB4">
        <w:t xml:space="preserve"> in the </w:t>
      </w:r>
      <w:r w:rsidR="005E6974" w:rsidRPr="00177FB4">
        <w:t>textbook</w:t>
      </w:r>
      <w:r w:rsidR="00E10788">
        <w:t>.</w:t>
      </w:r>
    </w:p>
    <w:p w14:paraId="543275CF" w14:textId="77777777" w:rsidR="005E6974" w:rsidRDefault="005E6974" w:rsidP="002346EE">
      <w:pPr>
        <w:pStyle w:val="BodyText0"/>
      </w:pPr>
      <w:r w:rsidRPr="00177FB4">
        <w:tab/>
      </w:r>
    </w:p>
    <w:p w14:paraId="2EDE6403" w14:textId="77777777" w:rsidR="00B410ED" w:rsidRDefault="005E6974" w:rsidP="002346EE">
      <w:pPr>
        <w:pStyle w:val="BodyText0"/>
      </w:pPr>
      <w:r w:rsidRPr="00177FB4">
        <w:t xml:space="preserve">Use the Instructor’s Resource </w:t>
      </w:r>
      <w:r w:rsidR="00BE478B" w:rsidRPr="00177FB4">
        <w:t>C</w:t>
      </w:r>
      <w:r w:rsidRPr="00177FB4">
        <w:t>D to show correct answers as you progress quickly thr</w:t>
      </w:r>
      <w:r w:rsidR="00160785" w:rsidRPr="00177FB4">
        <w:t>o</w:t>
      </w:r>
      <w:r w:rsidRPr="00177FB4">
        <w:t>u</w:t>
      </w:r>
      <w:r w:rsidR="00160785" w:rsidRPr="00177FB4">
        <w:t xml:space="preserve">gh </w:t>
      </w:r>
      <w:r w:rsidRPr="00177FB4">
        <w:t>these. Again</w:t>
      </w:r>
      <w:r w:rsidR="00061E72">
        <w:t>,</w:t>
      </w:r>
      <w:r w:rsidRPr="00177FB4">
        <w:t xml:space="preserve"> stress to the students at the end that they must know how to classify these cost</w:t>
      </w:r>
      <w:r w:rsidR="00132991">
        <w:t>s</w:t>
      </w:r>
      <w:r w:rsidRPr="00177FB4">
        <w:t xml:space="preserve"> </w:t>
      </w:r>
      <w:r w:rsidR="00160785" w:rsidRPr="00177FB4">
        <w:t>or</w:t>
      </w:r>
      <w:r w:rsidRPr="00177FB4">
        <w:t xml:space="preserve"> they will miss many answer</w:t>
      </w:r>
      <w:r w:rsidR="00E10788">
        <w:t>s</w:t>
      </w:r>
      <w:r w:rsidRPr="00177FB4">
        <w:t xml:space="preserve"> in the future.</w:t>
      </w:r>
    </w:p>
    <w:p w14:paraId="24AF8A74" w14:textId="77777777" w:rsidR="00E327E3" w:rsidRDefault="00E327E3" w:rsidP="002346EE">
      <w:pPr>
        <w:pStyle w:val="BodyText0"/>
      </w:pPr>
    </w:p>
    <w:p w14:paraId="7D5F42ED" w14:textId="77777777" w:rsidR="00E327E3" w:rsidRDefault="00E327E3" w:rsidP="00E327E3">
      <w:pPr>
        <w:pStyle w:val="Objectivehead"/>
        <w:keepNext/>
        <w:spacing w:before="720"/>
      </w:pPr>
      <w:r w:rsidRPr="00177FB4">
        <w:t xml:space="preserve">OBJECTIVE </w:t>
      </w:r>
      <w:r>
        <w:t>3</w:t>
      </w:r>
    </w:p>
    <w:p w14:paraId="4A97868B" w14:textId="77777777" w:rsidR="00E327E3" w:rsidRPr="00177FB4" w:rsidRDefault="00E327E3" w:rsidP="00E327E3">
      <w:pPr>
        <w:pStyle w:val="ObjectiveDescription"/>
        <w:keepNext/>
      </w:pPr>
      <w:r>
        <w:t>Describe sustainable business activities and eco-efficiency measures.</w:t>
      </w:r>
    </w:p>
    <w:p w14:paraId="3211537F" w14:textId="77777777" w:rsidR="00E327E3" w:rsidRDefault="00E327E3" w:rsidP="00E327E3">
      <w:pPr>
        <w:pStyle w:val="BHead"/>
        <w:spacing w:before="480"/>
      </w:pPr>
      <w:r>
        <w:t>SYNOPSIS</w:t>
      </w:r>
    </w:p>
    <w:p w14:paraId="5DBCF02C" w14:textId="77777777" w:rsidR="00B410ED" w:rsidRDefault="006B090D" w:rsidP="00E327E3">
      <w:pPr>
        <w:jc w:val="both"/>
      </w:pPr>
      <w:r>
        <w:t>Business managers</w:t>
      </w:r>
      <w:r w:rsidR="00DA52C0">
        <w:t xml:space="preserve"> understand the need to consider not only the financial performance of a firm, but the social and environmental impact as well.</w:t>
      </w:r>
      <w:r w:rsidR="00B410ED">
        <w:t xml:space="preserve"> </w:t>
      </w:r>
      <w:r w:rsidR="00DA52C0">
        <w:t xml:space="preserve">As such, managers are looking for techniques and </w:t>
      </w:r>
      <w:r w:rsidR="00656812">
        <w:t>activities</w:t>
      </w:r>
      <w:r w:rsidR="00DA52C0">
        <w:t xml:space="preserve"> to maximize profits while attempting to preserve the environment, economy, and needs of future generations.</w:t>
      </w:r>
      <w:r w:rsidR="00B410ED">
        <w:t xml:space="preserve"> </w:t>
      </w:r>
      <w:r w:rsidR="00656812">
        <w:t>Exhibit 12 provides examples of sustainable business activities.</w:t>
      </w:r>
      <w:r w:rsidR="00B410ED">
        <w:t xml:space="preserve"> </w:t>
      </w:r>
      <w:r w:rsidR="00656812">
        <w:t>Exhibit 13 provides examples of eco-efficiency measures.</w:t>
      </w:r>
      <w:r w:rsidR="00B410ED">
        <w:t xml:space="preserve"> </w:t>
      </w:r>
      <w:r w:rsidR="00656812">
        <w:t>This type of i</w:t>
      </w:r>
      <w:r w:rsidR="00DA52C0">
        <w:t>nformation regarding sustainability can provide important feedback to guide a company’s strategic and operational decisions as well as provide</w:t>
      </w:r>
      <w:r w:rsidR="00E327E3">
        <w:t xml:space="preserve"> </w:t>
      </w:r>
      <w:r w:rsidR="00DA52C0">
        <w:t>important information for external users.</w:t>
      </w:r>
    </w:p>
    <w:p w14:paraId="3456BB4D" w14:textId="77777777" w:rsidR="00E327E3" w:rsidRPr="008F7173" w:rsidRDefault="00E327E3" w:rsidP="00E327E3">
      <w:pPr>
        <w:pStyle w:val="BHead"/>
        <w:spacing w:before="480"/>
        <w:ind w:firstLine="360"/>
        <w:jc w:val="both"/>
        <w:rPr>
          <w:i/>
        </w:rPr>
      </w:pPr>
      <w:r w:rsidRPr="008F7173">
        <w:rPr>
          <w:i/>
        </w:rPr>
        <w:t>Key Terms and Definitions</w:t>
      </w:r>
    </w:p>
    <w:p w14:paraId="7E5C415A" w14:textId="2F1BAA2A" w:rsidR="00E327E3" w:rsidRPr="002103EB" w:rsidRDefault="00E327E3" w:rsidP="00E327E3">
      <w:pPr>
        <w:numPr>
          <w:ilvl w:val="0"/>
          <w:numId w:val="28"/>
        </w:numPr>
      </w:pPr>
      <w:r>
        <w:rPr>
          <w:b/>
        </w:rPr>
        <w:t>Eco-efficiency measures</w:t>
      </w:r>
      <w:r w:rsidR="00B410ED">
        <w:t>—</w:t>
      </w:r>
      <w:r w:rsidR="00DA52C0">
        <w:t>A form of managerial accounting information that helps managers evaluate the savings generated by using fewer natural resources in a company’s operations.</w:t>
      </w:r>
      <w:r w:rsidR="00B410ED">
        <w:t xml:space="preserve"> </w:t>
      </w:r>
      <w:r w:rsidRPr="002103EB">
        <w:t>.</w:t>
      </w:r>
    </w:p>
    <w:p w14:paraId="3444055E" w14:textId="44995647" w:rsidR="00B410ED" w:rsidRDefault="00E327E3" w:rsidP="00E327E3">
      <w:pPr>
        <w:numPr>
          <w:ilvl w:val="0"/>
          <w:numId w:val="28"/>
        </w:numPr>
      </w:pPr>
      <w:r>
        <w:rPr>
          <w:b/>
        </w:rPr>
        <w:t>Sustainability</w:t>
      </w:r>
      <w:r w:rsidR="00B410ED">
        <w:t>—</w:t>
      </w:r>
      <w:r w:rsidR="00DA52C0">
        <w:t>The practice of operating a business to maximize profits while attempting to preserve the environment, economy, and needs of future generations.</w:t>
      </w:r>
    </w:p>
    <w:p w14:paraId="308EC1BD" w14:textId="50D054F0" w:rsidR="00E327E3" w:rsidRPr="002103EB" w:rsidRDefault="00E327E3" w:rsidP="00E327E3">
      <w:pPr>
        <w:numPr>
          <w:ilvl w:val="0"/>
          <w:numId w:val="28"/>
        </w:numPr>
      </w:pPr>
      <w:r>
        <w:rPr>
          <w:b/>
        </w:rPr>
        <w:t>Sustainability Accounting Standards Board (SASB)</w:t>
      </w:r>
      <w:r w:rsidR="00B410ED">
        <w:t>—</w:t>
      </w:r>
      <w:r w:rsidR="00974F39">
        <w:t>The organization that provides accounting standards that help companies report decision-useful sustainability information to external financial statement users.</w:t>
      </w:r>
      <w:r w:rsidR="00B410ED">
        <w:t xml:space="preserve"> </w:t>
      </w:r>
      <w:r w:rsidR="00974F39">
        <w:t>These standard</w:t>
      </w:r>
      <w:r w:rsidR="00B410ED">
        <w:t>s</w:t>
      </w:r>
      <w:r w:rsidR="00974F39">
        <w:t xml:space="preserve"> are not required but are designed to provide sustainability information that complements required financial statement information</w:t>
      </w:r>
      <w:r w:rsidRPr="002103EB">
        <w:t>.</w:t>
      </w:r>
    </w:p>
    <w:p w14:paraId="6FAB3A49" w14:textId="63575639" w:rsidR="00776A7A" w:rsidRPr="0020680B" w:rsidRDefault="00776A7A" w:rsidP="00776A7A">
      <w:pPr>
        <w:pStyle w:val="BHead"/>
        <w:spacing w:before="480"/>
        <w:ind w:firstLine="360"/>
        <w:rPr>
          <w:i/>
        </w:rPr>
      </w:pPr>
      <w:r w:rsidRPr="0020680B">
        <w:rPr>
          <w:i/>
        </w:rPr>
        <w:t>Relevant Exhibits</w:t>
      </w:r>
    </w:p>
    <w:p w14:paraId="16E7FF6E" w14:textId="2893BD26" w:rsidR="00776A7A" w:rsidRDefault="00776A7A" w:rsidP="00776A7A">
      <w:pPr>
        <w:numPr>
          <w:ilvl w:val="0"/>
          <w:numId w:val="28"/>
        </w:numPr>
      </w:pPr>
      <w:r>
        <w:t>Exhibit 12</w:t>
      </w:r>
      <w:r w:rsidR="00B410ED">
        <w:t>—</w:t>
      </w:r>
      <w:r w:rsidR="00CB485D">
        <w:t>Sustainable Business Activity</w:t>
      </w:r>
    </w:p>
    <w:p w14:paraId="5D3ECAA5" w14:textId="46CC189F" w:rsidR="00CB485D" w:rsidRDefault="00CB485D" w:rsidP="00776A7A">
      <w:pPr>
        <w:numPr>
          <w:ilvl w:val="0"/>
          <w:numId w:val="28"/>
        </w:numPr>
      </w:pPr>
      <w:r>
        <w:t>Exhibit 13</w:t>
      </w:r>
      <w:r w:rsidR="00B410ED">
        <w:t>—</w:t>
      </w:r>
      <w:r>
        <w:t>Eco-Efficiency Measures</w:t>
      </w:r>
    </w:p>
    <w:p w14:paraId="4CF0F1CF" w14:textId="77777777" w:rsidR="002346EE" w:rsidRDefault="00C77429" w:rsidP="00D43F5E">
      <w:pPr>
        <w:pStyle w:val="Objectivehead"/>
        <w:keepNext/>
        <w:spacing w:before="720"/>
      </w:pPr>
      <w:r w:rsidRPr="00177FB4">
        <w:lastRenderedPageBreak/>
        <w:t xml:space="preserve">OBJECTIVE </w:t>
      </w:r>
      <w:r w:rsidR="00E327E3">
        <w:t>4</w:t>
      </w:r>
    </w:p>
    <w:p w14:paraId="5279722E" w14:textId="77777777" w:rsidR="00C77429" w:rsidRPr="00177FB4" w:rsidRDefault="00E327E3" w:rsidP="00CA0460">
      <w:pPr>
        <w:pStyle w:val="ObjectiveDescription"/>
        <w:keepNext/>
      </w:pPr>
      <w:r>
        <w:t>Describe and illustrate financial statements for a manufacturing business, including the balance sheet, statement of cost of goods manufactured and income statement</w:t>
      </w:r>
      <w:r w:rsidR="00A573E8">
        <w:t>.</w:t>
      </w:r>
    </w:p>
    <w:p w14:paraId="181E42B4" w14:textId="77777777" w:rsidR="008437FD" w:rsidRDefault="008437FD" w:rsidP="00F901D5">
      <w:pPr>
        <w:pStyle w:val="BHead"/>
        <w:spacing w:before="480"/>
      </w:pPr>
      <w:r>
        <w:t>SYNOPSIS</w:t>
      </w:r>
    </w:p>
    <w:p w14:paraId="5BF1ADC2" w14:textId="1ED95FFC" w:rsidR="00B410ED" w:rsidRDefault="008437FD" w:rsidP="008F7173">
      <w:pPr>
        <w:jc w:val="both"/>
      </w:pPr>
      <w:r>
        <w:t>The income statement and balance sheet of a manufacturing business are more complex than service and merchandising businesses. A manufacturing business has three</w:t>
      </w:r>
      <w:r w:rsidR="000F629D">
        <w:t xml:space="preserve"> types of inventory accounts. </w:t>
      </w:r>
      <w:r w:rsidR="00862D0D">
        <w:t>The m</w:t>
      </w:r>
      <w:r w:rsidR="000F629D">
        <w:t>aterials inventory account consists of direct and indirect materials that have not yet entered the manufacturing process. Materials that have entered the manufacturing process but are not yet complete are called the work in process inventory.</w:t>
      </w:r>
      <w:r w:rsidR="00862D0D">
        <w:t xml:space="preserve"> The finished goods inventory includes</w:t>
      </w:r>
      <w:r w:rsidR="000F629D">
        <w:t xml:space="preserve"> products that have gone completely through the manufacturing process but have not yet been sold. The income statement for a manufacturing business primarily differs in the reporting of the goods available for sale. First, the cost of </w:t>
      </w:r>
      <w:r w:rsidR="006061CC">
        <w:t xml:space="preserve">finished </w:t>
      </w:r>
      <w:r w:rsidR="000F629D">
        <w:t>goods</w:t>
      </w:r>
      <w:r w:rsidR="006061CC">
        <w:t xml:space="preserve"> available for sale </w:t>
      </w:r>
      <w:r w:rsidR="00862D0D">
        <w:t>is computed as beginning finished goods inventory + cost of goods m</w:t>
      </w:r>
      <w:r w:rsidR="000F629D">
        <w:t>anufactured</w:t>
      </w:r>
      <w:r w:rsidR="00862D0D">
        <w:t xml:space="preserve"> during the period = cost of finished goods available for s</w:t>
      </w:r>
      <w:r w:rsidR="000F629D">
        <w:t xml:space="preserve">ale. After that number is determined, the cost of goods sold is determined by </w:t>
      </w:r>
      <w:r w:rsidR="00862D0D">
        <w:t>cost of finished goods available for sale</w:t>
      </w:r>
      <w:r w:rsidR="00B410ED">
        <w:t>—</w:t>
      </w:r>
      <w:r w:rsidR="00862D0D">
        <w:t>ending finished goods i</w:t>
      </w:r>
      <w:r w:rsidR="000F629D">
        <w:t xml:space="preserve">nventory </w:t>
      </w:r>
      <w:r w:rsidR="00862D0D">
        <w:t>= cost of goods s</w:t>
      </w:r>
      <w:r w:rsidR="006061CC">
        <w:t>old. The cost of goods manufactured is a separate statement that summarizes the cost of goods manufactured during</w:t>
      </w:r>
      <w:r w:rsidR="00862D0D">
        <w:t xml:space="preserve"> the period. An example of the statement of cost of goods m</w:t>
      </w:r>
      <w:r w:rsidR="006061CC">
        <w:t>anufactured is illustrated in Exhibit 1</w:t>
      </w:r>
      <w:r w:rsidR="00CB485D">
        <w:t>6</w:t>
      </w:r>
      <w:r w:rsidR="006061CC">
        <w:t xml:space="preserve"> along with its c</w:t>
      </w:r>
      <w:r w:rsidR="00862D0D">
        <w:t>onnection to the income s</w:t>
      </w:r>
      <w:r w:rsidR="006061CC">
        <w:t>tatement.</w:t>
      </w:r>
    </w:p>
    <w:p w14:paraId="61A3D86C" w14:textId="77777777" w:rsidR="006061CC" w:rsidRPr="008F7173" w:rsidRDefault="006061CC" w:rsidP="008F7173">
      <w:pPr>
        <w:pStyle w:val="BHead"/>
        <w:spacing w:before="480"/>
        <w:ind w:firstLine="360"/>
        <w:jc w:val="both"/>
        <w:rPr>
          <w:i/>
        </w:rPr>
      </w:pPr>
      <w:r w:rsidRPr="008F7173">
        <w:rPr>
          <w:i/>
        </w:rPr>
        <w:t>Key Terms and Definitions</w:t>
      </w:r>
    </w:p>
    <w:p w14:paraId="65B2851E" w14:textId="14440052" w:rsidR="006061CC" w:rsidRPr="002103EB" w:rsidRDefault="006061CC" w:rsidP="008F7173">
      <w:pPr>
        <w:numPr>
          <w:ilvl w:val="0"/>
          <w:numId w:val="28"/>
        </w:numPr>
      </w:pPr>
      <w:r w:rsidRPr="002103EB">
        <w:rPr>
          <w:b/>
        </w:rPr>
        <w:t>Cost of Goods Manufactured</w:t>
      </w:r>
      <w:r w:rsidR="00B410ED">
        <w:t>—</w:t>
      </w:r>
      <w:r w:rsidRPr="002103EB">
        <w:t>The total cost of making and finishing a product.</w:t>
      </w:r>
    </w:p>
    <w:p w14:paraId="0CA9C098" w14:textId="465F0867" w:rsidR="006061CC" w:rsidRPr="002103EB" w:rsidRDefault="003D43F6" w:rsidP="008F7173">
      <w:pPr>
        <w:numPr>
          <w:ilvl w:val="0"/>
          <w:numId w:val="28"/>
        </w:numPr>
      </w:pPr>
      <w:r w:rsidRPr="002103EB">
        <w:rPr>
          <w:b/>
        </w:rPr>
        <w:t>C</w:t>
      </w:r>
      <w:r w:rsidR="006061CC" w:rsidRPr="002103EB">
        <w:rPr>
          <w:b/>
        </w:rPr>
        <w:t xml:space="preserve">ost of </w:t>
      </w:r>
      <w:r w:rsidRPr="002103EB">
        <w:rPr>
          <w:b/>
        </w:rPr>
        <w:t>G</w:t>
      </w:r>
      <w:r w:rsidR="006061CC" w:rsidRPr="002103EB">
        <w:rPr>
          <w:b/>
        </w:rPr>
        <w:t xml:space="preserve">oods </w:t>
      </w:r>
      <w:r w:rsidRPr="002103EB">
        <w:rPr>
          <w:b/>
        </w:rPr>
        <w:t>S</w:t>
      </w:r>
      <w:r w:rsidR="006061CC" w:rsidRPr="002103EB">
        <w:rPr>
          <w:b/>
        </w:rPr>
        <w:t>old</w:t>
      </w:r>
      <w:r w:rsidR="00B410ED">
        <w:t>—</w:t>
      </w:r>
      <w:r w:rsidR="006061CC" w:rsidRPr="002103EB">
        <w:t>The cost of finished goods available</w:t>
      </w:r>
      <w:r w:rsidRPr="002103EB">
        <w:t xml:space="preserve"> </w:t>
      </w:r>
      <w:r w:rsidR="006061CC" w:rsidRPr="002103EB">
        <w:t>for sale minus the ending finished goods inventory.</w:t>
      </w:r>
    </w:p>
    <w:p w14:paraId="674E41E3" w14:textId="05F28299" w:rsidR="006061CC" w:rsidRPr="002103EB" w:rsidRDefault="003D43F6" w:rsidP="008F7173">
      <w:pPr>
        <w:numPr>
          <w:ilvl w:val="0"/>
          <w:numId w:val="28"/>
        </w:numPr>
      </w:pPr>
      <w:r w:rsidRPr="002103EB">
        <w:rPr>
          <w:b/>
        </w:rPr>
        <w:t>F</w:t>
      </w:r>
      <w:r w:rsidR="006061CC" w:rsidRPr="002103EB">
        <w:rPr>
          <w:b/>
        </w:rPr>
        <w:t xml:space="preserve">inished </w:t>
      </w:r>
      <w:r w:rsidRPr="002103EB">
        <w:rPr>
          <w:b/>
        </w:rPr>
        <w:t>G</w:t>
      </w:r>
      <w:r w:rsidR="006061CC" w:rsidRPr="002103EB">
        <w:rPr>
          <w:b/>
        </w:rPr>
        <w:t xml:space="preserve">oods </w:t>
      </w:r>
      <w:r w:rsidRPr="002103EB">
        <w:rPr>
          <w:b/>
        </w:rPr>
        <w:t>I</w:t>
      </w:r>
      <w:r w:rsidR="006061CC" w:rsidRPr="002103EB">
        <w:rPr>
          <w:b/>
        </w:rPr>
        <w:t>nventory</w:t>
      </w:r>
      <w:r w:rsidR="00B410ED">
        <w:t>—</w:t>
      </w:r>
      <w:r w:rsidR="006061CC" w:rsidRPr="002103EB">
        <w:t>The direct materials costs,</w:t>
      </w:r>
      <w:r w:rsidRPr="002103EB">
        <w:t xml:space="preserve"> </w:t>
      </w:r>
      <w:r w:rsidR="006061CC" w:rsidRPr="002103EB">
        <w:t>direct labor costs, and factory overhead costs of</w:t>
      </w:r>
      <w:r w:rsidRPr="002103EB">
        <w:t xml:space="preserve"> </w:t>
      </w:r>
      <w:r w:rsidR="006061CC" w:rsidRPr="002103EB">
        <w:t>finished products that have not been sold.</w:t>
      </w:r>
    </w:p>
    <w:p w14:paraId="404283EC" w14:textId="71885FCE" w:rsidR="006061CC" w:rsidRPr="002103EB" w:rsidRDefault="003D43F6" w:rsidP="008F7173">
      <w:pPr>
        <w:numPr>
          <w:ilvl w:val="0"/>
          <w:numId w:val="28"/>
        </w:numPr>
      </w:pPr>
      <w:r w:rsidRPr="002103EB">
        <w:rPr>
          <w:b/>
        </w:rPr>
        <w:t>M</w:t>
      </w:r>
      <w:r w:rsidR="006061CC" w:rsidRPr="002103EB">
        <w:rPr>
          <w:b/>
        </w:rPr>
        <w:t xml:space="preserve">aterials </w:t>
      </w:r>
      <w:r w:rsidRPr="002103EB">
        <w:rPr>
          <w:b/>
        </w:rPr>
        <w:t>I</w:t>
      </w:r>
      <w:r w:rsidR="006061CC" w:rsidRPr="002103EB">
        <w:rPr>
          <w:b/>
        </w:rPr>
        <w:t>nventory</w:t>
      </w:r>
      <w:r w:rsidR="00B410ED">
        <w:t>—</w:t>
      </w:r>
      <w:r w:rsidR="006061CC" w:rsidRPr="002103EB">
        <w:t>The cost of materials that have</w:t>
      </w:r>
      <w:r w:rsidRPr="002103EB">
        <w:t xml:space="preserve"> </w:t>
      </w:r>
      <w:r w:rsidR="006061CC" w:rsidRPr="002103EB">
        <w:t>not yet entered into the manufacturing process.</w:t>
      </w:r>
    </w:p>
    <w:p w14:paraId="52CBC222" w14:textId="2C517938" w:rsidR="006061CC" w:rsidRPr="002103EB" w:rsidRDefault="003D43F6" w:rsidP="008F7173">
      <w:pPr>
        <w:numPr>
          <w:ilvl w:val="0"/>
          <w:numId w:val="28"/>
        </w:numPr>
      </w:pPr>
      <w:r w:rsidRPr="002103EB">
        <w:rPr>
          <w:b/>
        </w:rPr>
        <w:t>M</w:t>
      </w:r>
      <w:r w:rsidR="006061CC" w:rsidRPr="002103EB">
        <w:rPr>
          <w:b/>
        </w:rPr>
        <w:t xml:space="preserve">erchandise </w:t>
      </w:r>
      <w:r w:rsidRPr="002103EB">
        <w:rPr>
          <w:b/>
        </w:rPr>
        <w:t>A</w:t>
      </w:r>
      <w:r w:rsidR="006061CC" w:rsidRPr="002103EB">
        <w:rPr>
          <w:b/>
        </w:rPr>
        <w:t xml:space="preserve">vailable for </w:t>
      </w:r>
      <w:r w:rsidRPr="002103EB">
        <w:rPr>
          <w:b/>
        </w:rPr>
        <w:t>S</w:t>
      </w:r>
      <w:r w:rsidR="006061CC" w:rsidRPr="002103EB">
        <w:rPr>
          <w:b/>
        </w:rPr>
        <w:t>ale</w:t>
      </w:r>
      <w:r w:rsidR="00B410ED">
        <w:t>—</w:t>
      </w:r>
      <w:r w:rsidR="006061CC" w:rsidRPr="002103EB">
        <w:t>The cost of merchandise</w:t>
      </w:r>
      <w:r w:rsidRPr="002103EB">
        <w:t xml:space="preserve"> </w:t>
      </w:r>
      <w:r w:rsidR="006061CC" w:rsidRPr="002103EB">
        <w:t>available for sale to customers calculated by</w:t>
      </w:r>
      <w:r w:rsidRPr="002103EB">
        <w:t xml:space="preserve"> </w:t>
      </w:r>
      <w:r w:rsidR="006061CC" w:rsidRPr="002103EB">
        <w:t>adding the beginning merchandise inventory to net</w:t>
      </w:r>
      <w:r w:rsidRPr="002103EB">
        <w:t xml:space="preserve"> </w:t>
      </w:r>
      <w:r w:rsidR="006061CC" w:rsidRPr="002103EB">
        <w:t>purchases.</w:t>
      </w:r>
    </w:p>
    <w:p w14:paraId="6DE3848A" w14:textId="4D41BDD0" w:rsidR="006061CC" w:rsidRDefault="003D43F6" w:rsidP="008F7173">
      <w:pPr>
        <w:numPr>
          <w:ilvl w:val="0"/>
          <w:numId w:val="28"/>
        </w:numPr>
      </w:pPr>
      <w:r w:rsidRPr="002103EB">
        <w:rPr>
          <w:b/>
        </w:rPr>
        <w:t>S</w:t>
      </w:r>
      <w:r w:rsidR="006061CC" w:rsidRPr="002103EB">
        <w:rPr>
          <w:b/>
        </w:rPr>
        <w:t xml:space="preserve">tatement of </w:t>
      </w:r>
      <w:r w:rsidRPr="002103EB">
        <w:rPr>
          <w:b/>
        </w:rPr>
        <w:t>C</w:t>
      </w:r>
      <w:r w:rsidR="006061CC" w:rsidRPr="002103EB">
        <w:rPr>
          <w:b/>
        </w:rPr>
        <w:t xml:space="preserve">ost of </w:t>
      </w:r>
      <w:r w:rsidRPr="002103EB">
        <w:rPr>
          <w:b/>
        </w:rPr>
        <w:t>G</w:t>
      </w:r>
      <w:r w:rsidR="006061CC" w:rsidRPr="002103EB">
        <w:rPr>
          <w:b/>
        </w:rPr>
        <w:t xml:space="preserve">oods </w:t>
      </w:r>
      <w:r w:rsidRPr="002103EB">
        <w:rPr>
          <w:b/>
        </w:rPr>
        <w:t>M</w:t>
      </w:r>
      <w:r w:rsidR="006061CC" w:rsidRPr="002103EB">
        <w:rPr>
          <w:b/>
        </w:rPr>
        <w:t>anufactured</w:t>
      </w:r>
      <w:r w:rsidR="00B410ED">
        <w:t>—</w:t>
      </w:r>
      <w:r w:rsidR="006061CC" w:rsidRPr="002103EB">
        <w:t>The income</w:t>
      </w:r>
      <w:r w:rsidRPr="002103EB">
        <w:t xml:space="preserve"> </w:t>
      </w:r>
      <w:r w:rsidR="006061CC" w:rsidRPr="002103EB">
        <w:t>statement of manufacturing companies.</w:t>
      </w:r>
    </w:p>
    <w:p w14:paraId="31381AE3" w14:textId="08404478" w:rsidR="003D43F6" w:rsidRDefault="003D43F6" w:rsidP="008F7173">
      <w:pPr>
        <w:numPr>
          <w:ilvl w:val="0"/>
          <w:numId w:val="28"/>
        </w:numPr>
      </w:pPr>
      <w:r w:rsidRPr="002103EB">
        <w:rPr>
          <w:b/>
        </w:rPr>
        <w:t>Work in Process</w:t>
      </w:r>
      <w:r>
        <w:rPr>
          <w:b/>
        </w:rPr>
        <w:t xml:space="preserve"> Inventory</w:t>
      </w:r>
      <w:r w:rsidR="00B410ED">
        <w:rPr>
          <w:b/>
        </w:rPr>
        <w:t>—</w:t>
      </w:r>
      <w:r>
        <w:t>The direct materials costs, the direct labor costs, and the applied factory overhead costs that have entered into the manufacturing process but are associated with products that have not been finished.</w:t>
      </w:r>
    </w:p>
    <w:p w14:paraId="506C5254" w14:textId="2BBE9C60" w:rsidR="003D43F6" w:rsidRPr="0020680B" w:rsidRDefault="003D43F6" w:rsidP="003D43F6">
      <w:pPr>
        <w:pStyle w:val="BHead"/>
        <w:spacing w:before="480"/>
        <w:ind w:firstLine="360"/>
        <w:rPr>
          <w:i/>
        </w:rPr>
      </w:pPr>
      <w:r w:rsidRPr="0020680B">
        <w:rPr>
          <w:i/>
        </w:rPr>
        <w:t xml:space="preserve">Relevant </w:t>
      </w:r>
      <w:r w:rsidR="00FB49AF">
        <w:rPr>
          <w:i/>
        </w:rPr>
        <w:t>Check Up Corner</w:t>
      </w:r>
      <w:r w:rsidRPr="0020680B">
        <w:rPr>
          <w:i/>
        </w:rPr>
        <w:t xml:space="preserve"> and Exhibits</w:t>
      </w:r>
    </w:p>
    <w:p w14:paraId="03C85B2B" w14:textId="60B8C793" w:rsidR="003D43F6" w:rsidRDefault="003D43F6" w:rsidP="003D43F6">
      <w:pPr>
        <w:numPr>
          <w:ilvl w:val="0"/>
          <w:numId w:val="28"/>
        </w:numPr>
      </w:pPr>
      <w:r>
        <w:t>Exhibit 1</w:t>
      </w:r>
      <w:r w:rsidR="00CB485D">
        <w:t>4</w:t>
      </w:r>
      <w:r w:rsidR="00B410ED">
        <w:t>—</w:t>
      </w:r>
      <w:r>
        <w:t xml:space="preserve">Balance Sheet Presentation </w:t>
      </w:r>
      <w:r w:rsidR="003F2ED0">
        <w:t>o</w:t>
      </w:r>
      <w:r>
        <w:t>f Inventory in Manufacturing and Merchandising Companies</w:t>
      </w:r>
    </w:p>
    <w:p w14:paraId="385E3299" w14:textId="2BCD2E91" w:rsidR="003D43F6" w:rsidRDefault="003D43F6" w:rsidP="003D43F6">
      <w:pPr>
        <w:numPr>
          <w:ilvl w:val="0"/>
          <w:numId w:val="28"/>
        </w:numPr>
      </w:pPr>
      <w:r>
        <w:t>Exhibit 1</w:t>
      </w:r>
      <w:r w:rsidR="00CB485D">
        <w:t>5</w:t>
      </w:r>
      <w:r w:rsidR="00B410ED">
        <w:t>—</w:t>
      </w:r>
      <w:r>
        <w:t>Income Statements for Merchandising and Manufacturing Businesses</w:t>
      </w:r>
    </w:p>
    <w:p w14:paraId="10C7F758" w14:textId="465EE22A" w:rsidR="00CB485D" w:rsidRDefault="00CB485D" w:rsidP="003D43F6">
      <w:pPr>
        <w:numPr>
          <w:ilvl w:val="0"/>
          <w:numId w:val="28"/>
        </w:numPr>
      </w:pPr>
      <w:r>
        <w:t>Exhibit 16</w:t>
      </w:r>
      <w:r w:rsidR="00B410ED">
        <w:t>—</w:t>
      </w:r>
      <w:r>
        <w:t>Manufacturing Company</w:t>
      </w:r>
      <w:r w:rsidR="00B410ED">
        <w:t>—</w:t>
      </w:r>
      <w:r>
        <w:t>Income Statement with Statement of Cost of Goods Manufactured</w:t>
      </w:r>
    </w:p>
    <w:p w14:paraId="6268A3B0" w14:textId="41173F19" w:rsidR="00855888" w:rsidRDefault="003D43F6" w:rsidP="003D43F6">
      <w:pPr>
        <w:numPr>
          <w:ilvl w:val="0"/>
          <w:numId w:val="28"/>
        </w:numPr>
      </w:pPr>
      <w:r>
        <w:t>Exhibit 1</w:t>
      </w:r>
      <w:r w:rsidR="00CB485D">
        <w:t>7</w:t>
      </w:r>
      <w:r w:rsidR="00B410ED">
        <w:t>—</w:t>
      </w:r>
      <w:r>
        <w:t>Flow of Manufacturing Costs</w:t>
      </w:r>
    </w:p>
    <w:p w14:paraId="0281147F" w14:textId="77777777" w:rsidR="00FB49AF" w:rsidRDefault="00FB49AF" w:rsidP="003D43F6">
      <w:pPr>
        <w:numPr>
          <w:ilvl w:val="0"/>
          <w:numId w:val="28"/>
        </w:numPr>
      </w:pPr>
      <w:r>
        <w:t>Check Up Corner 15-3 – Manufacturing Financial Statements</w:t>
      </w:r>
    </w:p>
    <w:p w14:paraId="635C8408" w14:textId="77777777" w:rsidR="00A1459D" w:rsidRPr="00177FB4" w:rsidRDefault="00A1459D" w:rsidP="00F901D5">
      <w:pPr>
        <w:pStyle w:val="BHead"/>
        <w:spacing w:before="480"/>
      </w:pPr>
      <w:r w:rsidRPr="00177FB4">
        <w:lastRenderedPageBreak/>
        <w:t>SUGGESTED APPROACH</w:t>
      </w:r>
    </w:p>
    <w:p w14:paraId="6F4212BA" w14:textId="77777777" w:rsidR="008E2684" w:rsidRPr="00177FB4" w:rsidRDefault="009A068B" w:rsidP="002346EE">
      <w:pPr>
        <w:pStyle w:val="BodyText0"/>
      </w:pPr>
      <w:r w:rsidRPr="00177FB4">
        <w:t xml:space="preserve">Contrast a </w:t>
      </w:r>
      <w:r w:rsidR="00C453DE">
        <w:t>m</w:t>
      </w:r>
      <w:r w:rsidRPr="00177FB4">
        <w:t xml:space="preserve">erchandising and </w:t>
      </w:r>
      <w:r w:rsidR="00C453DE">
        <w:t>m</w:t>
      </w:r>
      <w:r w:rsidRPr="00177FB4">
        <w:t xml:space="preserve">anufacturing business. Use your local gas station as a merchandising business. It buys and then sells students gasoline without doing anything to the product. This type of business will have one type of </w:t>
      </w:r>
      <w:r w:rsidR="00C453DE">
        <w:t>i</w:t>
      </w:r>
      <w:r w:rsidRPr="00177FB4">
        <w:t>nventory</w:t>
      </w:r>
      <w:r w:rsidR="000147C5" w:rsidRPr="00177FB4">
        <w:t>—</w:t>
      </w:r>
      <w:r w:rsidR="00C453DE">
        <w:t>g</w:t>
      </w:r>
      <w:r w:rsidR="000147C5" w:rsidRPr="00177FB4">
        <w:t>asoline</w:t>
      </w:r>
      <w:r w:rsidR="00061E72">
        <w:t>,</w:t>
      </w:r>
      <w:r w:rsidR="000147C5" w:rsidRPr="00177FB4">
        <w:t xml:space="preserve"> if they do not sell anything else. </w:t>
      </w:r>
      <w:r w:rsidR="00061E72">
        <w:t>For</w:t>
      </w:r>
      <w:r w:rsidR="000147C5" w:rsidRPr="00177FB4">
        <w:t xml:space="preserve"> a </w:t>
      </w:r>
      <w:r w:rsidR="00C453DE">
        <w:t>m</w:t>
      </w:r>
      <w:r w:rsidR="000147C5" w:rsidRPr="00177FB4">
        <w:t>anufacturing business</w:t>
      </w:r>
      <w:r w:rsidR="00061E72">
        <w:t>,</w:t>
      </w:r>
      <w:r w:rsidR="000147C5" w:rsidRPr="00177FB4">
        <w:t xml:space="preserve"> </w:t>
      </w:r>
      <w:r w:rsidR="00E24771" w:rsidRPr="00177FB4">
        <w:t xml:space="preserve">use something </w:t>
      </w:r>
      <w:r w:rsidR="000147C5" w:rsidRPr="00177FB4">
        <w:t xml:space="preserve">such as </w:t>
      </w:r>
      <w:r w:rsidR="00061E72">
        <w:t>the</w:t>
      </w:r>
      <w:r w:rsidR="000147C5" w:rsidRPr="00177FB4">
        <w:t xml:space="preserve"> local </w:t>
      </w:r>
      <w:r w:rsidR="00ED5DC0">
        <w:t>s</w:t>
      </w:r>
      <w:r w:rsidR="000147C5" w:rsidRPr="00177FB4">
        <w:t>ub/sandwich shop at your school</w:t>
      </w:r>
      <w:r w:rsidR="00C453DE">
        <w:t>;</w:t>
      </w:r>
      <w:r w:rsidR="000147C5" w:rsidRPr="00177FB4">
        <w:t xml:space="preserve"> they manufacture or produce different sandwiches from different meats, cheese</w:t>
      </w:r>
      <w:r w:rsidR="00E24771" w:rsidRPr="00177FB4">
        <w:t>s</w:t>
      </w:r>
      <w:r w:rsidR="000147C5" w:rsidRPr="00177FB4">
        <w:t>, ve</w:t>
      </w:r>
      <w:r w:rsidR="00E24771" w:rsidRPr="00177FB4">
        <w:t>g</w:t>
      </w:r>
      <w:r w:rsidR="000147C5" w:rsidRPr="00177FB4">
        <w:t>e</w:t>
      </w:r>
      <w:r w:rsidR="00E24771" w:rsidRPr="00177FB4">
        <w:t>t</w:t>
      </w:r>
      <w:r w:rsidR="000147C5" w:rsidRPr="00177FB4">
        <w:t>ables</w:t>
      </w:r>
      <w:r w:rsidR="00092B35">
        <w:t>,</w:t>
      </w:r>
      <w:r w:rsidR="000147C5" w:rsidRPr="00177FB4">
        <w:t xml:space="preserve"> and spread</w:t>
      </w:r>
      <w:r w:rsidR="00092B35">
        <w:t>s</w:t>
      </w:r>
      <w:r w:rsidR="000147C5" w:rsidRPr="00177FB4">
        <w:t>.</w:t>
      </w:r>
      <w:r w:rsidR="008E2684" w:rsidRPr="00177FB4">
        <w:t xml:space="preserve"> They start with the </w:t>
      </w:r>
      <w:r w:rsidR="00092B35">
        <w:t>d</w:t>
      </w:r>
      <w:r w:rsidR="008E2684" w:rsidRPr="00177FB4">
        <w:t xml:space="preserve">irect </w:t>
      </w:r>
      <w:r w:rsidR="00092B35">
        <w:t>m</w:t>
      </w:r>
      <w:r w:rsidR="007E3AEF" w:rsidRPr="00177FB4">
        <w:t xml:space="preserve">aterials </w:t>
      </w:r>
      <w:r w:rsidR="008E2684" w:rsidRPr="00177FB4">
        <w:t xml:space="preserve">just discussed, add </w:t>
      </w:r>
      <w:r w:rsidR="00092B35">
        <w:t>d</w:t>
      </w:r>
      <w:r w:rsidR="008E2684" w:rsidRPr="00177FB4">
        <w:t xml:space="preserve">irect </w:t>
      </w:r>
      <w:r w:rsidR="00092B35">
        <w:t>l</w:t>
      </w:r>
      <w:r w:rsidR="008E2684" w:rsidRPr="00177FB4">
        <w:t>abor to make the sandwich</w:t>
      </w:r>
      <w:r w:rsidR="00E24771" w:rsidRPr="00177FB4">
        <w:t>es</w:t>
      </w:r>
      <w:r w:rsidR="008E2684" w:rsidRPr="00177FB4">
        <w:t>, and toss in some cost for the use</w:t>
      </w:r>
      <w:r w:rsidR="00061E72">
        <w:t xml:space="preserve"> of</w:t>
      </w:r>
      <w:r w:rsidR="008E2684" w:rsidRPr="00177FB4">
        <w:t xml:space="preserve"> the equipment, building, heat, air conditioner, the oven, the cash register, the indirect labor of the cash register person, etc. You may even make and bake cookies to demonstrate </w:t>
      </w:r>
      <w:r w:rsidR="00CE457E">
        <w:t xml:space="preserve">a </w:t>
      </w:r>
      <w:r w:rsidR="008E2684" w:rsidRPr="00177FB4">
        <w:t>manufacturing</w:t>
      </w:r>
      <w:r w:rsidR="00E24771" w:rsidRPr="00177FB4">
        <w:t xml:space="preserve"> business </w:t>
      </w:r>
      <w:r w:rsidR="00CE457E">
        <w:t>as</w:t>
      </w:r>
      <w:r w:rsidR="00E24771" w:rsidRPr="00177FB4">
        <w:t xml:space="preserve"> a bakery</w:t>
      </w:r>
      <w:r w:rsidR="00160785" w:rsidRPr="00177FB4">
        <w:t xml:space="preserve"> </w:t>
      </w:r>
      <w:r w:rsidR="007E3AEF" w:rsidRPr="00177FB4">
        <w:t>business.</w:t>
      </w:r>
      <w:r w:rsidR="008E2684" w:rsidRPr="00177FB4">
        <w:t xml:space="preserve"> You can illustrate beginning inventory, work in process inventory, and finished goods inventory (if you hurry before they eat the cookies) by stopping at various points. This takes a lot of preparation ahead of time.</w:t>
      </w:r>
    </w:p>
    <w:p w14:paraId="54D55205" w14:textId="77777777" w:rsidR="0075628B" w:rsidRPr="00177FB4" w:rsidRDefault="0075628B" w:rsidP="002346EE">
      <w:pPr>
        <w:pStyle w:val="BodyText0"/>
      </w:pPr>
    </w:p>
    <w:p w14:paraId="16B86B9A" w14:textId="77777777" w:rsidR="0075628B" w:rsidRPr="00177FB4" w:rsidRDefault="00061E72" w:rsidP="002346EE">
      <w:pPr>
        <w:pStyle w:val="BodyText0"/>
        <w:rPr>
          <w:u w:val="single"/>
        </w:rPr>
      </w:pPr>
      <w:r>
        <w:t>T</w:t>
      </w:r>
      <w:r w:rsidR="0075628B" w:rsidRPr="00177FB4">
        <w:t xml:space="preserve">he </w:t>
      </w:r>
      <w:r>
        <w:t>i</w:t>
      </w:r>
      <w:r w:rsidR="0075628B" w:rsidRPr="00177FB4">
        <w:t xml:space="preserve">ncome </w:t>
      </w:r>
      <w:r>
        <w:t>s</w:t>
      </w:r>
      <w:r w:rsidR="0075628B" w:rsidRPr="00177FB4">
        <w:t xml:space="preserve">tatement is the first statement that needs preparation in any type </w:t>
      </w:r>
      <w:r w:rsidR="00160785" w:rsidRPr="00177FB4">
        <w:t>of business</w:t>
      </w:r>
      <w:r>
        <w:t>;</w:t>
      </w:r>
      <w:r w:rsidR="0075628B" w:rsidRPr="00177FB4">
        <w:t xml:space="preserve"> so it is with </w:t>
      </w:r>
      <w:r w:rsidR="00A5702B" w:rsidRPr="00177FB4">
        <w:t xml:space="preserve">a </w:t>
      </w:r>
      <w:r w:rsidR="0075628B" w:rsidRPr="00177FB4">
        <w:t>manufacturing</w:t>
      </w:r>
      <w:r w:rsidR="00092B35">
        <w:t>-</w:t>
      </w:r>
      <w:r w:rsidR="0075628B" w:rsidRPr="00177FB4">
        <w:t xml:space="preserve">type business. </w:t>
      </w:r>
      <w:r w:rsidR="00E24771" w:rsidRPr="00177FB4">
        <w:t xml:space="preserve">Cost of </w:t>
      </w:r>
      <w:r>
        <w:t>m</w:t>
      </w:r>
      <w:r w:rsidR="00E24771" w:rsidRPr="00177FB4">
        <w:t>erchandise sol</w:t>
      </w:r>
      <w:r w:rsidR="007A2384" w:rsidRPr="00177FB4">
        <w:t>d for a merchandising business is figure</w:t>
      </w:r>
      <w:r w:rsidR="00BE478B" w:rsidRPr="00177FB4">
        <w:t>d</w:t>
      </w:r>
      <w:r w:rsidR="007A2384" w:rsidRPr="00177FB4">
        <w:t xml:space="preserve"> as</w:t>
      </w:r>
      <w:r>
        <w:t xml:space="preserve"> shown below:</w:t>
      </w:r>
    </w:p>
    <w:p w14:paraId="3C04A7FF" w14:textId="77777777" w:rsidR="0075628B" w:rsidRPr="00177FB4" w:rsidRDefault="0075628B" w:rsidP="002346EE">
      <w:pPr>
        <w:pStyle w:val="BodyText0"/>
      </w:pPr>
    </w:p>
    <w:p w14:paraId="19ADAC31" w14:textId="77777777" w:rsidR="0075628B" w:rsidRPr="00177FB4" w:rsidRDefault="0075628B" w:rsidP="002346EE">
      <w:pPr>
        <w:pStyle w:val="BodyText0"/>
      </w:pPr>
      <w:r w:rsidRPr="00177FB4">
        <w:t>Beginning inventory</w:t>
      </w:r>
    </w:p>
    <w:p w14:paraId="36B3A360" w14:textId="77777777" w:rsidR="0075628B" w:rsidRPr="00177FB4" w:rsidRDefault="0075628B" w:rsidP="002346EE">
      <w:pPr>
        <w:pStyle w:val="BodyText0"/>
      </w:pPr>
      <w:r w:rsidRPr="00177FB4">
        <w:t>+</w:t>
      </w:r>
      <w:r w:rsidR="00092B35">
        <w:t xml:space="preserve"> </w:t>
      </w:r>
      <w:r w:rsidRPr="00177FB4">
        <w:t>Purchases</w:t>
      </w:r>
    </w:p>
    <w:p w14:paraId="248F6FF8" w14:textId="77777777" w:rsidR="0075628B" w:rsidRPr="00177FB4" w:rsidRDefault="0075628B" w:rsidP="002346EE">
      <w:pPr>
        <w:pStyle w:val="BodyText0"/>
      </w:pPr>
      <w:r w:rsidRPr="00177FB4">
        <w:t>=</w:t>
      </w:r>
      <w:r w:rsidR="00092B35">
        <w:t xml:space="preserve"> </w:t>
      </w:r>
      <w:r w:rsidRPr="00177FB4">
        <w:t>Merchandise available for sale</w:t>
      </w:r>
    </w:p>
    <w:p w14:paraId="2DC74B9F" w14:textId="77777777" w:rsidR="0075628B" w:rsidRPr="00177FB4" w:rsidRDefault="00092B35" w:rsidP="002346EE">
      <w:pPr>
        <w:pStyle w:val="BodyText0"/>
      </w:pPr>
      <w:r>
        <w:t>–</w:t>
      </w:r>
      <w:r w:rsidR="0075628B" w:rsidRPr="00177FB4">
        <w:t xml:space="preserve"> Ending inventory</w:t>
      </w:r>
    </w:p>
    <w:p w14:paraId="51ACD406" w14:textId="77777777" w:rsidR="0075628B" w:rsidRPr="00177FB4" w:rsidRDefault="0075628B" w:rsidP="002346EE">
      <w:pPr>
        <w:pStyle w:val="BodyText0"/>
      </w:pPr>
      <w:r w:rsidRPr="00177FB4">
        <w:t>=</w:t>
      </w:r>
      <w:r w:rsidR="00092B35">
        <w:t xml:space="preserve"> </w:t>
      </w:r>
      <w:r w:rsidRPr="00177FB4">
        <w:t>Cost of merchandise sold</w:t>
      </w:r>
    </w:p>
    <w:p w14:paraId="6E4ECC09" w14:textId="77777777" w:rsidR="00825774" w:rsidRPr="00177FB4" w:rsidRDefault="00F845F9" w:rsidP="002346EE">
      <w:pPr>
        <w:pStyle w:val="BodyText0"/>
        <w:rPr>
          <w:szCs w:val="24"/>
        </w:rPr>
      </w:pPr>
      <w:r>
        <w:rPr>
          <w:szCs w:val="24"/>
        </w:rPr>
        <w:t xml:space="preserve"> </w:t>
      </w:r>
      <w:r w:rsidR="00825774" w:rsidRPr="00177FB4">
        <w:rPr>
          <w:szCs w:val="24"/>
        </w:rPr>
        <w:tab/>
      </w:r>
    </w:p>
    <w:p w14:paraId="5FF657A6" w14:textId="77777777" w:rsidR="00160785" w:rsidRPr="00177FB4" w:rsidRDefault="00160785" w:rsidP="002346EE">
      <w:pPr>
        <w:pStyle w:val="BodyText0"/>
        <w:rPr>
          <w:szCs w:val="24"/>
        </w:rPr>
      </w:pPr>
      <w:r w:rsidRPr="00177FB4">
        <w:rPr>
          <w:szCs w:val="24"/>
        </w:rPr>
        <w:t xml:space="preserve">Cost of </w:t>
      </w:r>
      <w:r w:rsidR="00092B35">
        <w:rPr>
          <w:szCs w:val="24"/>
        </w:rPr>
        <w:t>g</w:t>
      </w:r>
      <w:r w:rsidRPr="00177FB4">
        <w:rPr>
          <w:szCs w:val="24"/>
        </w:rPr>
        <w:t xml:space="preserve">oods </w:t>
      </w:r>
      <w:r w:rsidR="00092B35">
        <w:rPr>
          <w:szCs w:val="24"/>
        </w:rPr>
        <w:t>s</w:t>
      </w:r>
      <w:r w:rsidRPr="00177FB4">
        <w:rPr>
          <w:szCs w:val="24"/>
        </w:rPr>
        <w:t xml:space="preserve">old is calculated differently for a </w:t>
      </w:r>
      <w:r w:rsidR="00092B35">
        <w:rPr>
          <w:szCs w:val="24"/>
        </w:rPr>
        <w:t>m</w:t>
      </w:r>
      <w:r w:rsidRPr="00177FB4">
        <w:rPr>
          <w:szCs w:val="24"/>
        </w:rPr>
        <w:t>anufacturing company</w:t>
      </w:r>
      <w:r w:rsidR="00061E72">
        <w:rPr>
          <w:szCs w:val="24"/>
        </w:rPr>
        <w:t>,</w:t>
      </w:r>
      <w:r w:rsidRPr="00177FB4">
        <w:rPr>
          <w:szCs w:val="24"/>
        </w:rPr>
        <w:t xml:space="preserve"> due to </w:t>
      </w:r>
      <w:r w:rsidR="00CE457E">
        <w:rPr>
          <w:szCs w:val="24"/>
        </w:rPr>
        <w:t xml:space="preserve">the </w:t>
      </w:r>
      <w:r w:rsidRPr="00177FB4">
        <w:rPr>
          <w:szCs w:val="24"/>
        </w:rPr>
        <w:t xml:space="preserve">flow of costs through three different </w:t>
      </w:r>
      <w:r w:rsidR="00092B35">
        <w:rPr>
          <w:szCs w:val="24"/>
        </w:rPr>
        <w:t>i</w:t>
      </w:r>
      <w:r w:rsidRPr="00177FB4">
        <w:rPr>
          <w:szCs w:val="24"/>
        </w:rPr>
        <w:t xml:space="preserve">nventory </w:t>
      </w:r>
      <w:r w:rsidR="00092B35">
        <w:rPr>
          <w:szCs w:val="24"/>
        </w:rPr>
        <w:t>a</w:t>
      </w:r>
      <w:r w:rsidRPr="00177FB4">
        <w:rPr>
          <w:szCs w:val="24"/>
        </w:rPr>
        <w:t>ccounts</w:t>
      </w:r>
      <w:r w:rsidR="00092B35">
        <w:rPr>
          <w:szCs w:val="24"/>
        </w:rPr>
        <w:t>:</w:t>
      </w:r>
      <w:r w:rsidRPr="00177FB4">
        <w:rPr>
          <w:szCs w:val="24"/>
        </w:rPr>
        <w:t xml:space="preserve"> </w:t>
      </w:r>
      <w:r w:rsidR="00092B35">
        <w:rPr>
          <w:szCs w:val="24"/>
        </w:rPr>
        <w:t>r</w:t>
      </w:r>
      <w:r w:rsidRPr="00177FB4">
        <w:rPr>
          <w:szCs w:val="24"/>
        </w:rPr>
        <w:t xml:space="preserve">aw </w:t>
      </w:r>
      <w:r w:rsidR="00092B35">
        <w:rPr>
          <w:szCs w:val="24"/>
        </w:rPr>
        <w:t>m</w:t>
      </w:r>
      <w:r w:rsidRPr="00177FB4">
        <w:rPr>
          <w:szCs w:val="24"/>
        </w:rPr>
        <w:t xml:space="preserve">aterials, </w:t>
      </w:r>
      <w:r w:rsidR="00092B35">
        <w:rPr>
          <w:szCs w:val="24"/>
        </w:rPr>
        <w:t>w</w:t>
      </w:r>
      <w:r w:rsidRPr="00177FB4">
        <w:rPr>
          <w:szCs w:val="24"/>
        </w:rPr>
        <w:t xml:space="preserve">ork in </w:t>
      </w:r>
      <w:r w:rsidR="00092B35">
        <w:rPr>
          <w:szCs w:val="24"/>
        </w:rPr>
        <w:t>p</w:t>
      </w:r>
      <w:r w:rsidRPr="00177FB4">
        <w:rPr>
          <w:szCs w:val="24"/>
        </w:rPr>
        <w:t xml:space="preserve">rocess, and </w:t>
      </w:r>
      <w:r w:rsidR="00092B35">
        <w:rPr>
          <w:szCs w:val="24"/>
        </w:rPr>
        <w:t>f</w:t>
      </w:r>
      <w:r w:rsidRPr="00177FB4">
        <w:rPr>
          <w:szCs w:val="24"/>
        </w:rPr>
        <w:t xml:space="preserve">inished </w:t>
      </w:r>
      <w:r w:rsidR="00092B35">
        <w:rPr>
          <w:szCs w:val="24"/>
        </w:rPr>
        <w:t>g</w:t>
      </w:r>
      <w:r w:rsidRPr="00177FB4">
        <w:rPr>
          <w:szCs w:val="24"/>
        </w:rPr>
        <w:t>oods.</w:t>
      </w:r>
    </w:p>
    <w:p w14:paraId="088D682E" w14:textId="77777777" w:rsidR="00160785" w:rsidRPr="00177FB4" w:rsidRDefault="00160785" w:rsidP="002346EE">
      <w:pPr>
        <w:pStyle w:val="BodyText0"/>
        <w:rPr>
          <w:szCs w:val="24"/>
        </w:rPr>
      </w:pPr>
    </w:p>
    <w:p w14:paraId="33E25D44" w14:textId="77777777" w:rsidR="00160785" w:rsidRPr="00177FB4" w:rsidRDefault="00160785" w:rsidP="002346EE">
      <w:pPr>
        <w:pStyle w:val="BodyText0"/>
        <w:rPr>
          <w:szCs w:val="24"/>
        </w:rPr>
      </w:pPr>
      <w:r w:rsidRPr="00177FB4">
        <w:rPr>
          <w:szCs w:val="24"/>
        </w:rPr>
        <w:t xml:space="preserve">The </w:t>
      </w:r>
      <w:r w:rsidR="00061E72">
        <w:rPr>
          <w:szCs w:val="24"/>
        </w:rPr>
        <w:t>s</w:t>
      </w:r>
      <w:r w:rsidRPr="00177FB4">
        <w:rPr>
          <w:szCs w:val="24"/>
        </w:rPr>
        <w:t xml:space="preserve">tatement of </w:t>
      </w:r>
      <w:r w:rsidR="00061E72">
        <w:rPr>
          <w:szCs w:val="24"/>
        </w:rPr>
        <w:t>c</w:t>
      </w:r>
      <w:r w:rsidRPr="00177FB4">
        <w:rPr>
          <w:szCs w:val="24"/>
        </w:rPr>
        <w:t xml:space="preserve">ost of </w:t>
      </w:r>
      <w:r w:rsidR="00061E72">
        <w:rPr>
          <w:szCs w:val="24"/>
        </w:rPr>
        <w:t>g</w:t>
      </w:r>
      <w:r w:rsidRPr="00177FB4">
        <w:rPr>
          <w:szCs w:val="24"/>
        </w:rPr>
        <w:t xml:space="preserve">oods </w:t>
      </w:r>
      <w:r w:rsidR="00061E72">
        <w:rPr>
          <w:szCs w:val="24"/>
        </w:rPr>
        <w:t>m</w:t>
      </w:r>
      <w:r w:rsidRPr="00177FB4">
        <w:rPr>
          <w:szCs w:val="24"/>
        </w:rPr>
        <w:t xml:space="preserve">anufactured shows the flow of costs into and out of </w:t>
      </w:r>
      <w:r w:rsidR="00092B35">
        <w:rPr>
          <w:szCs w:val="24"/>
        </w:rPr>
        <w:t>r</w:t>
      </w:r>
      <w:r w:rsidRPr="00177FB4">
        <w:rPr>
          <w:szCs w:val="24"/>
        </w:rPr>
        <w:t xml:space="preserve">aw </w:t>
      </w:r>
      <w:r w:rsidR="00092B35">
        <w:rPr>
          <w:szCs w:val="24"/>
        </w:rPr>
        <w:t>m</w:t>
      </w:r>
      <w:r w:rsidRPr="00177FB4">
        <w:rPr>
          <w:szCs w:val="24"/>
        </w:rPr>
        <w:t xml:space="preserve">aterials </w:t>
      </w:r>
      <w:r w:rsidR="00092B35">
        <w:rPr>
          <w:szCs w:val="24"/>
        </w:rPr>
        <w:t>i</w:t>
      </w:r>
      <w:r w:rsidRPr="00177FB4">
        <w:rPr>
          <w:szCs w:val="24"/>
        </w:rPr>
        <w:t>nventory</w:t>
      </w:r>
      <w:r w:rsidR="00061E72">
        <w:rPr>
          <w:szCs w:val="24"/>
        </w:rPr>
        <w:t>,</w:t>
      </w:r>
      <w:r w:rsidRPr="00177FB4">
        <w:rPr>
          <w:szCs w:val="24"/>
        </w:rPr>
        <w:t xml:space="preserve"> then the flow of costs into </w:t>
      </w:r>
      <w:r w:rsidR="003819C0">
        <w:rPr>
          <w:szCs w:val="24"/>
        </w:rPr>
        <w:t>w</w:t>
      </w:r>
      <w:r w:rsidRPr="00177FB4">
        <w:rPr>
          <w:szCs w:val="24"/>
        </w:rPr>
        <w:t xml:space="preserve">ork in </w:t>
      </w:r>
      <w:r w:rsidR="003819C0">
        <w:rPr>
          <w:szCs w:val="24"/>
        </w:rPr>
        <w:t>p</w:t>
      </w:r>
      <w:r w:rsidRPr="00177FB4">
        <w:rPr>
          <w:szCs w:val="24"/>
        </w:rPr>
        <w:t>rocess</w:t>
      </w:r>
      <w:r w:rsidR="00061E72">
        <w:rPr>
          <w:szCs w:val="24"/>
        </w:rPr>
        <w:t>,</w:t>
      </w:r>
      <w:r w:rsidRPr="00177FB4">
        <w:rPr>
          <w:szCs w:val="24"/>
        </w:rPr>
        <w:t xml:space="preserve"> and the </w:t>
      </w:r>
      <w:r w:rsidR="003819C0">
        <w:rPr>
          <w:szCs w:val="24"/>
        </w:rPr>
        <w:t>w</w:t>
      </w:r>
      <w:r w:rsidRPr="00177FB4">
        <w:rPr>
          <w:szCs w:val="24"/>
        </w:rPr>
        <w:t xml:space="preserve">ork in </w:t>
      </w:r>
      <w:r w:rsidR="003819C0">
        <w:rPr>
          <w:szCs w:val="24"/>
        </w:rPr>
        <w:t>p</w:t>
      </w:r>
      <w:r w:rsidRPr="00177FB4">
        <w:rPr>
          <w:szCs w:val="24"/>
        </w:rPr>
        <w:t xml:space="preserve">rocess </w:t>
      </w:r>
      <w:r w:rsidR="003819C0">
        <w:rPr>
          <w:szCs w:val="24"/>
        </w:rPr>
        <w:t>i</w:t>
      </w:r>
      <w:r w:rsidRPr="00177FB4">
        <w:rPr>
          <w:szCs w:val="24"/>
        </w:rPr>
        <w:t xml:space="preserve">nventory into </w:t>
      </w:r>
      <w:r w:rsidR="003819C0">
        <w:rPr>
          <w:szCs w:val="24"/>
        </w:rPr>
        <w:t>f</w:t>
      </w:r>
      <w:r w:rsidRPr="00177FB4">
        <w:rPr>
          <w:szCs w:val="24"/>
        </w:rPr>
        <w:t xml:space="preserve">inished </w:t>
      </w:r>
      <w:r w:rsidR="003819C0">
        <w:rPr>
          <w:szCs w:val="24"/>
        </w:rPr>
        <w:t>g</w:t>
      </w:r>
      <w:r w:rsidRPr="00177FB4">
        <w:rPr>
          <w:szCs w:val="24"/>
        </w:rPr>
        <w:t xml:space="preserve">oods </w:t>
      </w:r>
      <w:r w:rsidR="003819C0">
        <w:rPr>
          <w:szCs w:val="24"/>
        </w:rPr>
        <w:t>i</w:t>
      </w:r>
      <w:r w:rsidRPr="00177FB4">
        <w:rPr>
          <w:szCs w:val="24"/>
        </w:rPr>
        <w:t xml:space="preserve">nventory. </w:t>
      </w:r>
      <w:r w:rsidR="002C22F2">
        <w:rPr>
          <w:szCs w:val="24"/>
        </w:rPr>
        <w:t>[</w:t>
      </w:r>
      <w:r w:rsidR="00177FB4" w:rsidRPr="00177FB4">
        <w:rPr>
          <w:szCs w:val="24"/>
        </w:rPr>
        <w:t xml:space="preserve">See TM </w:t>
      </w:r>
      <w:r w:rsidR="00E909B9" w:rsidRPr="00E909B9">
        <w:t>15(1)</w:t>
      </w:r>
      <w:r w:rsidR="00177FB4" w:rsidRPr="00177FB4">
        <w:rPr>
          <w:szCs w:val="24"/>
        </w:rPr>
        <w:t>-7</w:t>
      </w:r>
      <w:r w:rsidR="003819C0">
        <w:rPr>
          <w:szCs w:val="24"/>
        </w:rPr>
        <w:t>.</w:t>
      </w:r>
      <w:r w:rsidR="002C22F2">
        <w:rPr>
          <w:szCs w:val="24"/>
        </w:rPr>
        <w:t>]</w:t>
      </w:r>
    </w:p>
    <w:p w14:paraId="0E20C828" w14:textId="77777777" w:rsidR="00160785" w:rsidRPr="00177FB4" w:rsidRDefault="00160785" w:rsidP="002346EE">
      <w:pPr>
        <w:pStyle w:val="BodyText0"/>
        <w:rPr>
          <w:szCs w:val="24"/>
        </w:rPr>
      </w:pPr>
    </w:p>
    <w:p w14:paraId="1AAB60D4" w14:textId="77777777" w:rsidR="00160785" w:rsidRDefault="00160785" w:rsidP="002346EE">
      <w:pPr>
        <w:pStyle w:val="BodyText0"/>
        <w:rPr>
          <w:szCs w:val="24"/>
        </w:rPr>
      </w:pPr>
      <w:r w:rsidRPr="00177FB4">
        <w:rPr>
          <w:szCs w:val="24"/>
        </w:rPr>
        <w:t>The calculations involved are:</w:t>
      </w:r>
    </w:p>
    <w:p w14:paraId="3BAE64A1" w14:textId="77777777" w:rsidR="00061E72" w:rsidRPr="00177FB4" w:rsidRDefault="00061E72" w:rsidP="002346EE">
      <w:pPr>
        <w:pStyle w:val="BodyText0"/>
        <w:rPr>
          <w:szCs w:val="24"/>
        </w:rPr>
      </w:pPr>
    </w:p>
    <w:p w14:paraId="2C57567F" w14:textId="77777777" w:rsidR="00160785" w:rsidRPr="00177FB4" w:rsidRDefault="00160785" w:rsidP="002346EE">
      <w:pPr>
        <w:pStyle w:val="BodyText0"/>
        <w:rPr>
          <w:szCs w:val="24"/>
        </w:rPr>
      </w:pPr>
      <w:r w:rsidRPr="00177FB4">
        <w:rPr>
          <w:szCs w:val="24"/>
        </w:rPr>
        <w:t>Beginning Inventory</w:t>
      </w:r>
      <w:r w:rsidR="003819C0">
        <w:rPr>
          <w:szCs w:val="24"/>
        </w:rPr>
        <w:t>—</w:t>
      </w:r>
      <w:r w:rsidRPr="00177FB4">
        <w:rPr>
          <w:szCs w:val="24"/>
        </w:rPr>
        <w:t>Raw Materials</w:t>
      </w:r>
    </w:p>
    <w:p w14:paraId="2D9E1018" w14:textId="77777777" w:rsidR="00160785" w:rsidRPr="00177FB4" w:rsidRDefault="00160785" w:rsidP="002346EE">
      <w:pPr>
        <w:pStyle w:val="BodyText0"/>
        <w:rPr>
          <w:szCs w:val="24"/>
        </w:rPr>
      </w:pPr>
      <w:r w:rsidRPr="00177FB4">
        <w:rPr>
          <w:szCs w:val="24"/>
        </w:rPr>
        <w:t>+ Net Purchases</w:t>
      </w:r>
    </w:p>
    <w:p w14:paraId="23DC26E9" w14:textId="77777777" w:rsidR="00160785" w:rsidRPr="00177FB4" w:rsidRDefault="00160785" w:rsidP="002346EE">
      <w:pPr>
        <w:pStyle w:val="BodyText0"/>
        <w:rPr>
          <w:szCs w:val="24"/>
        </w:rPr>
      </w:pPr>
      <w:r w:rsidRPr="00177FB4">
        <w:rPr>
          <w:szCs w:val="24"/>
        </w:rPr>
        <w:t>= Total Raw Materials Available for Use</w:t>
      </w:r>
    </w:p>
    <w:p w14:paraId="4FCD8957" w14:textId="77777777" w:rsidR="00160785" w:rsidRPr="00177FB4" w:rsidRDefault="003819C0" w:rsidP="002346EE">
      <w:pPr>
        <w:pStyle w:val="BodyText0"/>
        <w:rPr>
          <w:szCs w:val="24"/>
        </w:rPr>
      </w:pPr>
      <w:r>
        <w:rPr>
          <w:szCs w:val="24"/>
        </w:rPr>
        <w:t xml:space="preserve">– </w:t>
      </w:r>
      <w:r w:rsidR="00160785" w:rsidRPr="00177FB4">
        <w:rPr>
          <w:szCs w:val="24"/>
        </w:rPr>
        <w:t>Ending Inventory</w:t>
      </w:r>
      <w:r w:rsidR="00EC4F66">
        <w:rPr>
          <w:szCs w:val="24"/>
        </w:rPr>
        <w:t>—</w:t>
      </w:r>
      <w:r w:rsidR="00160785" w:rsidRPr="00177FB4">
        <w:rPr>
          <w:szCs w:val="24"/>
        </w:rPr>
        <w:t>Raw Materials</w:t>
      </w:r>
    </w:p>
    <w:p w14:paraId="1B1AC080" w14:textId="77777777" w:rsidR="00160785" w:rsidRPr="00177FB4" w:rsidRDefault="00160785" w:rsidP="002346EE">
      <w:pPr>
        <w:pStyle w:val="BodyText0"/>
        <w:rPr>
          <w:szCs w:val="24"/>
        </w:rPr>
      </w:pPr>
      <w:r w:rsidRPr="00177FB4">
        <w:rPr>
          <w:szCs w:val="24"/>
        </w:rPr>
        <w:t>= Raw Materials Placed in Production</w:t>
      </w:r>
    </w:p>
    <w:p w14:paraId="6C57A592" w14:textId="77777777" w:rsidR="00160785" w:rsidRPr="00177FB4" w:rsidRDefault="00160785" w:rsidP="002346EE">
      <w:pPr>
        <w:pStyle w:val="BodyText0"/>
        <w:rPr>
          <w:szCs w:val="24"/>
        </w:rPr>
      </w:pPr>
    </w:p>
    <w:p w14:paraId="7977BF48" w14:textId="77777777" w:rsidR="00160785" w:rsidRPr="00177FB4" w:rsidRDefault="00160785" w:rsidP="002346EE">
      <w:pPr>
        <w:pStyle w:val="BodyText0"/>
        <w:rPr>
          <w:szCs w:val="24"/>
        </w:rPr>
      </w:pPr>
      <w:r w:rsidRPr="00177FB4">
        <w:rPr>
          <w:szCs w:val="24"/>
        </w:rPr>
        <w:t>Beginning Work in Process</w:t>
      </w:r>
    </w:p>
    <w:p w14:paraId="01F226EB" w14:textId="77777777" w:rsidR="00160785" w:rsidRPr="00177FB4" w:rsidRDefault="00160785" w:rsidP="002346EE">
      <w:pPr>
        <w:pStyle w:val="BodyText0"/>
        <w:rPr>
          <w:szCs w:val="24"/>
        </w:rPr>
      </w:pPr>
      <w:r w:rsidRPr="00177FB4">
        <w:rPr>
          <w:szCs w:val="24"/>
        </w:rPr>
        <w:t>+</w:t>
      </w:r>
      <w:r w:rsidR="003819C0">
        <w:rPr>
          <w:szCs w:val="24"/>
        </w:rPr>
        <w:t xml:space="preserve"> </w:t>
      </w:r>
      <w:r w:rsidRPr="00177FB4">
        <w:rPr>
          <w:szCs w:val="24"/>
        </w:rPr>
        <w:t>Raw Materials Placed in Production</w:t>
      </w:r>
    </w:p>
    <w:p w14:paraId="41CBBF4A" w14:textId="77777777" w:rsidR="00160785" w:rsidRPr="00177FB4" w:rsidRDefault="00160785" w:rsidP="002346EE">
      <w:pPr>
        <w:pStyle w:val="BodyText0"/>
        <w:rPr>
          <w:szCs w:val="24"/>
        </w:rPr>
      </w:pPr>
      <w:r w:rsidRPr="00177FB4">
        <w:rPr>
          <w:szCs w:val="24"/>
        </w:rPr>
        <w:t>+</w:t>
      </w:r>
      <w:r w:rsidR="003819C0">
        <w:rPr>
          <w:szCs w:val="24"/>
        </w:rPr>
        <w:t xml:space="preserve"> </w:t>
      </w:r>
      <w:r w:rsidRPr="00177FB4">
        <w:rPr>
          <w:szCs w:val="24"/>
        </w:rPr>
        <w:t>Labor Charged to Work in Process</w:t>
      </w:r>
    </w:p>
    <w:p w14:paraId="40766362" w14:textId="77777777" w:rsidR="00160785" w:rsidRPr="00177FB4" w:rsidRDefault="00160785" w:rsidP="002346EE">
      <w:pPr>
        <w:pStyle w:val="BodyText0"/>
        <w:rPr>
          <w:szCs w:val="24"/>
        </w:rPr>
      </w:pPr>
      <w:r w:rsidRPr="00177FB4">
        <w:rPr>
          <w:szCs w:val="24"/>
        </w:rPr>
        <w:t>+ O</w:t>
      </w:r>
      <w:r w:rsidR="003819C0">
        <w:rPr>
          <w:szCs w:val="24"/>
        </w:rPr>
        <w:t>verhead</w:t>
      </w:r>
      <w:r w:rsidRPr="00177FB4">
        <w:rPr>
          <w:szCs w:val="24"/>
        </w:rPr>
        <w:t xml:space="preserve"> Charged to Work in Process</w:t>
      </w:r>
    </w:p>
    <w:p w14:paraId="18CF8DDB" w14:textId="77777777" w:rsidR="00160785" w:rsidRPr="00177FB4" w:rsidRDefault="003819C0" w:rsidP="002346EE">
      <w:pPr>
        <w:pStyle w:val="BodyText0"/>
        <w:rPr>
          <w:szCs w:val="24"/>
        </w:rPr>
      </w:pPr>
      <w:r>
        <w:rPr>
          <w:szCs w:val="24"/>
        </w:rPr>
        <w:t xml:space="preserve">– </w:t>
      </w:r>
      <w:r w:rsidR="00160785" w:rsidRPr="00177FB4">
        <w:rPr>
          <w:szCs w:val="24"/>
        </w:rPr>
        <w:t>Ending Work In Process</w:t>
      </w:r>
    </w:p>
    <w:p w14:paraId="6D81C992" w14:textId="77777777" w:rsidR="00B410ED" w:rsidRDefault="00160785" w:rsidP="002346EE">
      <w:pPr>
        <w:pStyle w:val="BodyText0"/>
        <w:rPr>
          <w:szCs w:val="24"/>
        </w:rPr>
      </w:pPr>
      <w:r w:rsidRPr="00177FB4">
        <w:rPr>
          <w:szCs w:val="24"/>
        </w:rPr>
        <w:t>=</w:t>
      </w:r>
      <w:r w:rsidR="003819C0">
        <w:rPr>
          <w:szCs w:val="24"/>
        </w:rPr>
        <w:t xml:space="preserve"> </w:t>
      </w:r>
      <w:r w:rsidRPr="00177FB4">
        <w:rPr>
          <w:szCs w:val="24"/>
        </w:rPr>
        <w:t>Cost of Goods Manufactured</w:t>
      </w:r>
    </w:p>
    <w:p w14:paraId="271EDD07" w14:textId="77777777" w:rsidR="00177FB4" w:rsidRPr="00177FB4" w:rsidRDefault="00177FB4" w:rsidP="002346EE">
      <w:pPr>
        <w:pStyle w:val="BodyText0"/>
        <w:rPr>
          <w:szCs w:val="24"/>
        </w:rPr>
      </w:pPr>
    </w:p>
    <w:p w14:paraId="66121A1A" w14:textId="77777777" w:rsidR="00160785" w:rsidRPr="00177FB4" w:rsidRDefault="00160785" w:rsidP="002346EE">
      <w:pPr>
        <w:pStyle w:val="BodyText0"/>
        <w:rPr>
          <w:szCs w:val="24"/>
        </w:rPr>
      </w:pPr>
      <w:r w:rsidRPr="00177FB4">
        <w:rPr>
          <w:szCs w:val="24"/>
        </w:rPr>
        <w:lastRenderedPageBreak/>
        <w:t xml:space="preserve">The </w:t>
      </w:r>
      <w:r w:rsidR="00061E72">
        <w:rPr>
          <w:szCs w:val="24"/>
        </w:rPr>
        <w:t>i</w:t>
      </w:r>
      <w:r w:rsidRPr="00177FB4">
        <w:rPr>
          <w:szCs w:val="24"/>
        </w:rPr>
        <w:t xml:space="preserve">ncome </w:t>
      </w:r>
      <w:r w:rsidR="00061E72">
        <w:rPr>
          <w:szCs w:val="24"/>
        </w:rPr>
        <w:t>s</w:t>
      </w:r>
      <w:r w:rsidRPr="00177FB4">
        <w:rPr>
          <w:szCs w:val="24"/>
        </w:rPr>
        <w:t xml:space="preserve">tatement shows the flow of </w:t>
      </w:r>
      <w:r w:rsidR="003819C0">
        <w:rPr>
          <w:szCs w:val="24"/>
        </w:rPr>
        <w:t>f</w:t>
      </w:r>
      <w:r w:rsidRPr="00177FB4">
        <w:rPr>
          <w:szCs w:val="24"/>
        </w:rPr>
        <w:t xml:space="preserve">inished </w:t>
      </w:r>
      <w:r w:rsidR="003819C0">
        <w:rPr>
          <w:szCs w:val="24"/>
        </w:rPr>
        <w:t>g</w:t>
      </w:r>
      <w:r w:rsidRPr="00177FB4">
        <w:rPr>
          <w:szCs w:val="24"/>
        </w:rPr>
        <w:t xml:space="preserve">oods </w:t>
      </w:r>
      <w:r w:rsidR="003819C0">
        <w:rPr>
          <w:szCs w:val="24"/>
        </w:rPr>
        <w:t>i</w:t>
      </w:r>
      <w:r w:rsidRPr="00177FB4">
        <w:rPr>
          <w:szCs w:val="24"/>
        </w:rPr>
        <w:t xml:space="preserve">nventory into the </w:t>
      </w:r>
      <w:r w:rsidR="003819C0">
        <w:rPr>
          <w:szCs w:val="24"/>
        </w:rPr>
        <w:t>c</w:t>
      </w:r>
      <w:r w:rsidRPr="00177FB4">
        <w:rPr>
          <w:szCs w:val="24"/>
        </w:rPr>
        <w:t xml:space="preserve">ost of </w:t>
      </w:r>
      <w:r w:rsidR="003819C0">
        <w:rPr>
          <w:szCs w:val="24"/>
        </w:rPr>
        <w:t>g</w:t>
      </w:r>
      <w:r w:rsidRPr="00177FB4">
        <w:rPr>
          <w:szCs w:val="24"/>
        </w:rPr>
        <w:t xml:space="preserve">oods </w:t>
      </w:r>
      <w:r w:rsidR="003819C0">
        <w:rPr>
          <w:szCs w:val="24"/>
        </w:rPr>
        <w:t>s</w:t>
      </w:r>
      <w:r w:rsidRPr="00177FB4">
        <w:rPr>
          <w:szCs w:val="24"/>
        </w:rPr>
        <w:t>old.</w:t>
      </w:r>
      <w:r w:rsidR="00177FB4" w:rsidRPr="00177FB4">
        <w:rPr>
          <w:szCs w:val="24"/>
        </w:rPr>
        <w:t xml:space="preserve"> </w:t>
      </w:r>
      <w:r w:rsidR="002C22F2">
        <w:rPr>
          <w:szCs w:val="24"/>
        </w:rPr>
        <w:t>[</w:t>
      </w:r>
      <w:r w:rsidR="00177FB4" w:rsidRPr="00177FB4">
        <w:rPr>
          <w:szCs w:val="24"/>
        </w:rPr>
        <w:t xml:space="preserve">See TM </w:t>
      </w:r>
      <w:r w:rsidR="009A7BEA">
        <w:t>15</w:t>
      </w:r>
      <w:r w:rsidR="00177FB4" w:rsidRPr="00177FB4">
        <w:rPr>
          <w:szCs w:val="24"/>
        </w:rPr>
        <w:t>-8</w:t>
      </w:r>
      <w:r w:rsidR="003819C0">
        <w:rPr>
          <w:szCs w:val="24"/>
        </w:rPr>
        <w:t>.</w:t>
      </w:r>
      <w:r w:rsidR="002C22F2">
        <w:rPr>
          <w:szCs w:val="24"/>
        </w:rPr>
        <w:t>]</w:t>
      </w:r>
    </w:p>
    <w:p w14:paraId="5F803900" w14:textId="77777777" w:rsidR="00160785" w:rsidRPr="00177FB4" w:rsidRDefault="00160785" w:rsidP="002346EE">
      <w:pPr>
        <w:pStyle w:val="BodyText0"/>
        <w:rPr>
          <w:szCs w:val="24"/>
        </w:rPr>
      </w:pPr>
    </w:p>
    <w:p w14:paraId="5517A1DF" w14:textId="77777777" w:rsidR="00061E72" w:rsidRDefault="00160785" w:rsidP="002346EE">
      <w:pPr>
        <w:pStyle w:val="BodyText0"/>
        <w:rPr>
          <w:szCs w:val="24"/>
        </w:rPr>
      </w:pPr>
      <w:r w:rsidRPr="00177FB4">
        <w:rPr>
          <w:szCs w:val="24"/>
        </w:rPr>
        <w:t>The calculations are:</w:t>
      </w:r>
    </w:p>
    <w:p w14:paraId="06A9BEEF" w14:textId="77777777" w:rsidR="00B410ED" w:rsidRDefault="00B410ED" w:rsidP="002346EE">
      <w:pPr>
        <w:pStyle w:val="BodyText0"/>
        <w:rPr>
          <w:szCs w:val="24"/>
        </w:rPr>
      </w:pPr>
    </w:p>
    <w:p w14:paraId="390E7EE9" w14:textId="77777777" w:rsidR="00160785" w:rsidRPr="00177FB4" w:rsidRDefault="00160785" w:rsidP="002346EE">
      <w:pPr>
        <w:pStyle w:val="BodyText0"/>
        <w:rPr>
          <w:szCs w:val="24"/>
        </w:rPr>
      </w:pPr>
      <w:r w:rsidRPr="00177FB4">
        <w:rPr>
          <w:szCs w:val="24"/>
        </w:rPr>
        <w:t>Beginning Finished Goods Inventory</w:t>
      </w:r>
    </w:p>
    <w:p w14:paraId="7C27914C" w14:textId="77777777" w:rsidR="00160785" w:rsidRPr="00177FB4" w:rsidRDefault="00160785" w:rsidP="002346EE">
      <w:pPr>
        <w:pStyle w:val="BodyText0"/>
        <w:rPr>
          <w:szCs w:val="24"/>
        </w:rPr>
      </w:pPr>
      <w:r w:rsidRPr="00177FB4">
        <w:rPr>
          <w:szCs w:val="24"/>
        </w:rPr>
        <w:t>+</w:t>
      </w:r>
      <w:r w:rsidR="003819C0">
        <w:rPr>
          <w:szCs w:val="24"/>
        </w:rPr>
        <w:t xml:space="preserve"> </w:t>
      </w:r>
      <w:r w:rsidRPr="00177FB4">
        <w:rPr>
          <w:szCs w:val="24"/>
        </w:rPr>
        <w:t>Cost of Goods Manufactured</w:t>
      </w:r>
    </w:p>
    <w:p w14:paraId="14FE1CF4" w14:textId="77777777" w:rsidR="00160785" w:rsidRPr="00177FB4" w:rsidRDefault="00160785" w:rsidP="002346EE">
      <w:pPr>
        <w:pStyle w:val="BodyText0"/>
        <w:rPr>
          <w:szCs w:val="24"/>
        </w:rPr>
      </w:pPr>
      <w:r w:rsidRPr="00177FB4">
        <w:rPr>
          <w:szCs w:val="24"/>
        </w:rPr>
        <w:t>=</w:t>
      </w:r>
      <w:r w:rsidR="003819C0">
        <w:rPr>
          <w:szCs w:val="24"/>
        </w:rPr>
        <w:t xml:space="preserve"> </w:t>
      </w:r>
      <w:r w:rsidRPr="00177FB4">
        <w:rPr>
          <w:szCs w:val="24"/>
        </w:rPr>
        <w:t xml:space="preserve">Cost of Finished Goods Available for </w:t>
      </w:r>
      <w:smartTag w:uri="urn:schemas-microsoft-com:office:smarttags" w:element="place">
        <w:smartTag w:uri="urn:schemas-microsoft-com:office:smarttags" w:element="City">
          <w:r w:rsidRPr="00177FB4">
            <w:rPr>
              <w:szCs w:val="24"/>
            </w:rPr>
            <w:t>Sale</w:t>
          </w:r>
        </w:smartTag>
      </w:smartTag>
    </w:p>
    <w:p w14:paraId="73A9785B" w14:textId="77777777" w:rsidR="00160785" w:rsidRPr="00177FB4" w:rsidRDefault="003819C0" w:rsidP="002346EE">
      <w:pPr>
        <w:pStyle w:val="BodyText0"/>
        <w:rPr>
          <w:szCs w:val="24"/>
        </w:rPr>
      </w:pPr>
      <w:r>
        <w:rPr>
          <w:szCs w:val="24"/>
        </w:rPr>
        <w:t xml:space="preserve">– </w:t>
      </w:r>
      <w:r w:rsidR="00160785" w:rsidRPr="00177FB4">
        <w:rPr>
          <w:szCs w:val="24"/>
        </w:rPr>
        <w:t>Ending Finished Goods Inventory</w:t>
      </w:r>
    </w:p>
    <w:p w14:paraId="477B3258" w14:textId="77777777" w:rsidR="00B410ED" w:rsidRDefault="00160785" w:rsidP="002346EE">
      <w:pPr>
        <w:pStyle w:val="BodyText0"/>
        <w:rPr>
          <w:szCs w:val="24"/>
        </w:rPr>
      </w:pPr>
      <w:r w:rsidRPr="00177FB4">
        <w:rPr>
          <w:szCs w:val="24"/>
        </w:rPr>
        <w:t>=</w:t>
      </w:r>
      <w:r w:rsidR="003819C0">
        <w:rPr>
          <w:szCs w:val="24"/>
        </w:rPr>
        <w:t xml:space="preserve"> </w:t>
      </w:r>
      <w:r w:rsidRPr="00177FB4">
        <w:rPr>
          <w:szCs w:val="24"/>
        </w:rPr>
        <w:t>Cost of Goods Sold</w:t>
      </w:r>
    </w:p>
    <w:p w14:paraId="5C473A66" w14:textId="77777777" w:rsidR="00741710" w:rsidRDefault="00741710" w:rsidP="002346EE">
      <w:pPr>
        <w:pStyle w:val="BodyText0"/>
      </w:pPr>
      <w:r>
        <w:rPr>
          <w:szCs w:val="24"/>
        </w:rPr>
        <w:t>.</w:t>
      </w:r>
    </w:p>
    <w:p w14:paraId="2CFBF14D" w14:textId="77777777" w:rsidR="00FB49AF" w:rsidRDefault="00FB49AF" w:rsidP="00FB49AF">
      <w:pPr>
        <w:pStyle w:val="Objectivehead"/>
        <w:keepNext/>
        <w:spacing w:before="720"/>
      </w:pPr>
      <w:r>
        <w:t xml:space="preserve">ADM </w:t>
      </w:r>
      <w:r w:rsidRPr="00177FB4">
        <w:t xml:space="preserve">OBJECTIVE </w:t>
      </w:r>
    </w:p>
    <w:p w14:paraId="5864F469" w14:textId="77777777" w:rsidR="00FB49AF" w:rsidRPr="00177FB4" w:rsidRDefault="00FB49AF" w:rsidP="00FB49AF">
      <w:pPr>
        <w:pStyle w:val="ObjectiveDescription"/>
        <w:keepNext/>
      </w:pPr>
      <w:r>
        <w:t>Describe and measure utilization in evaluating performance for a service company</w:t>
      </w:r>
    </w:p>
    <w:p w14:paraId="34013E08" w14:textId="77777777" w:rsidR="00FB49AF" w:rsidRDefault="00FB49AF" w:rsidP="00FB49AF">
      <w:pPr>
        <w:pStyle w:val="BHead"/>
        <w:spacing w:before="480"/>
      </w:pPr>
      <w:r>
        <w:t>SYNOPSIS</w:t>
      </w:r>
    </w:p>
    <w:p w14:paraId="2EB5833D" w14:textId="77777777" w:rsidR="00C971EA" w:rsidRPr="00741710" w:rsidRDefault="00C4352A" w:rsidP="00FB49AF">
      <w:pPr>
        <w:pStyle w:val="BodyText0"/>
        <w:spacing w:line="240" w:lineRule="auto"/>
        <w:rPr>
          <w:rFonts w:ascii="Arial" w:hAnsi="Arial" w:cs="Arial"/>
          <w:sz w:val="24"/>
          <w:szCs w:val="24"/>
        </w:rPr>
      </w:pPr>
      <w:r>
        <w:t xml:space="preserve">The service sector makes up nearly 80% of U.S. economic activity (GDP).  </w:t>
      </w:r>
      <w:r w:rsidR="00CB17C0">
        <w:t xml:space="preserve">Exhibit 18 provides some example of service industries and the services they provide. </w:t>
      </w:r>
      <w:r>
        <w:t>Services are activities that do not result in the transfer, possession, or ownership of goods.  As such, accounting measures in service industries differ from those in manufacturing industries.</w:t>
      </w:r>
      <w:r w:rsidR="00CB17C0">
        <w:t xml:space="preserve"> </w:t>
      </w:r>
      <w:r>
        <w:t xml:space="preserve"> </w:t>
      </w:r>
      <w:r w:rsidR="00CB17C0">
        <w:t xml:space="preserve">Exhibit 19 breaks down some of the distinctions between Manufacturing and Service companies.  </w:t>
      </w:r>
      <w:r>
        <w:t>An important measurement tool in many services companies is utilization, which can differ among firms.</w:t>
      </w:r>
      <w:r w:rsidR="00CB17C0">
        <w:t xml:space="preserve">  </w:t>
      </w:r>
      <w:r>
        <w:t xml:space="preserve">  </w:t>
      </w:r>
    </w:p>
    <w:p w14:paraId="047875D5" w14:textId="77777777" w:rsidR="00FB49AF" w:rsidRDefault="00FB49AF" w:rsidP="002346EE">
      <w:pPr>
        <w:pStyle w:val="BodyText0"/>
      </w:pPr>
    </w:p>
    <w:p w14:paraId="1C4D2879" w14:textId="77777777" w:rsidR="00FB49AF" w:rsidRPr="008F7173" w:rsidRDefault="00FB49AF" w:rsidP="00FB49AF">
      <w:pPr>
        <w:pStyle w:val="BHead"/>
        <w:spacing w:before="480"/>
        <w:ind w:firstLine="360"/>
        <w:jc w:val="both"/>
        <w:rPr>
          <w:i/>
        </w:rPr>
      </w:pPr>
      <w:r w:rsidRPr="008F7173">
        <w:rPr>
          <w:i/>
        </w:rPr>
        <w:t>Key Terms and Definitions</w:t>
      </w:r>
    </w:p>
    <w:p w14:paraId="5716775B" w14:textId="2B518C81" w:rsidR="00B410ED" w:rsidRDefault="00E327E3" w:rsidP="008F7173">
      <w:pPr>
        <w:numPr>
          <w:ilvl w:val="0"/>
          <w:numId w:val="28"/>
        </w:numPr>
      </w:pPr>
      <w:r>
        <w:rPr>
          <w:b/>
        </w:rPr>
        <w:t>Utilization</w:t>
      </w:r>
      <w:r w:rsidR="00B410ED">
        <w:rPr>
          <w:b/>
        </w:rPr>
        <w:t>—</w:t>
      </w:r>
      <w:r>
        <w:t>A measure used in many service companies to measure the use of a fixed assets in serving customers relative to the asset’s capacity.</w:t>
      </w:r>
    </w:p>
    <w:p w14:paraId="13EDD041" w14:textId="77777777" w:rsidR="00FB49AF" w:rsidRPr="0020680B" w:rsidRDefault="00FB49AF" w:rsidP="00FB49AF">
      <w:pPr>
        <w:pStyle w:val="BHead"/>
        <w:spacing w:before="480"/>
        <w:ind w:firstLine="360"/>
        <w:rPr>
          <w:i/>
        </w:rPr>
      </w:pPr>
      <w:r w:rsidRPr="0020680B">
        <w:rPr>
          <w:i/>
        </w:rPr>
        <w:t xml:space="preserve">Relevant </w:t>
      </w:r>
      <w:r>
        <w:rPr>
          <w:i/>
        </w:rPr>
        <w:t>Check Up Corner</w:t>
      </w:r>
      <w:r w:rsidRPr="0020680B">
        <w:rPr>
          <w:i/>
        </w:rPr>
        <w:t xml:space="preserve"> and Exhibits</w:t>
      </w:r>
    </w:p>
    <w:p w14:paraId="255AFA33" w14:textId="77777777" w:rsidR="00FB49AF" w:rsidRDefault="00FB49AF" w:rsidP="00FB49AF">
      <w:pPr>
        <w:numPr>
          <w:ilvl w:val="0"/>
          <w:numId w:val="28"/>
        </w:numPr>
      </w:pPr>
      <w:r>
        <w:t xml:space="preserve">Exhibit </w:t>
      </w:r>
      <w:r w:rsidR="00C4352A">
        <w:t>18 – Examples of Service Industries, Services, and Companies</w:t>
      </w:r>
    </w:p>
    <w:p w14:paraId="2E3D2CED" w14:textId="77777777" w:rsidR="00C4352A" w:rsidRDefault="00FB49AF" w:rsidP="00C4352A">
      <w:pPr>
        <w:numPr>
          <w:ilvl w:val="0"/>
          <w:numId w:val="28"/>
        </w:numPr>
      </w:pPr>
      <w:r>
        <w:t xml:space="preserve">Exhibit </w:t>
      </w:r>
      <w:r w:rsidR="00C4352A">
        <w:t>19 – Managerial Accounting Distinctions Between Manufacturing and Service Companies</w:t>
      </w:r>
    </w:p>
    <w:p w14:paraId="3398527E" w14:textId="7BF154FD" w:rsidR="007D6CAA" w:rsidRPr="00294476" w:rsidRDefault="00C4352A" w:rsidP="008B426E">
      <w:pPr>
        <w:numPr>
          <w:ilvl w:val="0"/>
          <w:numId w:val="28"/>
        </w:numPr>
        <w:rPr>
          <w:szCs w:val="24"/>
        </w:rPr>
      </w:pPr>
      <w:r>
        <w:t>Ma</w:t>
      </w:r>
      <w:r w:rsidR="00CB17C0">
        <w:t>k</w:t>
      </w:r>
      <w:r>
        <w:t>e a Decision - Utilization</w:t>
      </w:r>
    </w:p>
    <w:p w14:paraId="75A173C7" w14:textId="77777777" w:rsidR="00C971EA" w:rsidRPr="008B426E" w:rsidRDefault="00C971EA" w:rsidP="008B426E"/>
    <w:p w14:paraId="4DE3887C" w14:textId="77777777" w:rsidR="00C971EA" w:rsidRDefault="00C971EA" w:rsidP="008B426E">
      <w:pPr>
        <w:sectPr w:rsidR="00C971EA" w:rsidSect="00627A3A">
          <w:headerReference w:type="even" r:id="rId8"/>
          <w:headerReference w:type="default" r:id="rId9"/>
          <w:footerReference w:type="even" r:id="rId10"/>
          <w:footerReference w:type="default" r:id="rId11"/>
          <w:footerReference w:type="first" r:id="rId12"/>
          <w:pgSz w:w="12240" w:h="15840" w:code="1"/>
          <w:pgMar w:top="1440" w:right="1440" w:bottom="1440" w:left="1440" w:header="720" w:footer="720" w:gutter="0"/>
          <w:pgNumType w:start="305"/>
          <w:cols w:space="720"/>
          <w:titlePg/>
          <w:docGrid w:linePitch="299"/>
        </w:sectPr>
      </w:pPr>
    </w:p>
    <w:p w14:paraId="2CF7EC2B" w14:textId="77777777" w:rsidR="00825774" w:rsidRPr="00177FB4" w:rsidRDefault="00825774" w:rsidP="002346EE">
      <w:pPr>
        <w:pStyle w:val="BodyText0"/>
      </w:pPr>
    </w:p>
    <w:p w14:paraId="3E2BEF69" w14:textId="77777777" w:rsidR="00C971EA" w:rsidRPr="00C4502E" w:rsidRDefault="00E24771" w:rsidP="00C971EA">
      <w:pPr>
        <w:pStyle w:val="BodyText0"/>
        <w:rPr>
          <w:rFonts w:ascii="Arial" w:hAnsi="Arial" w:cs="Arial"/>
          <w:b/>
          <w:sz w:val="20"/>
          <w:szCs w:val="20"/>
        </w:rPr>
      </w:pPr>
      <w:r w:rsidRPr="00177FB4">
        <w:t xml:space="preserve"> </w:t>
      </w:r>
      <w:r w:rsidR="00C971EA" w:rsidRPr="00C4502E">
        <w:rPr>
          <w:rFonts w:ascii="Arial" w:hAnsi="Arial" w:cs="Arial"/>
          <w:b/>
          <w:sz w:val="20"/>
          <w:szCs w:val="20"/>
        </w:rPr>
        <w:t xml:space="preserve">Handout </w:t>
      </w:r>
      <w:r w:rsidR="00E909B9" w:rsidRPr="00E909B9">
        <w:rPr>
          <w:b/>
        </w:rPr>
        <w:t>15(1)</w:t>
      </w:r>
      <w:r w:rsidR="00C971EA" w:rsidRPr="002C22F2">
        <w:rPr>
          <w:rFonts w:ascii="Arial" w:hAnsi="Arial" w:cs="Arial"/>
          <w:b/>
          <w:sz w:val="20"/>
          <w:szCs w:val="20"/>
        </w:rPr>
        <w:t>-</w:t>
      </w:r>
      <w:r w:rsidR="00C971EA" w:rsidRPr="00C4502E">
        <w:rPr>
          <w:rFonts w:ascii="Arial" w:hAnsi="Arial" w:cs="Arial"/>
          <w:b/>
          <w:sz w:val="20"/>
          <w:szCs w:val="20"/>
        </w:rPr>
        <w:t>1</w:t>
      </w:r>
    </w:p>
    <w:p w14:paraId="368C550E" w14:textId="77777777" w:rsidR="00C971EA" w:rsidRPr="006D2787" w:rsidRDefault="00C971EA" w:rsidP="00C971EA">
      <w:pPr>
        <w:pStyle w:val="BodyText0"/>
        <w:spacing w:line="240" w:lineRule="auto"/>
        <w:rPr>
          <w:rFonts w:ascii="Arial" w:hAnsi="Arial" w:cs="Arial"/>
        </w:rPr>
      </w:pPr>
    </w:p>
    <w:p w14:paraId="40A7BF9F" w14:textId="77777777" w:rsidR="00C971EA" w:rsidRPr="006D2787" w:rsidRDefault="00C971EA" w:rsidP="00C971EA">
      <w:pPr>
        <w:pStyle w:val="BodyText0"/>
        <w:spacing w:line="240" w:lineRule="auto"/>
        <w:rPr>
          <w:rFonts w:ascii="Arial" w:hAnsi="Arial" w:cs="Arial"/>
          <w:b/>
          <w:sz w:val="40"/>
        </w:rPr>
      </w:pPr>
      <w:r w:rsidRPr="006D2787">
        <w:rPr>
          <w:rFonts w:ascii="Arial" w:hAnsi="Arial" w:cs="Arial"/>
          <w:b/>
          <w:sz w:val="40"/>
        </w:rPr>
        <w:t>Managerial Accounting Scenario 1</w:t>
      </w:r>
    </w:p>
    <w:p w14:paraId="7E6EFFD0" w14:textId="77777777" w:rsidR="00C971EA" w:rsidRPr="006D2787" w:rsidRDefault="00C971EA" w:rsidP="00C971EA">
      <w:pPr>
        <w:pStyle w:val="BodyText0"/>
        <w:spacing w:line="240" w:lineRule="auto"/>
        <w:rPr>
          <w:rFonts w:ascii="Arial" w:hAnsi="Arial" w:cs="Arial"/>
        </w:rPr>
      </w:pPr>
    </w:p>
    <w:p w14:paraId="0358D297" w14:textId="77777777" w:rsidR="00C971EA" w:rsidRPr="00741710" w:rsidRDefault="00C971EA" w:rsidP="00C971EA">
      <w:pPr>
        <w:pStyle w:val="BodyText0"/>
        <w:spacing w:line="240" w:lineRule="auto"/>
        <w:rPr>
          <w:rFonts w:ascii="Arial" w:hAnsi="Arial" w:cs="Arial"/>
          <w:sz w:val="24"/>
          <w:szCs w:val="24"/>
        </w:rPr>
      </w:pPr>
      <w:r w:rsidRPr="00741710">
        <w:rPr>
          <w:rFonts w:ascii="Arial" w:hAnsi="Arial" w:cs="Arial"/>
          <w:sz w:val="24"/>
          <w:szCs w:val="24"/>
        </w:rPr>
        <w:t>The manager of a fabric store has noticed a considerable increase in the amount of defective fabric being scrapped by his store.</w:t>
      </w:r>
      <w:r>
        <w:rPr>
          <w:rFonts w:ascii="Arial" w:hAnsi="Arial" w:cs="Arial"/>
          <w:sz w:val="24"/>
          <w:szCs w:val="24"/>
        </w:rPr>
        <w:t xml:space="preserve"> </w:t>
      </w:r>
      <w:r w:rsidRPr="00741710">
        <w:rPr>
          <w:rFonts w:ascii="Arial" w:hAnsi="Arial" w:cs="Arial"/>
          <w:sz w:val="24"/>
          <w:szCs w:val="24"/>
        </w:rPr>
        <w:t>Clerks notice the defects (such as irregularities in the weave or color of fabric) when they cut yardage from bolts of fabric. These defects usually affect only a small portion of the fabric on a bolt. Therefore, when a clerk discovers a defect, the “bad spot” is cut from the bolt. The clerk fills out a defect slip, which includes the amount of defective fabric (in yards), the retail price per yard, and the inventory control number. The defect slip is attached to the fabric and put in a “defects” bin in the storeroom. Once a month, the assistant manager sends the defect slips to the accounting department and packages the bad fabric for sale as scrap material. The accounting department uses the defect slips to write off the defective inventory in the accounting records.</w:t>
      </w:r>
    </w:p>
    <w:p w14:paraId="0193A049" w14:textId="77777777" w:rsidR="00C971EA" w:rsidRPr="00741710" w:rsidRDefault="00C971EA" w:rsidP="00C971EA">
      <w:pPr>
        <w:pStyle w:val="BodyText0"/>
        <w:spacing w:line="240" w:lineRule="auto"/>
        <w:rPr>
          <w:rFonts w:ascii="Arial" w:hAnsi="Arial" w:cs="Arial"/>
          <w:sz w:val="24"/>
          <w:szCs w:val="24"/>
        </w:rPr>
      </w:pPr>
    </w:p>
    <w:p w14:paraId="1778B131" w14:textId="77777777" w:rsidR="006D2787" w:rsidRDefault="00C971EA" w:rsidP="00C971EA">
      <w:pPr>
        <w:pStyle w:val="BodyText0"/>
        <w:sectPr w:rsidR="006D2787" w:rsidSect="00C971EA">
          <w:footerReference w:type="first" r:id="rId13"/>
          <w:type w:val="evenPage"/>
          <w:pgSz w:w="12240" w:h="15840" w:code="1"/>
          <w:pgMar w:top="1440" w:right="1440" w:bottom="1440" w:left="1440" w:header="720" w:footer="720" w:gutter="0"/>
          <w:pgNumType w:start="1"/>
          <w:cols w:space="720"/>
          <w:titlePg/>
        </w:sectPr>
      </w:pPr>
      <w:r w:rsidRPr="00741710">
        <w:rPr>
          <w:rFonts w:ascii="Arial" w:hAnsi="Arial" w:cs="Arial"/>
          <w:sz w:val="24"/>
          <w:szCs w:val="24"/>
        </w:rPr>
        <w:t>What information could the manager request from the management accounting department that might help in attacking the problem of increasing defects?</w:t>
      </w:r>
    </w:p>
    <w:p w14:paraId="0C325FC6" w14:textId="77777777" w:rsidR="00A1459D" w:rsidRPr="00C4502E" w:rsidRDefault="00A1459D" w:rsidP="002346EE">
      <w:pPr>
        <w:pStyle w:val="BodyText0"/>
        <w:rPr>
          <w:rFonts w:ascii="Arial" w:hAnsi="Arial" w:cs="Arial"/>
          <w:b/>
          <w:sz w:val="20"/>
          <w:szCs w:val="20"/>
        </w:rPr>
      </w:pPr>
      <w:r w:rsidRPr="00C4502E">
        <w:rPr>
          <w:rFonts w:ascii="Arial" w:hAnsi="Arial" w:cs="Arial"/>
          <w:b/>
          <w:sz w:val="20"/>
          <w:szCs w:val="20"/>
        </w:rPr>
        <w:lastRenderedPageBreak/>
        <w:t xml:space="preserve">Handout </w:t>
      </w:r>
      <w:r w:rsidR="00E909B9" w:rsidRPr="00E909B9">
        <w:rPr>
          <w:b/>
        </w:rPr>
        <w:t>15(1)</w:t>
      </w:r>
      <w:r w:rsidRPr="002C22F2">
        <w:rPr>
          <w:rFonts w:ascii="Arial" w:hAnsi="Arial" w:cs="Arial"/>
          <w:b/>
          <w:sz w:val="20"/>
          <w:szCs w:val="20"/>
        </w:rPr>
        <w:t>-</w:t>
      </w:r>
      <w:r w:rsidRPr="00C4502E">
        <w:rPr>
          <w:rFonts w:ascii="Arial" w:hAnsi="Arial" w:cs="Arial"/>
          <w:b/>
          <w:sz w:val="20"/>
          <w:szCs w:val="20"/>
        </w:rPr>
        <w:t>2</w:t>
      </w:r>
    </w:p>
    <w:p w14:paraId="0390EC0A" w14:textId="77777777" w:rsidR="00A1459D" w:rsidRPr="006D2787" w:rsidRDefault="00A1459D" w:rsidP="002346EE">
      <w:pPr>
        <w:pStyle w:val="BodyText0"/>
        <w:rPr>
          <w:rFonts w:ascii="Arial" w:hAnsi="Arial" w:cs="Arial"/>
        </w:rPr>
      </w:pPr>
    </w:p>
    <w:p w14:paraId="69BBE0D5" w14:textId="77777777" w:rsidR="00A1459D" w:rsidRPr="006D2787" w:rsidRDefault="00A1459D" w:rsidP="000C0955">
      <w:pPr>
        <w:pStyle w:val="BodyText0"/>
        <w:spacing w:line="240" w:lineRule="auto"/>
        <w:rPr>
          <w:rFonts w:ascii="Arial" w:hAnsi="Arial" w:cs="Arial"/>
          <w:b/>
          <w:sz w:val="40"/>
        </w:rPr>
      </w:pPr>
      <w:r w:rsidRPr="006D2787">
        <w:rPr>
          <w:rFonts w:ascii="Arial" w:hAnsi="Arial" w:cs="Arial"/>
          <w:b/>
          <w:sz w:val="40"/>
        </w:rPr>
        <w:t>Managerial Accounting Scenario 2</w:t>
      </w:r>
    </w:p>
    <w:p w14:paraId="67AD3F7A" w14:textId="77777777" w:rsidR="00A1459D" w:rsidRPr="006D2787" w:rsidRDefault="00A1459D" w:rsidP="000C0955">
      <w:pPr>
        <w:pStyle w:val="BodyText0"/>
        <w:spacing w:line="240" w:lineRule="auto"/>
        <w:rPr>
          <w:rFonts w:ascii="Arial" w:hAnsi="Arial" w:cs="Arial"/>
        </w:rPr>
      </w:pPr>
    </w:p>
    <w:p w14:paraId="7C6929B9" w14:textId="77777777" w:rsidR="00A1459D" w:rsidRPr="00741710" w:rsidRDefault="00A1459D" w:rsidP="000C0955">
      <w:pPr>
        <w:pStyle w:val="BodyText0"/>
        <w:spacing w:line="240" w:lineRule="auto"/>
        <w:rPr>
          <w:rFonts w:ascii="Arial" w:hAnsi="Arial" w:cs="Arial"/>
          <w:sz w:val="24"/>
          <w:szCs w:val="24"/>
        </w:rPr>
      </w:pPr>
      <w:r w:rsidRPr="00741710">
        <w:rPr>
          <w:rFonts w:ascii="Arial" w:hAnsi="Arial" w:cs="Arial"/>
          <w:sz w:val="24"/>
          <w:szCs w:val="24"/>
        </w:rPr>
        <w:t>The top management of a fast-food hamburger chain is considering installing point-of-sale machines that will allow customers to pay for food with an automated teller-machine card. Previously, the restaurant has accepted only cash.</w:t>
      </w:r>
    </w:p>
    <w:p w14:paraId="69728874" w14:textId="77777777" w:rsidR="00A1459D" w:rsidRPr="00741710" w:rsidRDefault="00A1459D" w:rsidP="000C0955">
      <w:pPr>
        <w:pStyle w:val="BodyText0"/>
        <w:spacing w:line="240" w:lineRule="auto"/>
        <w:rPr>
          <w:rFonts w:ascii="Arial" w:hAnsi="Arial" w:cs="Arial"/>
          <w:sz w:val="24"/>
          <w:szCs w:val="24"/>
        </w:rPr>
      </w:pPr>
    </w:p>
    <w:p w14:paraId="69E9B9B5" w14:textId="77777777" w:rsidR="00A1459D" w:rsidRPr="00741710" w:rsidRDefault="00A1459D" w:rsidP="000C0955">
      <w:pPr>
        <w:pStyle w:val="BodyText0"/>
        <w:spacing w:line="240" w:lineRule="auto"/>
        <w:rPr>
          <w:rFonts w:ascii="Arial" w:hAnsi="Arial" w:cs="Arial"/>
          <w:sz w:val="24"/>
          <w:szCs w:val="24"/>
        </w:rPr>
      </w:pPr>
      <w:r w:rsidRPr="00741710">
        <w:rPr>
          <w:rFonts w:ascii="Arial" w:hAnsi="Arial" w:cs="Arial"/>
          <w:sz w:val="24"/>
          <w:szCs w:val="24"/>
        </w:rPr>
        <w:t>What information could the management accounting department supply to assist management with this decision?</w:t>
      </w:r>
    </w:p>
    <w:p w14:paraId="4686405A" w14:textId="77777777" w:rsidR="00A1459D" w:rsidRPr="00741710" w:rsidRDefault="00A1459D" w:rsidP="000C0955">
      <w:pPr>
        <w:pStyle w:val="BodyText0"/>
        <w:spacing w:line="240" w:lineRule="auto"/>
        <w:rPr>
          <w:rFonts w:ascii="Arial" w:hAnsi="Arial" w:cs="Arial"/>
          <w:sz w:val="24"/>
          <w:szCs w:val="24"/>
        </w:rPr>
      </w:pPr>
    </w:p>
    <w:p w14:paraId="275F903E" w14:textId="77777777" w:rsidR="00A1459D" w:rsidRPr="00C4502E" w:rsidRDefault="00A1459D" w:rsidP="000C0955">
      <w:pPr>
        <w:pStyle w:val="BodyText0"/>
        <w:spacing w:line="240" w:lineRule="auto"/>
        <w:rPr>
          <w:rFonts w:ascii="Arial" w:hAnsi="Arial" w:cs="Arial"/>
          <w:b/>
          <w:sz w:val="20"/>
          <w:szCs w:val="20"/>
        </w:rPr>
      </w:pPr>
      <w:r w:rsidRPr="006D2787">
        <w:rPr>
          <w:rFonts w:ascii="Arial" w:hAnsi="Arial" w:cs="Arial"/>
        </w:rPr>
        <w:br w:type="page"/>
      </w:r>
      <w:r w:rsidRPr="00C4502E">
        <w:rPr>
          <w:rFonts w:ascii="Arial" w:hAnsi="Arial" w:cs="Arial"/>
          <w:b/>
          <w:sz w:val="20"/>
          <w:szCs w:val="20"/>
        </w:rPr>
        <w:lastRenderedPageBreak/>
        <w:t xml:space="preserve">Handout </w:t>
      </w:r>
      <w:r w:rsidR="00E909B9" w:rsidRPr="00E909B9">
        <w:rPr>
          <w:b/>
        </w:rPr>
        <w:t>15(1)</w:t>
      </w:r>
      <w:r w:rsidRPr="002C22F2">
        <w:rPr>
          <w:rFonts w:ascii="Arial" w:hAnsi="Arial" w:cs="Arial"/>
          <w:b/>
          <w:sz w:val="20"/>
          <w:szCs w:val="20"/>
        </w:rPr>
        <w:t>-</w:t>
      </w:r>
      <w:r w:rsidRPr="00C4502E">
        <w:rPr>
          <w:rFonts w:ascii="Arial" w:hAnsi="Arial" w:cs="Arial"/>
          <w:b/>
          <w:sz w:val="20"/>
          <w:szCs w:val="20"/>
        </w:rPr>
        <w:t>3</w:t>
      </w:r>
    </w:p>
    <w:p w14:paraId="182D624F" w14:textId="77777777" w:rsidR="00A1459D" w:rsidRPr="006D2787" w:rsidRDefault="00A1459D" w:rsidP="000C0955">
      <w:pPr>
        <w:pStyle w:val="BodyText0"/>
        <w:spacing w:line="240" w:lineRule="auto"/>
        <w:rPr>
          <w:rFonts w:ascii="Arial" w:hAnsi="Arial" w:cs="Arial"/>
        </w:rPr>
      </w:pPr>
    </w:p>
    <w:p w14:paraId="202124A0" w14:textId="77777777" w:rsidR="00A1459D" w:rsidRPr="006D2787" w:rsidRDefault="00A1459D" w:rsidP="000C0955">
      <w:pPr>
        <w:pStyle w:val="BodyText0"/>
        <w:spacing w:line="240" w:lineRule="auto"/>
        <w:rPr>
          <w:rFonts w:ascii="Arial" w:hAnsi="Arial" w:cs="Arial"/>
          <w:b/>
          <w:sz w:val="40"/>
        </w:rPr>
      </w:pPr>
      <w:r w:rsidRPr="006D2787">
        <w:rPr>
          <w:rFonts w:ascii="Arial" w:hAnsi="Arial" w:cs="Arial"/>
          <w:b/>
          <w:sz w:val="40"/>
        </w:rPr>
        <w:t>Managerial Accounting Scenario 3</w:t>
      </w:r>
    </w:p>
    <w:p w14:paraId="3286E33F" w14:textId="77777777" w:rsidR="00A1459D" w:rsidRPr="006D2787" w:rsidRDefault="00A1459D" w:rsidP="000C0955">
      <w:pPr>
        <w:pStyle w:val="BodyText0"/>
        <w:spacing w:line="240" w:lineRule="auto"/>
        <w:rPr>
          <w:rFonts w:ascii="Arial" w:hAnsi="Arial" w:cs="Arial"/>
        </w:rPr>
      </w:pPr>
    </w:p>
    <w:p w14:paraId="7BC8A88C" w14:textId="77777777" w:rsidR="00A1459D" w:rsidRPr="00741710" w:rsidRDefault="00741710" w:rsidP="000C0955">
      <w:pPr>
        <w:pStyle w:val="BodyText0"/>
        <w:spacing w:line="240" w:lineRule="auto"/>
        <w:rPr>
          <w:rFonts w:ascii="Arial" w:hAnsi="Arial" w:cs="Arial"/>
          <w:sz w:val="24"/>
          <w:szCs w:val="24"/>
        </w:rPr>
      </w:pPr>
      <w:r w:rsidRPr="00741710">
        <w:rPr>
          <w:rFonts w:ascii="Arial" w:hAnsi="Arial" w:cs="Arial"/>
          <w:sz w:val="24"/>
          <w:szCs w:val="24"/>
        </w:rPr>
        <w:t>B Squared Inc</w:t>
      </w:r>
      <w:r>
        <w:rPr>
          <w:rFonts w:ascii="Arial" w:hAnsi="Arial" w:cs="Arial"/>
          <w:sz w:val="24"/>
          <w:szCs w:val="24"/>
        </w:rPr>
        <w:t>.</w:t>
      </w:r>
      <w:r w:rsidRPr="00741710">
        <w:rPr>
          <w:rFonts w:ascii="Arial" w:hAnsi="Arial" w:cs="Arial"/>
          <w:sz w:val="24"/>
          <w:szCs w:val="24"/>
        </w:rPr>
        <w:t xml:space="preserve"> manufactures and s</w:t>
      </w:r>
      <w:r>
        <w:rPr>
          <w:rFonts w:ascii="Arial" w:hAnsi="Arial" w:cs="Arial"/>
          <w:sz w:val="24"/>
          <w:szCs w:val="24"/>
        </w:rPr>
        <w:t>ells awnings all over the south</w:t>
      </w:r>
      <w:r w:rsidRPr="00741710">
        <w:rPr>
          <w:rFonts w:ascii="Arial" w:hAnsi="Arial" w:cs="Arial"/>
          <w:sz w:val="24"/>
          <w:szCs w:val="24"/>
        </w:rPr>
        <w:t xml:space="preserve">eastern United States. Each state has a sales representative </w:t>
      </w:r>
      <w:r>
        <w:rPr>
          <w:rFonts w:ascii="Arial" w:hAnsi="Arial" w:cs="Arial"/>
          <w:sz w:val="24"/>
          <w:szCs w:val="24"/>
        </w:rPr>
        <w:t>who</w:t>
      </w:r>
      <w:r w:rsidRPr="00741710">
        <w:rPr>
          <w:rFonts w:ascii="Arial" w:hAnsi="Arial" w:cs="Arial"/>
          <w:sz w:val="24"/>
          <w:szCs w:val="24"/>
        </w:rPr>
        <w:t xml:space="preserve"> is paid on commissions.</w:t>
      </w:r>
      <w:r w:rsidR="00B410ED">
        <w:rPr>
          <w:rFonts w:ascii="Arial" w:hAnsi="Arial" w:cs="Arial"/>
          <w:sz w:val="24"/>
          <w:szCs w:val="24"/>
        </w:rPr>
        <w:t xml:space="preserve"> </w:t>
      </w:r>
      <w:r w:rsidRPr="00741710">
        <w:rPr>
          <w:rFonts w:ascii="Arial" w:hAnsi="Arial" w:cs="Arial"/>
          <w:sz w:val="24"/>
          <w:szCs w:val="24"/>
        </w:rPr>
        <w:t>Each salesperson is responsible for checking the credit of customers as part of the sales process. Buddy has been the top salesman for the past 5 years in a row. You have been hired as the new sales manager and after meeting with your sales representatives, there are some questions being raised as to why Buddy is the top sales</w:t>
      </w:r>
      <w:r>
        <w:rPr>
          <w:rFonts w:ascii="Arial" w:hAnsi="Arial" w:cs="Arial"/>
          <w:sz w:val="24"/>
          <w:szCs w:val="24"/>
        </w:rPr>
        <w:t>person</w:t>
      </w:r>
      <w:r w:rsidRPr="00741710">
        <w:rPr>
          <w:rFonts w:ascii="Arial" w:hAnsi="Arial" w:cs="Arial"/>
          <w:sz w:val="24"/>
          <w:szCs w:val="24"/>
        </w:rPr>
        <w:t xml:space="preserve"> and the legitimacy of so</w:t>
      </w:r>
      <w:r>
        <w:rPr>
          <w:rFonts w:ascii="Arial" w:hAnsi="Arial" w:cs="Arial"/>
          <w:sz w:val="24"/>
          <w:szCs w:val="24"/>
        </w:rPr>
        <w:t>me of the sales being reported.</w:t>
      </w:r>
      <w:r w:rsidRPr="00741710">
        <w:rPr>
          <w:rFonts w:ascii="Arial" w:hAnsi="Arial" w:cs="Arial"/>
          <w:sz w:val="24"/>
          <w:szCs w:val="24"/>
        </w:rPr>
        <w:t xml:space="preserve"> What information would you request from the accounting department to help confirm or negate these accusations?</w:t>
      </w:r>
    </w:p>
    <w:p w14:paraId="5BF6F9B2" w14:textId="77777777" w:rsidR="00A1459D" w:rsidRPr="006D2787" w:rsidRDefault="00A1459D" w:rsidP="000C0955">
      <w:pPr>
        <w:pStyle w:val="BodyText0"/>
        <w:spacing w:line="240" w:lineRule="auto"/>
        <w:rPr>
          <w:rFonts w:ascii="Arial" w:hAnsi="Arial" w:cs="Arial"/>
        </w:rPr>
      </w:pPr>
    </w:p>
    <w:p w14:paraId="2CD5FEA7" w14:textId="77777777" w:rsidR="00A1459D" w:rsidRPr="00C4502E" w:rsidRDefault="00A1459D" w:rsidP="000C0955">
      <w:pPr>
        <w:pStyle w:val="BodyText0"/>
        <w:spacing w:line="240" w:lineRule="auto"/>
        <w:rPr>
          <w:rFonts w:ascii="Arial" w:hAnsi="Arial" w:cs="Arial"/>
          <w:b/>
          <w:sz w:val="20"/>
          <w:szCs w:val="20"/>
        </w:rPr>
      </w:pPr>
      <w:r w:rsidRPr="006D2787">
        <w:rPr>
          <w:rFonts w:ascii="Arial" w:hAnsi="Arial" w:cs="Arial"/>
        </w:rPr>
        <w:br w:type="page"/>
      </w:r>
      <w:r w:rsidRPr="00C4502E">
        <w:rPr>
          <w:rFonts w:ascii="Arial" w:hAnsi="Arial" w:cs="Arial"/>
          <w:b/>
          <w:sz w:val="20"/>
          <w:szCs w:val="20"/>
        </w:rPr>
        <w:lastRenderedPageBreak/>
        <w:t xml:space="preserve">Handout </w:t>
      </w:r>
      <w:r w:rsidR="00E909B9" w:rsidRPr="00E909B9">
        <w:rPr>
          <w:b/>
        </w:rPr>
        <w:t>15(1)</w:t>
      </w:r>
      <w:r w:rsidRPr="002C22F2">
        <w:rPr>
          <w:rFonts w:ascii="Arial" w:hAnsi="Arial" w:cs="Arial"/>
          <w:b/>
          <w:sz w:val="20"/>
          <w:szCs w:val="20"/>
        </w:rPr>
        <w:t>-</w:t>
      </w:r>
      <w:r w:rsidRPr="00C4502E">
        <w:rPr>
          <w:rFonts w:ascii="Arial" w:hAnsi="Arial" w:cs="Arial"/>
          <w:b/>
          <w:sz w:val="20"/>
          <w:szCs w:val="20"/>
        </w:rPr>
        <w:t>4</w:t>
      </w:r>
    </w:p>
    <w:p w14:paraId="2897101B" w14:textId="77777777" w:rsidR="00A1459D" w:rsidRPr="006D2787" w:rsidRDefault="00A1459D" w:rsidP="000C0955">
      <w:pPr>
        <w:pStyle w:val="BodyText0"/>
        <w:spacing w:line="240" w:lineRule="auto"/>
        <w:rPr>
          <w:rFonts w:ascii="Arial" w:hAnsi="Arial" w:cs="Arial"/>
        </w:rPr>
      </w:pPr>
    </w:p>
    <w:p w14:paraId="4651A191" w14:textId="77777777" w:rsidR="00A1459D" w:rsidRPr="006D2787" w:rsidRDefault="00A1459D" w:rsidP="000C0955">
      <w:pPr>
        <w:pStyle w:val="BodyText0"/>
        <w:spacing w:line="240" w:lineRule="auto"/>
        <w:rPr>
          <w:rFonts w:ascii="Arial" w:hAnsi="Arial" w:cs="Arial"/>
          <w:b/>
          <w:sz w:val="40"/>
        </w:rPr>
      </w:pPr>
      <w:r w:rsidRPr="006D2787">
        <w:rPr>
          <w:rFonts w:ascii="Arial" w:hAnsi="Arial" w:cs="Arial"/>
          <w:b/>
          <w:sz w:val="40"/>
        </w:rPr>
        <w:t>Managerial Accounting Scenario 4</w:t>
      </w:r>
    </w:p>
    <w:p w14:paraId="44B015A3" w14:textId="77777777" w:rsidR="00A1459D" w:rsidRPr="006D2787" w:rsidRDefault="00A1459D" w:rsidP="000C0955">
      <w:pPr>
        <w:pStyle w:val="BodyText0"/>
        <w:spacing w:line="240" w:lineRule="auto"/>
        <w:rPr>
          <w:rFonts w:ascii="Arial" w:hAnsi="Arial" w:cs="Arial"/>
        </w:rPr>
      </w:pPr>
    </w:p>
    <w:p w14:paraId="323ADF83" w14:textId="77777777" w:rsidR="00A1459D" w:rsidRPr="00EE3D8A" w:rsidRDefault="00EE3D8A" w:rsidP="000C0955">
      <w:pPr>
        <w:pStyle w:val="BodyText0"/>
        <w:spacing w:line="240" w:lineRule="auto"/>
        <w:rPr>
          <w:rFonts w:ascii="Arial" w:hAnsi="Arial" w:cs="Arial"/>
          <w:sz w:val="24"/>
          <w:szCs w:val="24"/>
        </w:rPr>
      </w:pPr>
      <w:r>
        <w:rPr>
          <w:rFonts w:ascii="Arial" w:hAnsi="Arial" w:cs="Arial"/>
          <w:sz w:val="24"/>
          <w:szCs w:val="24"/>
        </w:rPr>
        <w:t>You are t</w:t>
      </w:r>
      <w:r w:rsidRPr="00EE3D8A">
        <w:rPr>
          <w:rFonts w:ascii="Arial" w:hAnsi="Arial" w:cs="Arial"/>
          <w:sz w:val="24"/>
          <w:szCs w:val="24"/>
        </w:rPr>
        <w:t xml:space="preserve">he newly hired production manager for the XYZ </w:t>
      </w:r>
      <w:r>
        <w:rPr>
          <w:rFonts w:ascii="Arial" w:hAnsi="Arial" w:cs="Arial"/>
          <w:sz w:val="24"/>
          <w:szCs w:val="24"/>
        </w:rPr>
        <w:t>C</w:t>
      </w:r>
      <w:r w:rsidRPr="00EE3D8A">
        <w:rPr>
          <w:rFonts w:ascii="Arial" w:hAnsi="Arial" w:cs="Arial"/>
          <w:sz w:val="24"/>
          <w:szCs w:val="24"/>
        </w:rPr>
        <w:t xml:space="preserve">ompany manufacturing plant and </w:t>
      </w:r>
      <w:r>
        <w:rPr>
          <w:rFonts w:ascii="Arial" w:hAnsi="Arial" w:cs="Arial"/>
          <w:sz w:val="24"/>
          <w:szCs w:val="24"/>
        </w:rPr>
        <w:t>have</w:t>
      </w:r>
      <w:r w:rsidRPr="00EE3D8A">
        <w:rPr>
          <w:rFonts w:ascii="Arial" w:hAnsi="Arial" w:cs="Arial"/>
          <w:sz w:val="24"/>
          <w:szCs w:val="24"/>
        </w:rPr>
        <w:t xml:space="preserve"> been ask by the VP of manufacturing to provide a budget for the next quarter production for overhead cost.</w:t>
      </w:r>
      <w:r w:rsidR="00B410ED">
        <w:rPr>
          <w:rFonts w:ascii="Arial" w:hAnsi="Arial" w:cs="Arial"/>
          <w:sz w:val="24"/>
          <w:szCs w:val="24"/>
        </w:rPr>
        <w:t xml:space="preserve"> </w:t>
      </w:r>
      <w:r w:rsidRPr="00EE3D8A">
        <w:rPr>
          <w:rFonts w:ascii="Arial" w:hAnsi="Arial" w:cs="Arial"/>
          <w:sz w:val="24"/>
          <w:szCs w:val="24"/>
        </w:rPr>
        <w:t>What information will you need from accounting to assist in building this report?</w:t>
      </w:r>
    </w:p>
    <w:p w14:paraId="179D8181" w14:textId="77777777" w:rsidR="00A1459D" w:rsidRPr="00EE3D8A" w:rsidRDefault="00A1459D" w:rsidP="000C0955">
      <w:pPr>
        <w:pStyle w:val="BodyText0"/>
        <w:spacing w:line="240" w:lineRule="auto"/>
        <w:rPr>
          <w:rFonts w:ascii="Arial" w:hAnsi="Arial" w:cs="Arial"/>
          <w:sz w:val="24"/>
          <w:szCs w:val="24"/>
        </w:rPr>
      </w:pPr>
    </w:p>
    <w:p w14:paraId="107DEE55" w14:textId="77777777" w:rsidR="00A1459D" w:rsidRPr="00C4502E" w:rsidRDefault="00A1459D" w:rsidP="000C0955">
      <w:pPr>
        <w:pStyle w:val="BodyText0"/>
        <w:spacing w:line="240" w:lineRule="auto"/>
        <w:rPr>
          <w:rFonts w:ascii="Arial" w:hAnsi="Arial" w:cs="Arial"/>
          <w:b/>
          <w:sz w:val="20"/>
          <w:szCs w:val="20"/>
        </w:rPr>
      </w:pPr>
      <w:r w:rsidRPr="006D2787">
        <w:rPr>
          <w:rFonts w:ascii="Arial" w:hAnsi="Arial" w:cs="Arial"/>
        </w:rPr>
        <w:br w:type="page"/>
      </w:r>
      <w:r w:rsidRPr="00C4502E">
        <w:rPr>
          <w:rFonts w:ascii="Arial" w:hAnsi="Arial" w:cs="Arial"/>
          <w:b/>
          <w:sz w:val="20"/>
          <w:szCs w:val="20"/>
        </w:rPr>
        <w:lastRenderedPageBreak/>
        <w:t xml:space="preserve">Handout </w:t>
      </w:r>
      <w:r w:rsidR="00E909B9" w:rsidRPr="00E909B9">
        <w:rPr>
          <w:b/>
        </w:rPr>
        <w:t>15(1)</w:t>
      </w:r>
      <w:r w:rsidRPr="002C22F2">
        <w:rPr>
          <w:rFonts w:ascii="Arial" w:hAnsi="Arial" w:cs="Arial"/>
          <w:b/>
          <w:sz w:val="20"/>
          <w:szCs w:val="20"/>
        </w:rPr>
        <w:t>-</w:t>
      </w:r>
      <w:r w:rsidRPr="00C4502E">
        <w:rPr>
          <w:rFonts w:ascii="Arial" w:hAnsi="Arial" w:cs="Arial"/>
          <w:b/>
          <w:sz w:val="20"/>
          <w:szCs w:val="20"/>
        </w:rPr>
        <w:t>5</w:t>
      </w:r>
    </w:p>
    <w:p w14:paraId="4A2CFCC2" w14:textId="77777777" w:rsidR="00A1459D" w:rsidRPr="006D2787" w:rsidRDefault="00A1459D" w:rsidP="000C0955">
      <w:pPr>
        <w:pStyle w:val="BodyText0"/>
        <w:spacing w:line="240" w:lineRule="auto"/>
        <w:rPr>
          <w:rFonts w:ascii="Arial" w:hAnsi="Arial" w:cs="Arial"/>
        </w:rPr>
      </w:pPr>
    </w:p>
    <w:p w14:paraId="3AE97C10" w14:textId="77777777" w:rsidR="00A1459D" w:rsidRPr="006D2787" w:rsidRDefault="00A1459D" w:rsidP="000C0955">
      <w:pPr>
        <w:pStyle w:val="BodyText0"/>
        <w:spacing w:line="240" w:lineRule="auto"/>
        <w:rPr>
          <w:rFonts w:ascii="Arial" w:hAnsi="Arial" w:cs="Arial"/>
          <w:b/>
          <w:sz w:val="40"/>
        </w:rPr>
      </w:pPr>
      <w:r w:rsidRPr="006D2787">
        <w:rPr>
          <w:rFonts w:ascii="Arial" w:hAnsi="Arial" w:cs="Arial"/>
          <w:b/>
          <w:sz w:val="40"/>
        </w:rPr>
        <w:t>Managerial Accounting Scenario 5</w:t>
      </w:r>
    </w:p>
    <w:p w14:paraId="2A4946A2" w14:textId="77777777" w:rsidR="00A1459D" w:rsidRPr="006D2787" w:rsidRDefault="00A1459D" w:rsidP="000C0955">
      <w:pPr>
        <w:pStyle w:val="BodyText0"/>
        <w:spacing w:line="240" w:lineRule="auto"/>
        <w:rPr>
          <w:rFonts w:ascii="Arial" w:hAnsi="Arial" w:cs="Arial"/>
        </w:rPr>
      </w:pPr>
    </w:p>
    <w:p w14:paraId="58278001" w14:textId="77777777" w:rsidR="00A1459D" w:rsidRPr="00EE3D8A" w:rsidRDefault="00EE3D8A" w:rsidP="000C0955">
      <w:pPr>
        <w:pStyle w:val="BodyText0"/>
        <w:spacing w:line="240" w:lineRule="auto"/>
        <w:rPr>
          <w:rFonts w:ascii="Arial" w:hAnsi="Arial" w:cs="Arial"/>
          <w:sz w:val="24"/>
          <w:szCs w:val="24"/>
        </w:rPr>
      </w:pPr>
      <w:r w:rsidRPr="00EE3D8A">
        <w:rPr>
          <w:rFonts w:ascii="Arial" w:hAnsi="Arial" w:cs="Arial"/>
          <w:sz w:val="24"/>
          <w:szCs w:val="24"/>
        </w:rPr>
        <w:t xml:space="preserve">You are the newly hired production manager for the XYZ </w:t>
      </w:r>
      <w:r>
        <w:rPr>
          <w:rFonts w:ascii="Arial" w:hAnsi="Arial" w:cs="Arial"/>
          <w:sz w:val="24"/>
          <w:szCs w:val="24"/>
        </w:rPr>
        <w:t>C</w:t>
      </w:r>
      <w:r w:rsidRPr="00EE3D8A">
        <w:rPr>
          <w:rFonts w:ascii="Arial" w:hAnsi="Arial" w:cs="Arial"/>
          <w:sz w:val="24"/>
          <w:szCs w:val="24"/>
        </w:rPr>
        <w:t xml:space="preserve">ompany manufacturing plant and have been ask by the VP of manufacturing to provide a budget for the next quarter production for </w:t>
      </w:r>
      <w:r>
        <w:rPr>
          <w:rFonts w:ascii="Arial" w:hAnsi="Arial" w:cs="Arial"/>
          <w:sz w:val="24"/>
          <w:szCs w:val="24"/>
        </w:rPr>
        <w:t>p</w:t>
      </w:r>
      <w:r w:rsidRPr="00EE3D8A">
        <w:rPr>
          <w:rFonts w:ascii="Arial" w:hAnsi="Arial" w:cs="Arial"/>
          <w:sz w:val="24"/>
          <w:szCs w:val="24"/>
        </w:rPr>
        <w:t xml:space="preserve">rime </w:t>
      </w:r>
      <w:r>
        <w:rPr>
          <w:rFonts w:ascii="Arial" w:hAnsi="Arial" w:cs="Arial"/>
          <w:sz w:val="24"/>
          <w:szCs w:val="24"/>
        </w:rPr>
        <w:t>c</w:t>
      </w:r>
      <w:r w:rsidRPr="00EE3D8A">
        <w:rPr>
          <w:rFonts w:ascii="Arial" w:hAnsi="Arial" w:cs="Arial"/>
          <w:sz w:val="24"/>
          <w:szCs w:val="24"/>
        </w:rPr>
        <w:t>ost. What information will you need from accounting to assist in building this report?</w:t>
      </w:r>
    </w:p>
    <w:p w14:paraId="7E668751" w14:textId="77777777" w:rsidR="00A1459D" w:rsidRPr="00177FB4" w:rsidRDefault="00A1459D" w:rsidP="000C0955">
      <w:pPr>
        <w:pStyle w:val="BodyText0"/>
        <w:spacing w:line="240" w:lineRule="auto"/>
      </w:pPr>
    </w:p>
    <w:p w14:paraId="3E623047" w14:textId="77777777" w:rsidR="00B410ED" w:rsidRDefault="00B410ED" w:rsidP="00EE3D8A">
      <w:pPr>
        <w:pStyle w:val="BodyText0"/>
        <w:spacing w:line="240" w:lineRule="auto"/>
      </w:pPr>
    </w:p>
    <w:p w14:paraId="57E2E564" w14:textId="77777777" w:rsidR="00C971EA" w:rsidRDefault="00C971EA" w:rsidP="00EE3D8A">
      <w:pPr>
        <w:pStyle w:val="BodyText0"/>
        <w:spacing w:line="240" w:lineRule="auto"/>
        <w:sectPr w:rsidR="00C971EA" w:rsidSect="00BE5290">
          <w:headerReference w:type="even" r:id="rId14"/>
          <w:headerReference w:type="default" r:id="rId15"/>
          <w:footerReference w:type="default" r:id="rId16"/>
          <w:headerReference w:type="first" r:id="rId17"/>
          <w:footerReference w:type="first" r:id="rId18"/>
          <w:type w:val="oddPage"/>
          <w:pgSz w:w="12240" w:h="15840" w:code="1"/>
          <w:pgMar w:top="1440" w:right="1440" w:bottom="1440" w:left="1440" w:header="720" w:footer="720" w:gutter="0"/>
          <w:cols w:space="720"/>
          <w:titlePg/>
        </w:sectPr>
      </w:pPr>
    </w:p>
    <w:p w14:paraId="3686FFC0" w14:textId="13F9B1C0" w:rsidR="00424E30" w:rsidRDefault="00DE7471" w:rsidP="00EE3D8A">
      <w:pPr>
        <w:pStyle w:val="BodyText0"/>
        <w:spacing w:line="240" w:lineRule="auto"/>
      </w:pPr>
      <w:r w:rsidRPr="00DE7471">
        <w:lastRenderedPageBreak/>
        <w:drawing>
          <wp:anchor distT="0" distB="0" distL="114300" distR="114300" simplePos="0" relativeHeight="251658240" behindDoc="1" locked="0" layoutInCell="1" allowOverlap="1" wp14:anchorId="220B4C2B" wp14:editId="718FADAD">
            <wp:simplePos x="0" y="0"/>
            <wp:positionH relativeFrom="page">
              <wp:posOffset>1379349</wp:posOffset>
            </wp:positionH>
            <wp:positionV relativeFrom="page">
              <wp:posOffset>914400</wp:posOffset>
            </wp:positionV>
            <wp:extent cx="7078489" cy="4838700"/>
            <wp:effectExtent l="0" t="0" r="8255" b="0"/>
            <wp:wrapTight wrapText="bothSides">
              <wp:wrapPolygon edited="0">
                <wp:start x="0" y="0"/>
                <wp:lineTo x="0" y="21515"/>
                <wp:lineTo x="21160" y="21515"/>
                <wp:lineTo x="21567" y="21260"/>
                <wp:lineTo x="2156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081086" cy="48404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40E3B18" w14:textId="77777777" w:rsidR="00424E30" w:rsidRDefault="00424E30" w:rsidP="00EE3D8A">
      <w:pPr>
        <w:pStyle w:val="BodyText0"/>
        <w:spacing w:line="240" w:lineRule="auto"/>
      </w:pPr>
    </w:p>
    <w:p w14:paraId="60FDF975" w14:textId="77777777" w:rsidR="00424E30" w:rsidRDefault="00424E30" w:rsidP="00EE3D8A">
      <w:pPr>
        <w:pStyle w:val="BodyText0"/>
        <w:spacing w:line="240" w:lineRule="auto"/>
      </w:pPr>
    </w:p>
    <w:p w14:paraId="0A57F35F" w14:textId="77777777" w:rsidR="00424E30" w:rsidRDefault="00424E30" w:rsidP="00EE3D8A">
      <w:pPr>
        <w:pStyle w:val="BodyText0"/>
        <w:spacing w:line="240" w:lineRule="auto"/>
      </w:pPr>
    </w:p>
    <w:p w14:paraId="6B202C45" w14:textId="77777777" w:rsidR="00137F04" w:rsidRDefault="00137F04" w:rsidP="00EE3D8A">
      <w:pPr>
        <w:pStyle w:val="BodyText0"/>
        <w:spacing w:line="240" w:lineRule="auto"/>
      </w:pPr>
    </w:p>
    <w:p w14:paraId="4C4F4C13" w14:textId="77777777" w:rsidR="00A1459D" w:rsidRPr="00DF3097" w:rsidRDefault="00A1459D" w:rsidP="00DF3097">
      <w:pPr>
        <w:overflowPunct/>
        <w:autoSpaceDE/>
        <w:autoSpaceDN/>
        <w:adjustRightInd/>
        <w:textAlignment w:val="auto"/>
        <w:rPr>
          <w:szCs w:val="22"/>
        </w:rPr>
      </w:pPr>
      <w:bookmarkStart w:id="0" w:name="_GoBack"/>
      <w:bookmarkEnd w:id="0"/>
    </w:p>
    <w:sectPr w:rsidR="00A1459D" w:rsidRPr="00DF3097" w:rsidSect="00C971EA">
      <w:type w:val="oddPage"/>
      <w:pgSz w:w="15840" w:h="12240" w:orient="landscape" w:code="1"/>
      <w:pgMar w:top="1440" w:right="1440"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27512" w14:textId="77777777" w:rsidR="000C74E2" w:rsidRDefault="000C74E2">
      <w:r>
        <w:separator/>
      </w:r>
    </w:p>
  </w:endnote>
  <w:endnote w:type="continuationSeparator" w:id="0">
    <w:p w14:paraId="4EC6DAD6" w14:textId="77777777" w:rsidR="000C74E2" w:rsidRDefault="000C74E2">
      <w:r>
        <w:continuationSeparator/>
      </w:r>
    </w:p>
  </w:endnote>
  <w:endnote w:type="continuationNotice" w:id="1">
    <w:p w14:paraId="7643F976" w14:textId="77777777" w:rsidR="000C74E2" w:rsidRDefault="000C74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484CF" w14:textId="77777777" w:rsidR="006B5109" w:rsidRDefault="006B5109">
    <w:pPr>
      <w:pStyle w:val="Footer"/>
    </w:pPr>
    <w:r w:rsidRPr="00802E7D">
      <w:rPr>
        <w:sz w:val="14"/>
        <w:szCs w:val="14"/>
      </w:rPr>
      <w:t>© 201</w:t>
    </w:r>
    <w:r w:rsidR="005C7FCB">
      <w:rPr>
        <w:sz w:val="14"/>
        <w:szCs w:val="14"/>
      </w:rPr>
      <w:t>6</w:t>
    </w:r>
    <w:r w:rsidRPr="00802E7D">
      <w:rPr>
        <w:sz w:val="14"/>
        <w:szCs w:val="14"/>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8706E" w14:textId="77777777" w:rsidR="006B5109" w:rsidRPr="002346EE" w:rsidRDefault="006B5109" w:rsidP="00AF4107">
    <w:pPr>
      <w:pStyle w:val="Footer"/>
      <w:rPr>
        <w:rFonts w:ascii="Arial Black" w:hAnsi="Arial Black"/>
      </w:rPr>
    </w:pPr>
    <w:r w:rsidRPr="00802E7D">
      <w:rPr>
        <w:sz w:val="14"/>
        <w:szCs w:val="14"/>
      </w:rPr>
      <w:t>© 201</w:t>
    </w:r>
    <w:r w:rsidR="00627A3A">
      <w:rPr>
        <w:sz w:val="14"/>
        <w:szCs w:val="14"/>
      </w:rPr>
      <w:t>8</w:t>
    </w:r>
    <w:r w:rsidRPr="00802E7D">
      <w:rPr>
        <w:sz w:val="14"/>
        <w:szCs w:val="14"/>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232CB" w14:textId="77777777" w:rsidR="006B5109" w:rsidRDefault="005E7B61" w:rsidP="00C76F4C">
    <w:pPr>
      <w:pStyle w:val="Footer"/>
      <w:jc w:val="right"/>
      <w:rPr>
        <w:rFonts w:ascii="Arial Black" w:hAnsi="Arial Black"/>
      </w:rPr>
    </w:pPr>
    <w:r>
      <w:rPr>
        <w:rFonts w:ascii="Arial Black" w:hAnsi="Arial Black"/>
      </w:rPr>
      <w:t>3</w:t>
    </w:r>
    <w:r w:rsidR="00DF3097">
      <w:rPr>
        <w:rFonts w:ascii="Arial Black" w:hAnsi="Arial Black"/>
      </w:rPr>
      <w:t>05</w:t>
    </w:r>
  </w:p>
  <w:p w14:paraId="6D3381B7" w14:textId="77777777" w:rsidR="006B5109" w:rsidRPr="00C76F4C" w:rsidRDefault="006B5109" w:rsidP="00AF4107">
    <w:pPr>
      <w:pStyle w:val="Footer"/>
      <w:rPr>
        <w:rFonts w:ascii="Arial Black" w:hAnsi="Arial Black"/>
      </w:rPr>
    </w:pPr>
    <w:r w:rsidRPr="00802E7D">
      <w:rPr>
        <w:sz w:val="14"/>
        <w:szCs w:val="14"/>
      </w:rPr>
      <w:t>© 201</w:t>
    </w:r>
    <w:r w:rsidR="00451C16">
      <w:rPr>
        <w:sz w:val="14"/>
        <w:szCs w:val="14"/>
      </w:rPr>
      <w:t>8</w:t>
    </w:r>
    <w:r w:rsidRPr="00802E7D">
      <w:rPr>
        <w:sz w:val="14"/>
        <w:szCs w:val="14"/>
      </w:rPr>
      <w:t xml:space="preserve">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5E121" w14:textId="77777777" w:rsidR="006B5109" w:rsidRPr="00C76F4C" w:rsidRDefault="006B5109" w:rsidP="00AF4107">
    <w:pPr>
      <w:pStyle w:val="Footer"/>
      <w:rPr>
        <w:rFonts w:ascii="Arial Black" w:hAnsi="Arial Black"/>
      </w:rPr>
    </w:pPr>
    <w:r w:rsidRPr="00802E7D">
      <w:rPr>
        <w:sz w:val="14"/>
        <w:szCs w:val="14"/>
      </w:rPr>
      <w:t>© 201</w:t>
    </w:r>
    <w:r w:rsidR="005C7FCB">
      <w:rPr>
        <w:sz w:val="14"/>
        <w:szCs w:val="14"/>
      </w:rPr>
      <w:t>6</w:t>
    </w:r>
    <w:r w:rsidRPr="00802E7D">
      <w:rPr>
        <w:sz w:val="14"/>
        <w:szCs w:val="14"/>
      </w:rPr>
      <w:t xml:space="preserve">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D4431" w14:textId="77777777" w:rsidR="006B5109" w:rsidRPr="002346EE" w:rsidRDefault="006B5109" w:rsidP="00AF4107">
    <w:pPr>
      <w:pStyle w:val="Footer"/>
      <w:rPr>
        <w:rFonts w:ascii="Arial Black" w:hAnsi="Arial Black"/>
      </w:rPr>
    </w:pPr>
    <w:r w:rsidRPr="00802E7D">
      <w:rPr>
        <w:sz w:val="14"/>
        <w:szCs w:val="14"/>
      </w:rPr>
      <w:t>© 201</w:t>
    </w:r>
    <w:r w:rsidR="005C7FCB">
      <w:rPr>
        <w:sz w:val="14"/>
        <w:szCs w:val="14"/>
      </w:rPr>
      <w:t>6</w:t>
    </w:r>
    <w:r w:rsidRPr="00802E7D">
      <w:rPr>
        <w:sz w:val="14"/>
        <w:szCs w:val="14"/>
      </w:rPr>
      <w:t xml:space="preserve"> Cengage Learning. All Rights Reserved. May not be scanned, copied or duplicated, or posted to a publicly accessible website, in whole or in part.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FA68C" w14:textId="77777777" w:rsidR="006B5109" w:rsidRPr="00C76F4C" w:rsidRDefault="006B5109" w:rsidP="00AF4107">
    <w:pPr>
      <w:pStyle w:val="Footer"/>
      <w:rPr>
        <w:rFonts w:ascii="Arial Black" w:hAnsi="Arial Black"/>
      </w:rPr>
    </w:pPr>
    <w:r w:rsidRPr="00802E7D">
      <w:rPr>
        <w:sz w:val="14"/>
        <w:szCs w:val="14"/>
      </w:rPr>
      <w:t>© 201</w:t>
    </w:r>
    <w:r w:rsidR="005C7FCB">
      <w:rPr>
        <w:sz w:val="14"/>
        <w:szCs w:val="14"/>
      </w:rPr>
      <w:t>6</w:t>
    </w:r>
    <w:r w:rsidRPr="00802E7D">
      <w:rPr>
        <w:sz w:val="14"/>
        <w:szCs w:val="14"/>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ADCC9" w14:textId="77777777" w:rsidR="000C74E2" w:rsidRDefault="000C74E2">
      <w:r>
        <w:separator/>
      </w:r>
    </w:p>
  </w:footnote>
  <w:footnote w:type="continuationSeparator" w:id="0">
    <w:p w14:paraId="2710299B" w14:textId="77777777" w:rsidR="000C74E2" w:rsidRDefault="000C74E2">
      <w:r>
        <w:continuationSeparator/>
      </w:r>
    </w:p>
  </w:footnote>
  <w:footnote w:type="continuationNotice" w:id="1">
    <w:p w14:paraId="01FB856A" w14:textId="77777777" w:rsidR="000C74E2" w:rsidRDefault="000C74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65C3B" w14:textId="77777777" w:rsidR="00B410ED" w:rsidRDefault="00E15030" w:rsidP="00C76F4C">
    <w:pPr>
      <w:pStyle w:val="Header"/>
      <w:pBdr>
        <w:bottom w:val="single" w:sz="4" w:space="1" w:color="auto"/>
      </w:pBdr>
      <w:tabs>
        <w:tab w:val="clear" w:pos="4320"/>
        <w:tab w:val="clear" w:pos="8640"/>
        <w:tab w:val="left" w:pos="700"/>
        <w:tab w:val="right" w:pos="9216"/>
      </w:tabs>
      <w:rPr>
        <w:rFonts w:ascii="Arial" w:hAnsi="Arial" w:cs="Arial"/>
      </w:rPr>
    </w:pPr>
    <w:r w:rsidRPr="002D1F8E">
      <w:rPr>
        <w:rFonts w:ascii="Arial Black" w:hAnsi="Arial Black"/>
      </w:rPr>
      <w:fldChar w:fldCharType="begin"/>
    </w:r>
    <w:r w:rsidR="006B5109" w:rsidRPr="002D1F8E">
      <w:rPr>
        <w:rFonts w:ascii="Arial Black" w:hAnsi="Arial Black"/>
      </w:rPr>
      <w:instrText xml:space="preserve"> PAGE  \* MERGEFORMAT </w:instrText>
    </w:r>
    <w:r w:rsidRPr="002D1F8E">
      <w:rPr>
        <w:rFonts w:ascii="Arial Black" w:hAnsi="Arial Black"/>
      </w:rPr>
      <w:fldChar w:fldCharType="separate"/>
    </w:r>
    <w:r w:rsidR="00627A3A">
      <w:rPr>
        <w:rFonts w:ascii="Arial Black" w:hAnsi="Arial Black"/>
        <w:noProof/>
      </w:rPr>
      <w:t>306</w:t>
    </w:r>
    <w:r w:rsidRPr="002D1F8E">
      <w:rPr>
        <w:rFonts w:ascii="Arial Black" w:hAnsi="Arial Black"/>
      </w:rPr>
      <w:fldChar w:fldCharType="end"/>
    </w:r>
    <w:r w:rsidR="006B5109" w:rsidRPr="002D1F8E">
      <w:rPr>
        <w:rFonts w:ascii="Arial Black" w:hAnsi="Arial Black"/>
      </w:rPr>
      <w:t xml:space="preserve"> </w:t>
    </w:r>
    <w:r w:rsidR="006B5109">
      <w:rPr>
        <w:rFonts w:ascii="Arial Black" w:hAnsi="Arial Black"/>
      </w:rPr>
      <w:tab/>
      <w:t xml:space="preserve">Chapter </w:t>
    </w:r>
    <w:r w:rsidR="004C3FF6">
      <w:rPr>
        <w:rFonts w:ascii="Arial Black" w:hAnsi="Arial Black"/>
      </w:rPr>
      <w:t xml:space="preserve">15 </w:t>
    </w:r>
    <w:r w:rsidR="00627A3A">
      <w:rPr>
        <w:rFonts w:ascii="Arial Black" w:hAnsi="Arial Black"/>
      </w:rPr>
      <w:t>(1)</w:t>
    </w:r>
    <w:r w:rsidR="0047330A">
      <w:rPr>
        <w:rFonts w:ascii="Arial Black" w:hAnsi="Arial Black"/>
      </w:rPr>
      <w:tab/>
    </w:r>
    <w:r w:rsidR="004C3FF6">
      <w:rPr>
        <w:rFonts w:ascii="Arial" w:hAnsi="Arial" w:cs="Arial"/>
      </w:rPr>
      <w:t>Introduction to Managerial</w:t>
    </w:r>
    <w:r w:rsidR="006B5109">
      <w:rPr>
        <w:rFonts w:ascii="Arial" w:hAnsi="Arial" w:cs="Arial"/>
      </w:rPr>
      <w:t xml:space="preserve"> Accounting</w:t>
    </w:r>
  </w:p>
  <w:p w14:paraId="6FAD096A" w14:textId="77777777" w:rsidR="006B5109" w:rsidRDefault="006B51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399E2" w14:textId="66D9C390" w:rsidR="006B5109" w:rsidRPr="008E5450" w:rsidRDefault="006B5109" w:rsidP="00C76F4C">
    <w:pPr>
      <w:pStyle w:val="Header"/>
      <w:pBdr>
        <w:bottom w:val="single" w:sz="4" w:space="1" w:color="auto"/>
      </w:pBdr>
      <w:tabs>
        <w:tab w:val="clear" w:pos="4320"/>
        <w:tab w:val="clear" w:pos="8640"/>
        <w:tab w:val="right" w:pos="8600"/>
        <w:tab w:val="right" w:pos="9400"/>
      </w:tabs>
    </w:pPr>
    <w:r>
      <w:rPr>
        <w:rFonts w:ascii="Arial Black" w:hAnsi="Arial Black"/>
      </w:rPr>
      <w:t xml:space="preserve">Chapter </w:t>
    </w:r>
    <w:r w:rsidR="004C3FF6">
      <w:rPr>
        <w:rFonts w:ascii="Arial Black" w:hAnsi="Arial Black"/>
      </w:rPr>
      <w:t>15</w:t>
    </w:r>
    <w:r w:rsidR="00627A3A">
      <w:rPr>
        <w:rFonts w:ascii="Arial Black" w:hAnsi="Arial Black"/>
      </w:rPr>
      <w:t xml:space="preserve"> (1)</w:t>
    </w:r>
    <w:r>
      <w:rPr>
        <w:rFonts w:ascii="Arial Black" w:hAnsi="Arial Black"/>
      </w:rPr>
      <w:t> </w:t>
    </w:r>
    <w:r>
      <w:rPr>
        <w:rFonts w:ascii="Arial Black" w:hAnsi="Arial Black"/>
      </w:rPr>
      <w:t> </w:t>
    </w:r>
    <w:r w:rsidR="0047330A">
      <w:rPr>
        <w:rFonts w:ascii="Arial Black" w:hAnsi="Arial Black"/>
      </w:rPr>
      <w:tab/>
    </w:r>
    <w:r w:rsidR="004C3FF6">
      <w:rPr>
        <w:rFonts w:ascii="Arial" w:hAnsi="Arial" w:cs="Arial"/>
      </w:rPr>
      <w:t>Introduction to M</w:t>
    </w:r>
    <w:r>
      <w:rPr>
        <w:rFonts w:ascii="Arial" w:hAnsi="Arial" w:cs="Arial"/>
      </w:rPr>
      <w:t>anagerial Accounting</w:t>
    </w:r>
    <w:r>
      <w:rPr>
        <w:rFonts w:ascii="Arial" w:hAnsi="Arial" w:cs="Arial"/>
      </w:rPr>
      <w:tab/>
    </w:r>
    <w:r w:rsidR="00E15030" w:rsidRPr="008E5450">
      <w:rPr>
        <w:rStyle w:val="PageNumber"/>
        <w:rFonts w:ascii="Arial Black" w:hAnsi="Arial Black"/>
      </w:rPr>
      <w:fldChar w:fldCharType="begin"/>
    </w:r>
    <w:r w:rsidRPr="008E5450">
      <w:rPr>
        <w:rStyle w:val="PageNumber"/>
        <w:rFonts w:ascii="Arial Black" w:hAnsi="Arial Black"/>
      </w:rPr>
      <w:instrText xml:space="preserve"> PAGE </w:instrText>
    </w:r>
    <w:r w:rsidR="00E15030" w:rsidRPr="008E5450">
      <w:rPr>
        <w:rStyle w:val="PageNumber"/>
        <w:rFonts w:ascii="Arial Black" w:hAnsi="Arial Black"/>
      </w:rPr>
      <w:fldChar w:fldCharType="separate"/>
    </w:r>
    <w:r w:rsidR="00DE7471">
      <w:rPr>
        <w:rStyle w:val="PageNumber"/>
        <w:rFonts w:ascii="Arial Black" w:hAnsi="Arial Black"/>
        <w:noProof/>
      </w:rPr>
      <w:t>316</w:t>
    </w:r>
    <w:r w:rsidR="00E15030" w:rsidRPr="008E5450">
      <w:rPr>
        <w:rStyle w:val="PageNumber"/>
        <w:rFonts w:ascii="Arial Black" w:hAnsi="Arial Black"/>
      </w:rPr>
      <w:fldChar w:fldCharType="end"/>
    </w:r>
  </w:p>
  <w:p w14:paraId="4223581B" w14:textId="77777777" w:rsidR="006B5109" w:rsidRDefault="006B51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8F37E" w14:textId="77777777" w:rsidR="006B5109" w:rsidRDefault="006B510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847A4" w14:textId="77777777" w:rsidR="006B5109" w:rsidRDefault="006B510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EB433" w14:textId="77777777" w:rsidR="006B5109" w:rsidRDefault="006B51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02B2"/>
    <w:multiLevelType w:val="singleLevel"/>
    <w:tmpl w:val="7D2EC2BE"/>
    <w:lvl w:ilvl="0">
      <w:start w:val="1"/>
      <w:numFmt w:val="decimal"/>
      <w:pStyle w:val="NLauto"/>
      <w:lvlText w:val="%1."/>
      <w:legacy w:legacy="1" w:legacySpace="0" w:legacyIndent="360"/>
      <w:lvlJc w:val="left"/>
      <w:pPr>
        <w:ind w:left="360" w:hanging="360"/>
      </w:pPr>
    </w:lvl>
  </w:abstractNum>
  <w:abstractNum w:abstractNumId="1" w15:restartNumberingAfterBreak="0">
    <w:nsid w:val="1058380E"/>
    <w:multiLevelType w:val="singleLevel"/>
    <w:tmpl w:val="6C3C9152"/>
    <w:lvl w:ilvl="0">
      <w:start w:val="1"/>
      <w:numFmt w:val="decimal"/>
      <w:lvlText w:val="%1."/>
      <w:legacy w:legacy="1" w:legacySpace="0" w:legacyIndent="360"/>
      <w:lvlJc w:val="left"/>
      <w:pPr>
        <w:ind w:left="360" w:hanging="360"/>
      </w:pPr>
    </w:lvl>
  </w:abstractNum>
  <w:abstractNum w:abstractNumId="2" w15:restartNumberingAfterBreak="0">
    <w:nsid w:val="10DD27F4"/>
    <w:multiLevelType w:val="singleLevel"/>
    <w:tmpl w:val="6C3C9152"/>
    <w:lvl w:ilvl="0">
      <w:start w:val="1"/>
      <w:numFmt w:val="decimal"/>
      <w:lvlText w:val="%1."/>
      <w:legacy w:legacy="1" w:legacySpace="0" w:legacyIndent="360"/>
      <w:lvlJc w:val="left"/>
      <w:pPr>
        <w:ind w:left="360" w:hanging="360"/>
      </w:pPr>
    </w:lvl>
  </w:abstractNum>
  <w:abstractNum w:abstractNumId="3" w15:restartNumberingAfterBreak="0">
    <w:nsid w:val="13D21E18"/>
    <w:multiLevelType w:val="singleLevel"/>
    <w:tmpl w:val="6C3C9152"/>
    <w:lvl w:ilvl="0">
      <w:start w:val="1"/>
      <w:numFmt w:val="decimal"/>
      <w:lvlText w:val="%1."/>
      <w:legacy w:legacy="1" w:legacySpace="0" w:legacyIndent="360"/>
      <w:lvlJc w:val="left"/>
      <w:pPr>
        <w:ind w:left="360" w:hanging="360"/>
      </w:pPr>
    </w:lvl>
  </w:abstractNum>
  <w:abstractNum w:abstractNumId="4" w15:restartNumberingAfterBreak="0">
    <w:nsid w:val="1A1308AF"/>
    <w:multiLevelType w:val="hybridMultilevel"/>
    <w:tmpl w:val="9C12F4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60AAE"/>
    <w:multiLevelType w:val="hybridMultilevel"/>
    <w:tmpl w:val="F358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EE3373"/>
    <w:multiLevelType w:val="singleLevel"/>
    <w:tmpl w:val="14AAFED4"/>
    <w:lvl w:ilvl="0">
      <w:start w:val="1"/>
      <w:numFmt w:val="decimal"/>
      <w:lvlText w:val="%1."/>
      <w:legacy w:legacy="1" w:legacySpace="0" w:legacyIndent="360"/>
      <w:lvlJc w:val="left"/>
      <w:pPr>
        <w:ind w:left="360" w:hanging="360"/>
      </w:pPr>
    </w:lvl>
  </w:abstractNum>
  <w:abstractNum w:abstractNumId="7" w15:restartNumberingAfterBreak="0">
    <w:nsid w:val="32C55E0E"/>
    <w:multiLevelType w:val="hybridMultilevel"/>
    <w:tmpl w:val="EEC6A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3A6AD2"/>
    <w:multiLevelType w:val="hybridMultilevel"/>
    <w:tmpl w:val="B2E0C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526099"/>
    <w:multiLevelType w:val="singleLevel"/>
    <w:tmpl w:val="6C3C9152"/>
    <w:lvl w:ilvl="0">
      <w:start w:val="1"/>
      <w:numFmt w:val="decimal"/>
      <w:lvlText w:val="%1."/>
      <w:legacy w:legacy="1" w:legacySpace="0" w:legacyIndent="360"/>
      <w:lvlJc w:val="left"/>
      <w:pPr>
        <w:ind w:left="360" w:hanging="360"/>
      </w:pPr>
    </w:lvl>
  </w:abstractNum>
  <w:abstractNum w:abstractNumId="10" w15:restartNumberingAfterBreak="0">
    <w:nsid w:val="3FBE207F"/>
    <w:multiLevelType w:val="hybridMultilevel"/>
    <w:tmpl w:val="E3D29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765159"/>
    <w:multiLevelType w:val="singleLevel"/>
    <w:tmpl w:val="1DF8134E"/>
    <w:lvl w:ilvl="0">
      <w:start w:val="1"/>
      <w:numFmt w:val="decimal"/>
      <w:lvlText w:val="%1."/>
      <w:legacy w:legacy="1" w:legacySpace="0" w:legacyIndent="360"/>
      <w:lvlJc w:val="left"/>
      <w:pPr>
        <w:ind w:left="360" w:hanging="360"/>
      </w:pPr>
    </w:lvl>
  </w:abstractNum>
  <w:abstractNum w:abstractNumId="12" w15:restartNumberingAfterBreak="0">
    <w:nsid w:val="59C6501A"/>
    <w:multiLevelType w:val="hybridMultilevel"/>
    <w:tmpl w:val="82D6C830"/>
    <w:lvl w:ilvl="0" w:tplc="6F348B88">
      <w:start w:val="1"/>
      <w:numFmt w:val="bullet"/>
      <w:pStyle w:val="FAQBL"/>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2C0BB1"/>
    <w:multiLevelType w:val="singleLevel"/>
    <w:tmpl w:val="669CFF20"/>
    <w:lvl w:ilvl="0">
      <w:start w:val="1"/>
      <w:numFmt w:val="decimal"/>
      <w:lvlText w:val="%1."/>
      <w:legacy w:legacy="1" w:legacySpace="0" w:legacyIndent="360"/>
      <w:lvlJc w:val="left"/>
      <w:pPr>
        <w:ind w:left="360" w:hanging="360"/>
      </w:pPr>
    </w:lvl>
  </w:abstractNum>
  <w:abstractNum w:abstractNumId="14" w15:restartNumberingAfterBreak="0">
    <w:nsid w:val="69DB40DD"/>
    <w:multiLevelType w:val="singleLevel"/>
    <w:tmpl w:val="19FEA72A"/>
    <w:lvl w:ilvl="0">
      <w:start w:val="1"/>
      <w:numFmt w:val="decimal"/>
      <w:lvlText w:val="%1."/>
      <w:legacy w:legacy="1" w:legacySpace="0" w:legacyIndent="360"/>
      <w:lvlJc w:val="left"/>
      <w:pPr>
        <w:ind w:left="360" w:hanging="360"/>
      </w:pPr>
    </w:lvl>
  </w:abstractNum>
  <w:abstractNum w:abstractNumId="15" w15:restartNumberingAfterBreak="0">
    <w:nsid w:val="793A7898"/>
    <w:multiLevelType w:val="singleLevel"/>
    <w:tmpl w:val="6C3C9152"/>
    <w:lvl w:ilvl="0">
      <w:start w:val="1"/>
      <w:numFmt w:val="decimal"/>
      <w:lvlText w:val="%1."/>
      <w:legacy w:legacy="1" w:legacySpace="0" w:legacyIndent="360"/>
      <w:lvlJc w:val="left"/>
      <w:pPr>
        <w:ind w:left="360" w:hanging="360"/>
      </w:pPr>
    </w:lvl>
  </w:abstractNum>
  <w:abstractNum w:abstractNumId="16" w15:restartNumberingAfterBreak="0">
    <w:nsid w:val="7F8B479C"/>
    <w:multiLevelType w:val="hybridMultilevel"/>
    <w:tmpl w:val="41B87DFC"/>
    <w:lvl w:ilvl="0" w:tplc="04090019">
      <w:start w:val="1"/>
      <w:numFmt w:val="lowerLetter"/>
      <w:lvlText w:val="%1."/>
      <w:lvlJc w:val="left"/>
      <w:pPr>
        <w:tabs>
          <w:tab w:val="num" w:pos="720"/>
        </w:tabs>
        <w:ind w:left="720" w:hanging="360"/>
      </w:pPr>
      <w:rPr>
        <w:rFonts w:hint="default"/>
      </w:rPr>
    </w:lvl>
    <w:lvl w:ilvl="1" w:tplc="C8A60F6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13"/>
    <w:lvlOverride w:ilvl="0">
      <w:lvl w:ilvl="0">
        <w:start w:val="1"/>
        <w:numFmt w:val="decimal"/>
        <w:lvlText w:val="%1."/>
        <w:legacy w:legacy="1" w:legacySpace="0" w:legacyIndent="360"/>
        <w:lvlJc w:val="left"/>
        <w:pPr>
          <w:ind w:left="360" w:hanging="360"/>
        </w:pPr>
      </w:lvl>
    </w:lvlOverride>
  </w:num>
  <w:num w:numId="3">
    <w:abstractNumId w:val="11"/>
  </w:num>
  <w:num w:numId="4">
    <w:abstractNumId w:val="11"/>
    <w:lvlOverride w:ilvl="0">
      <w:lvl w:ilvl="0">
        <w:start w:val="1"/>
        <w:numFmt w:val="decimal"/>
        <w:lvlText w:val="%1."/>
        <w:legacy w:legacy="1" w:legacySpace="0" w:legacyIndent="360"/>
        <w:lvlJc w:val="left"/>
        <w:pPr>
          <w:ind w:left="360" w:hanging="360"/>
        </w:pPr>
      </w:lvl>
    </w:lvlOverride>
  </w:num>
  <w:num w:numId="5">
    <w:abstractNumId w:val="14"/>
  </w:num>
  <w:num w:numId="6">
    <w:abstractNumId w:val="14"/>
    <w:lvlOverride w:ilvl="0">
      <w:lvl w:ilvl="0">
        <w:start w:val="1"/>
        <w:numFmt w:val="decimal"/>
        <w:lvlText w:val="%1."/>
        <w:legacy w:legacy="1" w:legacySpace="0" w:legacyIndent="360"/>
        <w:lvlJc w:val="left"/>
        <w:pPr>
          <w:ind w:left="360" w:hanging="360"/>
        </w:pPr>
      </w:lvl>
    </w:lvlOverride>
  </w:num>
  <w:num w:numId="7">
    <w:abstractNumId w:val="6"/>
  </w:num>
  <w:num w:numId="8">
    <w:abstractNumId w:val="6"/>
    <w:lvlOverride w:ilvl="0">
      <w:lvl w:ilvl="0">
        <w:start w:val="1"/>
        <w:numFmt w:val="decimal"/>
        <w:lvlText w:val="%1."/>
        <w:legacy w:legacy="1" w:legacySpace="0" w:legacyIndent="360"/>
        <w:lvlJc w:val="left"/>
        <w:pPr>
          <w:ind w:left="360" w:hanging="360"/>
        </w:pPr>
      </w:lvl>
    </w:lvlOverride>
  </w:num>
  <w:num w:numId="9">
    <w:abstractNumId w:val="4"/>
  </w:num>
  <w:num w:numId="10">
    <w:abstractNumId w:val="16"/>
  </w:num>
  <w:num w:numId="11">
    <w:abstractNumId w:val="15"/>
  </w:num>
  <w:num w:numId="12">
    <w:abstractNumId w:val="0"/>
  </w:num>
  <w:num w:numId="13">
    <w:abstractNumId w:val="2"/>
  </w:num>
  <w:num w:numId="14">
    <w:abstractNumId w:val="9"/>
  </w:num>
  <w:num w:numId="15">
    <w:abstractNumId w:val="1"/>
  </w:num>
  <w:num w:numId="16">
    <w:abstractNumId w:val="3"/>
  </w:num>
  <w:num w:numId="17">
    <w:abstractNumId w:val="12"/>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8"/>
  </w:num>
  <w:num w:numId="26">
    <w:abstractNumId w:val="5"/>
  </w:num>
  <w:num w:numId="27">
    <w:abstractNumId w:val="10"/>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3A7"/>
    <w:rsid w:val="00003895"/>
    <w:rsid w:val="00004215"/>
    <w:rsid w:val="00005948"/>
    <w:rsid w:val="00011A0C"/>
    <w:rsid w:val="000128A8"/>
    <w:rsid w:val="00013D26"/>
    <w:rsid w:val="000147C5"/>
    <w:rsid w:val="000451A5"/>
    <w:rsid w:val="00056C49"/>
    <w:rsid w:val="000616C3"/>
    <w:rsid w:val="0006188A"/>
    <w:rsid w:val="00061E72"/>
    <w:rsid w:val="0008371C"/>
    <w:rsid w:val="00092B35"/>
    <w:rsid w:val="000950AF"/>
    <w:rsid w:val="000B591D"/>
    <w:rsid w:val="000C0955"/>
    <w:rsid w:val="000C74E2"/>
    <w:rsid w:val="000D1953"/>
    <w:rsid w:val="000E37FD"/>
    <w:rsid w:val="000F0085"/>
    <w:rsid w:val="000F629D"/>
    <w:rsid w:val="00100843"/>
    <w:rsid w:val="0012201B"/>
    <w:rsid w:val="0012734C"/>
    <w:rsid w:val="00132991"/>
    <w:rsid w:val="00132F1A"/>
    <w:rsid w:val="00137F04"/>
    <w:rsid w:val="0015189E"/>
    <w:rsid w:val="00152F97"/>
    <w:rsid w:val="00160785"/>
    <w:rsid w:val="00173C4C"/>
    <w:rsid w:val="00177FB4"/>
    <w:rsid w:val="0018489F"/>
    <w:rsid w:val="00185D56"/>
    <w:rsid w:val="001A7AEA"/>
    <w:rsid w:val="001C28B7"/>
    <w:rsid w:val="001D0866"/>
    <w:rsid w:val="001D25EC"/>
    <w:rsid w:val="001D2FCB"/>
    <w:rsid w:val="001D74FC"/>
    <w:rsid w:val="001E37D9"/>
    <w:rsid w:val="001F2E99"/>
    <w:rsid w:val="002103EB"/>
    <w:rsid w:val="002346EE"/>
    <w:rsid w:val="00251E61"/>
    <w:rsid w:val="00252C29"/>
    <w:rsid w:val="0026798C"/>
    <w:rsid w:val="00292A1F"/>
    <w:rsid w:val="00294476"/>
    <w:rsid w:val="002959BF"/>
    <w:rsid w:val="002A1C21"/>
    <w:rsid w:val="002A63E5"/>
    <w:rsid w:val="002C22F2"/>
    <w:rsid w:val="002C5969"/>
    <w:rsid w:val="002E126F"/>
    <w:rsid w:val="002F20CA"/>
    <w:rsid w:val="0031046E"/>
    <w:rsid w:val="00341294"/>
    <w:rsid w:val="003514B5"/>
    <w:rsid w:val="00366368"/>
    <w:rsid w:val="00372EB5"/>
    <w:rsid w:val="00373236"/>
    <w:rsid w:val="003819C0"/>
    <w:rsid w:val="0039019A"/>
    <w:rsid w:val="00393B83"/>
    <w:rsid w:val="003A0BBF"/>
    <w:rsid w:val="003B3AC4"/>
    <w:rsid w:val="003C6394"/>
    <w:rsid w:val="003D31BA"/>
    <w:rsid w:val="003D43F6"/>
    <w:rsid w:val="003D5113"/>
    <w:rsid w:val="003D5A59"/>
    <w:rsid w:val="003E6981"/>
    <w:rsid w:val="003F2ED0"/>
    <w:rsid w:val="004065FD"/>
    <w:rsid w:val="00414EC6"/>
    <w:rsid w:val="0041640B"/>
    <w:rsid w:val="0042000C"/>
    <w:rsid w:val="00424E30"/>
    <w:rsid w:val="00451C16"/>
    <w:rsid w:val="0047330A"/>
    <w:rsid w:val="004832D1"/>
    <w:rsid w:val="00485811"/>
    <w:rsid w:val="00487B53"/>
    <w:rsid w:val="00496828"/>
    <w:rsid w:val="004A05A4"/>
    <w:rsid w:val="004A21D2"/>
    <w:rsid w:val="004A5512"/>
    <w:rsid w:val="004B2EF9"/>
    <w:rsid w:val="004C0B88"/>
    <w:rsid w:val="004C2D44"/>
    <w:rsid w:val="004C3FF6"/>
    <w:rsid w:val="004C55DD"/>
    <w:rsid w:val="004D0E1D"/>
    <w:rsid w:val="004E166D"/>
    <w:rsid w:val="005212FC"/>
    <w:rsid w:val="005219D6"/>
    <w:rsid w:val="005236A5"/>
    <w:rsid w:val="00532BFB"/>
    <w:rsid w:val="00537FEE"/>
    <w:rsid w:val="005956CD"/>
    <w:rsid w:val="005A4468"/>
    <w:rsid w:val="005B00FB"/>
    <w:rsid w:val="005B72F3"/>
    <w:rsid w:val="005C4400"/>
    <w:rsid w:val="005C65A1"/>
    <w:rsid w:val="005C7FCB"/>
    <w:rsid w:val="005D0EA2"/>
    <w:rsid w:val="005E12BA"/>
    <w:rsid w:val="005E6974"/>
    <w:rsid w:val="005E7B61"/>
    <w:rsid w:val="005F6530"/>
    <w:rsid w:val="006025C4"/>
    <w:rsid w:val="006044AC"/>
    <w:rsid w:val="006061CC"/>
    <w:rsid w:val="00627A3A"/>
    <w:rsid w:val="0063758C"/>
    <w:rsid w:val="00640322"/>
    <w:rsid w:val="00645034"/>
    <w:rsid w:val="0065480B"/>
    <w:rsid w:val="00656812"/>
    <w:rsid w:val="00682A84"/>
    <w:rsid w:val="00694C21"/>
    <w:rsid w:val="006A0DA6"/>
    <w:rsid w:val="006A4A4C"/>
    <w:rsid w:val="006B03E8"/>
    <w:rsid w:val="006B090D"/>
    <w:rsid w:val="006B5109"/>
    <w:rsid w:val="006C2B9B"/>
    <w:rsid w:val="006D2787"/>
    <w:rsid w:val="006E533B"/>
    <w:rsid w:val="007028D8"/>
    <w:rsid w:val="007077AD"/>
    <w:rsid w:val="00711913"/>
    <w:rsid w:val="00712FC2"/>
    <w:rsid w:val="00727E22"/>
    <w:rsid w:val="0073423B"/>
    <w:rsid w:val="007360AC"/>
    <w:rsid w:val="00741710"/>
    <w:rsid w:val="00746EFD"/>
    <w:rsid w:val="00751220"/>
    <w:rsid w:val="0075628B"/>
    <w:rsid w:val="00762A4F"/>
    <w:rsid w:val="00776A7A"/>
    <w:rsid w:val="007779D7"/>
    <w:rsid w:val="0078717B"/>
    <w:rsid w:val="007A2384"/>
    <w:rsid w:val="007A516A"/>
    <w:rsid w:val="007B260E"/>
    <w:rsid w:val="007B7E8D"/>
    <w:rsid w:val="007C571A"/>
    <w:rsid w:val="007D6CAA"/>
    <w:rsid w:val="007E0F53"/>
    <w:rsid w:val="007E3AEF"/>
    <w:rsid w:val="007E5B55"/>
    <w:rsid w:val="007F4C5B"/>
    <w:rsid w:val="00801346"/>
    <w:rsid w:val="00806493"/>
    <w:rsid w:val="008150F3"/>
    <w:rsid w:val="00822E10"/>
    <w:rsid w:val="00825774"/>
    <w:rsid w:val="00833341"/>
    <w:rsid w:val="008437FD"/>
    <w:rsid w:val="00847F46"/>
    <w:rsid w:val="0085106A"/>
    <w:rsid w:val="00855888"/>
    <w:rsid w:val="00855948"/>
    <w:rsid w:val="00862D0D"/>
    <w:rsid w:val="00897810"/>
    <w:rsid w:val="008A3713"/>
    <w:rsid w:val="008A3D11"/>
    <w:rsid w:val="008B426E"/>
    <w:rsid w:val="008C25B3"/>
    <w:rsid w:val="008C42F8"/>
    <w:rsid w:val="008C6DA0"/>
    <w:rsid w:val="008D190D"/>
    <w:rsid w:val="008E2684"/>
    <w:rsid w:val="008F7173"/>
    <w:rsid w:val="008F74EC"/>
    <w:rsid w:val="0090264B"/>
    <w:rsid w:val="00907B35"/>
    <w:rsid w:val="0091186A"/>
    <w:rsid w:val="00927CFA"/>
    <w:rsid w:val="009342DE"/>
    <w:rsid w:val="00944A11"/>
    <w:rsid w:val="00956D60"/>
    <w:rsid w:val="00974F39"/>
    <w:rsid w:val="0097612D"/>
    <w:rsid w:val="00977B1F"/>
    <w:rsid w:val="00981D54"/>
    <w:rsid w:val="009A068B"/>
    <w:rsid w:val="009A5B95"/>
    <w:rsid w:val="009A7BEA"/>
    <w:rsid w:val="009B2D99"/>
    <w:rsid w:val="009D0E10"/>
    <w:rsid w:val="009D6E27"/>
    <w:rsid w:val="009E324A"/>
    <w:rsid w:val="009F73A7"/>
    <w:rsid w:val="00A043E3"/>
    <w:rsid w:val="00A07478"/>
    <w:rsid w:val="00A07D5E"/>
    <w:rsid w:val="00A1459D"/>
    <w:rsid w:val="00A33D38"/>
    <w:rsid w:val="00A3437A"/>
    <w:rsid w:val="00A37778"/>
    <w:rsid w:val="00A43E1A"/>
    <w:rsid w:val="00A46D19"/>
    <w:rsid w:val="00A5702B"/>
    <w:rsid w:val="00A573E8"/>
    <w:rsid w:val="00A750FF"/>
    <w:rsid w:val="00A758F5"/>
    <w:rsid w:val="00AE20D2"/>
    <w:rsid w:val="00AE476B"/>
    <w:rsid w:val="00AF4107"/>
    <w:rsid w:val="00B021EB"/>
    <w:rsid w:val="00B14258"/>
    <w:rsid w:val="00B410ED"/>
    <w:rsid w:val="00B47F15"/>
    <w:rsid w:val="00B86E4D"/>
    <w:rsid w:val="00B87812"/>
    <w:rsid w:val="00B9109B"/>
    <w:rsid w:val="00B917ED"/>
    <w:rsid w:val="00B93DE0"/>
    <w:rsid w:val="00B94D9F"/>
    <w:rsid w:val="00BA7552"/>
    <w:rsid w:val="00BB2D55"/>
    <w:rsid w:val="00BD369C"/>
    <w:rsid w:val="00BE01F1"/>
    <w:rsid w:val="00BE478B"/>
    <w:rsid w:val="00BE5290"/>
    <w:rsid w:val="00BF41DB"/>
    <w:rsid w:val="00C1447D"/>
    <w:rsid w:val="00C20B96"/>
    <w:rsid w:val="00C35BDA"/>
    <w:rsid w:val="00C35C56"/>
    <w:rsid w:val="00C4352A"/>
    <w:rsid w:val="00C4502E"/>
    <w:rsid w:val="00C453DE"/>
    <w:rsid w:val="00C63047"/>
    <w:rsid w:val="00C72766"/>
    <w:rsid w:val="00C76F4C"/>
    <w:rsid w:val="00C77429"/>
    <w:rsid w:val="00C86B7C"/>
    <w:rsid w:val="00C94905"/>
    <w:rsid w:val="00C95FD9"/>
    <w:rsid w:val="00C971EA"/>
    <w:rsid w:val="00CA0460"/>
    <w:rsid w:val="00CA0EF1"/>
    <w:rsid w:val="00CB17C0"/>
    <w:rsid w:val="00CB485D"/>
    <w:rsid w:val="00CC1DAE"/>
    <w:rsid w:val="00CC396F"/>
    <w:rsid w:val="00CE24C0"/>
    <w:rsid w:val="00CE457E"/>
    <w:rsid w:val="00CF54A9"/>
    <w:rsid w:val="00D00DBB"/>
    <w:rsid w:val="00D020C1"/>
    <w:rsid w:val="00D06102"/>
    <w:rsid w:val="00D10FEA"/>
    <w:rsid w:val="00D22547"/>
    <w:rsid w:val="00D32123"/>
    <w:rsid w:val="00D43F5E"/>
    <w:rsid w:val="00D4679C"/>
    <w:rsid w:val="00D5306C"/>
    <w:rsid w:val="00D53472"/>
    <w:rsid w:val="00D81F44"/>
    <w:rsid w:val="00D92E20"/>
    <w:rsid w:val="00DA3F6E"/>
    <w:rsid w:val="00DA52C0"/>
    <w:rsid w:val="00DB1D7B"/>
    <w:rsid w:val="00DB493D"/>
    <w:rsid w:val="00DE7471"/>
    <w:rsid w:val="00DE74B2"/>
    <w:rsid w:val="00DF3097"/>
    <w:rsid w:val="00E104AC"/>
    <w:rsid w:val="00E10788"/>
    <w:rsid w:val="00E11249"/>
    <w:rsid w:val="00E11430"/>
    <w:rsid w:val="00E15030"/>
    <w:rsid w:val="00E24771"/>
    <w:rsid w:val="00E27571"/>
    <w:rsid w:val="00E327E3"/>
    <w:rsid w:val="00E32C2C"/>
    <w:rsid w:val="00E44058"/>
    <w:rsid w:val="00E44AC6"/>
    <w:rsid w:val="00E57C0B"/>
    <w:rsid w:val="00E6381D"/>
    <w:rsid w:val="00E706AC"/>
    <w:rsid w:val="00E720FD"/>
    <w:rsid w:val="00E7578C"/>
    <w:rsid w:val="00E842FC"/>
    <w:rsid w:val="00E909B9"/>
    <w:rsid w:val="00E92D4F"/>
    <w:rsid w:val="00E94191"/>
    <w:rsid w:val="00E952B7"/>
    <w:rsid w:val="00EA115A"/>
    <w:rsid w:val="00EA61E2"/>
    <w:rsid w:val="00EC4F66"/>
    <w:rsid w:val="00ED5DC0"/>
    <w:rsid w:val="00EE3D8A"/>
    <w:rsid w:val="00EF7847"/>
    <w:rsid w:val="00F0126E"/>
    <w:rsid w:val="00F143F6"/>
    <w:rsid w:val="00F2666D"/>
    <w:rsid w:val="00F347C8"/>
    <w:rsid w:val="00F43E23"/>
    <w:rsid w:val="00F507C7"/>
    <w:rsid w:val="00F544A4"/>
    <w:rsid w:val="00F63DB0"/>
    <w:rsid w:val="00F72552"/>
    <w:rsid w:val="00F821DC"/>
    <w:rsid w:val="00F83AFE"/>
    <w:rsid w:val="00F845F9"/>
    <w:rsid w:val="00F901D5"/>
    <w:rsid w:val="00F925B9"/>
    <w:rsid w:val="00F92FB5"/>
    <w:rsid w:val="00F930E4"/>
    <w:rsid w:val="00FA1CC0"/>
    <w:rsid w:val="00FA3024"/>
    <w:rsid w:val="00FA5DB3"/>
    <w:rsid w:val="00FA614D"/>
    <w:rsid w:val="00FB3597"/>
    <w:rsid w:val="00FB49AF"/>
    <w:rsid w:val="00FB4FC3"/>
    <w:rsid w:val="00FE0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4097"/>
    <o:shapelayout v:ext="edit">
      <o:idmap v:ext="edit" data="1"/>
    </o:shapelayout>
  </w:shapeDefaults>
  <w:decimalSymbol w:val="."/>
  <w:listSeparator w:val=","/>
  <w14:docId w14:val="7F613AD7"/>
  <w15:docId w15:val="{A64F00DD-1D6C-4840-9945-4A72C4593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616C3"/>
    <w:pPr>
      <w:overflowPunct w:val="0"/>
      <w:autoSpaceDE w:val="0"/>
      <w:autoSpaceDN w:val="0"/>
      <w:adjustRightInd w:val="0"/>
      <w:textAlignment w:val="baseline"/>
    </w:pPr>
    <w:rPr>
      <w:sz w:val="22"/>
    </w:rPr>
  </w:style>
  <w:style w:type="paragraph" w:styleId="Heading1">
    <w:name w:val="heading 1"/>
    <w:basedOn w:val="Normal"/>
    <w:next w:val="Normal"/>
    <w:qFormat/>
    <w:rsid w:val="00D10FEA"/>
    <w:pPr>
      <w:keepNext/>
      <w:outlineLvl w:val="0"/>
    </w:pPr>
    <w:rPr>
      <w:b/>
      <w:sz w:val="24"/>
    </w:rPr>
  </w:style>
  <w:style w:type="paragraph" w:styleId="Heading2">
    <w:name w:val="heading 2"/>
    <w:basedOn w:val="Normal"/>
    <w:next w:val="Normal"/>
    <w:qFormat/>
    <w:rsid w:val="00D10FEA"/>
    <w:pPr>
      <w:keepNext/>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D10FEA"/>
    <w:pPr>
      <w:tabs>
        <w:tab w:val="right" w:leader="dot" w:pos="6671"/>
        <w:tab w:val="right" w:pos="7800"/>
      </w:tabs>
      <w:spacing w:before="100" w:line="260" w:lineRule="exact"/>
      <w:jc w:val="both"/>
    </w:pPr>
    <w:rPr>
      <w:rFonts w:ascii="Times" w:hAnsi="Times"/>
      <w:noProof/>
    </w:rPr>
  </w:style>
  <w:style w:type="paragraph" w:styleId="Header">
    <w:name w:val="header"/>
    <w:basedOn w:val="Normal"/>
    <w:link w:val="HeaderChar"/>
    <w:rsid w:val="00F925B9"/>
    <w:pPr>
      <w:tabs>
        <w:tab w:val="center" w:pos="4320"/>
        <w:tab w:val="right" w:pos="8640"/>
      </w:tabs>
    </w:pPr>
  </w:style>
  <w:style w:type="paragraph" w:styleId="Footer">
    <w:name w:val="footer"/>
    <w:basedOn w:val="Normal"/>
    <w:link w:val="FooterChar"/>
    <w:rsid w:val="00F925B9"/>
    <w:pPr>
      <w:tabs>
        <w:tab w:val="center" w:pos="4320"/>
        <w:tab w:val="right" w:pos="8640"/>
      </w:tabs>
    </w:pPr>
  </w:style>
  <w:style w:type="character" w:styleId="PageNumber">
    <w:name w:val="page number"/>
    <w:basedOn w:val="DefaultParagraphFont"/>
    <w:rsid w:val="00F925B9"/>
  </w:style>
  <w:style w:type="paragraph" w:styleId="BodyText">
    <w:name w:val="Body Text"/>
    <w:basedOn w:val="Normal"/>
    <w:rsid w:val="00D10FEA"/>
    <w:rPr>
      <w:b/>
      <w:sz w:val="24"/>
    </w:rPr>
  </w:style>
  <w:style w:type="paragraph" w:styleId="BodyText2">
    <w:name w:val="Body Text 2"/>
    <w:basedOn w:val="Normal"/>
    <w:rsid w:val="00D10FEA"/>
    <w:rPr>
      <w:sz w:val="24"/>
    </w:rPr>
  </w:style>
  <w:style w:type="paragraph" w:styleId="DocumentMap">
    <w:name w:val="Document Map"/>
    <w:basedOn w:val="Normal"/>
    <w:semiHidden/>
    <w:rsid w:val="00D10FEA"/>
    <w:pPr>
      <w:shd w:val="clear" w:color="auto" w:fill="000080"/>
    </w:pPr>
    <w:rPr>
      <w:rFonts w:ascii="Tahoma" w:hAnsi="Tahoma"/>
    </w:rPr>
  </w:style>
  <w:style w:type="character" w:styleId="Hyperlink">
    <w:name w:val="Hyperlink"/>
    <w:rsid w:val="00F925B9"/>
    <w:rPr>
      <w:color w:val="0000FF"/>
      <w:u w:val="single"/>
    </w:rPr>
  </w:style>
  <w:style w:type="table" w:styleId="TableGrid">
    <w:name w:val="Table Grid"/>
    <w:basedOn w:val="TableNormal"/>
    <w:rsid w:val="00F925B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F925B9"/>
    <w:rPr>
      <w:rFonts w:ascii="Tahoma" w:hAnsi="Tahoma" w:cs="Tahoma"/>
      <w:sz w:val="16"/>
      <w:szCs w:val="16"/>
    </w:rPr>
  </w:style>
  <w:style w:type="character" w:styleId="CommentReference">
    <w:name w:val="annotation reference"/>
    <w:semiHidden/>
    <w:rsid w:val="00F925B9"/>
    <w:rPr>
      <w:sz w:val="16"/>
      <w:szCs w:val="16"/>
    </w:rPr>
  </w:style>
  <w:style w:type="paragraph" w:styleId="CommentText">
    <w:name w:val="annotation text"/>
    <w:basedOn w:val="Normal"/>
    <w:semiHidden/>
    <w:rsid w:val="00F925B9"/>
  </w:style>
  <w:style w:type="paragraph" w:styleId="CommentSubject">
    <w:name w:val="annotation subject"/>
    <w:basedOn w:val="CommentText"/>
    <w:next w:val="CommentText"/>
    <w:semiHidden/>
    <w:rsid w:val="00F925B9"/>
    <w:rPr>
      <w:b/>
      <w:bCs/>
    </w:rPr>
  </w:style>
  <w:style w:type="character" w:styleId="FollowedHyperlink">
    <w:name w:val="FollowedHyperlink"/>
    <w:rsid w:val="00F925B9"/>
    <w:rPr>
      <w:color w:val="800080"/>
      <w:u w:val="single"/>
    </w:rPr>
  </w:style>
  <w:style w:type="paragraph" w:customStyle="1" w:styleId="WordChapter">
    <w:name w:val="WordChapter"/>
    <w:basedOn w:val="Normal"/>
    <w:rsid w:val="00F925B9"/>
    <w:pPr>
      <w:jc w:val="right"/>
    </w:pPr>
    <w:rPr>
      <w:rFonts w:ascii="Arial Black" w:hAnsi="Arial Black"/>
      <w:b/>
      <w:sz w:val="40"/>
    </w:rPr>
  </w:style>
  <w:style w:type="paragraph" w:customStyle="1" w:styleId="ChapterNumber">
    <w:name w:val="ChapterNumber"/>
    <w:basedOn w:val="Normal"/>
    <w:rsid w:val="00F925B9"/>
    <w:pPr>
      <w:ind w:left="7650"/>
      <w:jc w:val="center"/>
    </w:pPr>
    <w:rPr>
      <w:rFonts w:ascii="Arial Black" w:hAnsi="Arial Black"/>
      <w:sz w:val="126"/>
      <w:szCs w:val="126"/>
    </w:rPr>
  </w:style>
  <w:style w:type="paragraph" w:customStyle="1" w:styleId="ChapterTitle">
    <w:name w:val="ChapterTitle"/>
    <w:basedOn w:val="Normal"/>
    <w:rsid w:val="00F925B9"/>
    <w:rPr>
      <w:rFonts w:ascii="Arial" w:hAnsi="Arial" w:cs="Arial"/>
      <w:b/>
      <w:sz w:val="70"/>
      <w:szCs w:val="70"/>
    </w:rPr>
  </w:style>
  <w:style w:type="paragraph" w:customStyle="1" w:styleId="AHead">
    <w:name w:val="AHead"/>
    <w:basedOn w:val="Normal"/>
    <w:rsid w:val="00F925B9"/>
    <w:rPr>
      <w:rFonts w:ascii="Arial" w:hAnsi="Arial" w:cs="Arial"/>
      <w:b/>
      <w:sz w:val="38"/>
      <w:szCs w:val="38"/>
    </w:rPr>
  </w:style>
  <w:style w:type="paragraph" w:customStyle="1" w:styleId="BodyText0">
    <w:name w:val="BodyText"/>
    <w:basedOn w:val="Normal"/>
    <w:rsid w:val="00F925B9"/>
    <w:pPr>
      <w:spacing w:line="280" w:lineRule="exact"/>
      <w:jc w:val="both"/>
    </w:pPr>
    <w:rPr>
      <w:szCs w:val="22"/>
    </w:rPr>
  </w:style>
  <w:style w:type="paragraph" w:customStyle="1" w:styleId="Objectivehead">
    <w:name w:val="Objectivehead"/>
    <w:basedOn w:val="Normal"/>
    <w:rsid w:val="00F925B9"/>
    <w:pPr>
      <w:pBdr>
        <w:top w:val="dotted" w:sz="8" w:space="1" w:color="auto"/>
        <w:left w:val="dotted" w:sz="8" w:space="4" w:color="auto"/>
      </w:pBdr>
    </w:pPr>
    <w:rPr>
      <w:rFonts w:ascii="Arial Black" w:hAnsi="Arial Black" w:cs="Arial"/>
      <w:b/>
      <w:caps/>
      <w:color w:val="000000"/>
      <w:sz w:val="38"/>
      <w:szCs w:val="38"/>
    </w:rPr>
  </w:style>
  <w:style w:type="paragraph" w:customStyle="1" w:styleId="ObjectiveDescription">
    <w:name w:val="ObjectiveDescription"/>
    <w:basedOn w:val="Normal"/>
    <w:rsid w:val="00F925B9"/>
    <w:pPr>
      <w:ind w:left="700"/>
    </w:pPr>
    <w:rPr>
      <w:b/>
      <w:szCs w:val="22"/>
    </w:rPr>
  </w:style>
  <w:style w:type="paragraph" w:customStyle="1" w:styleId="BHead">
    <w:name w:val="BHead"/>
    <w:basedOn w:val="Normal"/>
    <w:rsid w:val="00F925B9"/>
    <w:pPr>
      <w:keepNext/>
      <w:spacing w:before="240" w:after="120"/>
    </w:pPr>
    <w:rPr>
      <w:rFonts w:ascii="Arial" w:hAnsi="Arial" w:cs="Arial"/>
      <w:b/>
      <w:sz w:val="26"/>
      <w:szCs w:val="26"/>
    </w:rPr>
  </w:style>
  <w:style w:type="paragraph" w:customStyle="1" w:styleId="KeyTerms">
    <w:name w:val="KeyTerms"/>
    <w:basedOn w:val="Normal"/>
    <w:rsid w:val="00F925B9"/>
    <w:pPr>
      <w:tabs>
        <w:tab w:val="left" w:pos="4300"/>
      </w:tabs>
      <w:spacing w:line="280" w:lineRule="exact"/>
      <w:ind w:left="700" w:firstLine="20"/>
    </w:pPr>
    <w:rPr>
      <w:szCs w:val="22"/>
    </w:rPr>
  </w:style>
  <w:style w:type="paragraph" w:customStyle="1" w:styleId="NLauto">
    <w:name w:val="NL_auto"/>
    <w:basedOn w:val="Normal"/>
    <w:rsid w:val="00F925B9"/>
    <w:pPr>
      <w:numPr>
        <w:numId w:val="18"/>
      </w:numPr>
      <w:spacing w:after="120" w:line="280" w:lineRule="exact"/>
    </w:pPr>
    <w:rPr>
      <w:szCs w:val="22"/>
    </w:rPr>
  </w:style>
  <w:style w:type="paragraph" w:customStyle="1" w:styleId="NLStandard">
    <w:name w:val="NLStandard"/>
    <w:basedOn w:val="BodyText0"/>
    <w:rsid w:val="00F925B9"/>
    <w:pPr>
      <w:ind w:left="400" w:hanging="400"/>
    </w:pPr>
  </w:style>
  <w:style w:type="paragraph" w:customStyle="1" w:styleId="FAQBL">
    <w:name w:val="FAQ_BL"/>
    <w:basedOn w:val="Normal"/>
    <w:rsid w:val="00F925B9"/>
    <w:pPr>
      <w:numPr>
        <w:numId w:val="17"/>
      </w:numPr>
      <w:spacing w:after="120" w:line="280" w:lineRule="exact"/>
    </w:pPr>
    <w:rPr>
      <w:szCs w:val="22"/>
    </w:rPr>
  </w:style>
  <w:style w:type="paragraph" w:customStyle="1" w:styleId="FAQBLStandard">
    <w:name w:val="FAQ_BLStandard"/>
    <w:basedOn w:val="FAQBL"/>
    <w:rsid w:val="00F925B9"/>
    <w:pPr>
      <w:numPr>
        <w:numId w:val="0"/>
      </w:numPr>
      <w:ind w:left="400" w:hanging="400"/>
    </w:pPr>
  </w:style>
  <w:style w:type="paragraph" w:customStyle="1" w:styleId="BodyTextExtract">
    <w:name w:val="BodyText_Extract"/>
    <w:basedOn w:val="BodyText0"/>
    <w:rsid w:val="00F925B9"/>
    <w:pPr>
      <w:ind w:left="700" w:right="660"/>
    </w:pPr>
  </w:style>
  <w:style w:type="paragraph" w:customStyle="1" w:styleId="ObjectiveTable">
    <w:name w:val="ObjectiveTable"/>
    <w:basedOn w:val="Normal"/>
    <w:rsid w:val="00F925B9"/>
  </w:style>
  <w:style w:type="paragraph" w:customStyle="1" w:styleId="CTRule">
    <w:name w:val="CT_Rule"/>
    <w:basedOn w:val="Normal"/>
    <w:rsid w:val="00F925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b/>
      <w:sz w:val="40"/>
    </w:rPr>
  </w:style>
  <w:style w:type="paragraph" w:customStyle="1" w:styleId="Equations">
    <w:name w:val="Equations"/>
    <w:basedOn w:val="BodyText0"/>
    <w:rsid w:val="00F925B9"/>
    <w:pPr>
      <w:spacing w:line="240" w:lineRule="auto"/>
    </w:pPr>
  </w:style>
  <w:style w:type="character" w:customStyle="1" w:styleId="HeaderChar">
    <w:name w:val="Header Char"/>
    <w:basedOn w:val="DefaultParagraphFont"/>
    <w:link w:val="Header"/>
    <w:rsid w:val="00847F46"/>
  </w:style>
  <w:style w:type="character" w:customStyle="1" w:styleId="FooterChar">
    <w:name w:val="Footer Char"/>
    <w:basedOn w:val="DefaultParagraphFont"/>
    <w:link w:val="Footer"/>
    <w:rsid w:val="00847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34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WarrenIM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CCA53-F9E4-4EDC-A693-8C31E907C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WarrenIM2.dot</Template>
  <TotalTime>168</TotalTime>
  <Pages>18</Pages>
  <Words>4444</Words>
  <Characters>25332</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Chapter 17</vt:lpstr>
    </vt:vector>
  </TitlesOfParts>
  <Company>Sandhills Community College</Company>
  <LinksUpToDate>false</LinksUpToDate>
  <CharactersWithSpaces>29717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17</dc:title>
  <dc:creator>Robert Chadwick</dc:creator>
  <cp:lastModifiedBy>Bowdler, Diane</cp:lastModifiedBy>
  <cp:revision>3</cp:revision>
  <cp:lastPrinted>2008-07-19T01:41:00Z</cp:lastPrinted>
  <dcterms:created xsi:type="dcterms:W3CDTF">2016-12-16T16:40:00Z</dcterms:created>
  <dcterms:modified xsi:type="dcterms:W3CDTF">2016-12-29T02:35:00Z</dcterms:modified>
</cp:coreProperties>
</file>