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E9A83A" w14:textId="77777777" w:rsidR="00B95C07" w:rsidRDefault="00B95C07" w:rsidP="00FF277B">
      <w:pPr>
        <w:pStyle w:val="chapternumber"/>
      </w:pPr>
      <w:bookmarkStart w:id="0" w:name="_GoBack"/>
      <w:bookmarkEnd w:id="0"/>
      <w:r>
        <w:t xml:space="preserve">cHAPTER </w:t>
      </w:r>
      <w:r w:rsidR="00F878EF">
        <w:t>1</w:t>
      </w:r>
      <w:r w:rsidR="00FF277B">
        <w:t>1</w:t>
      </w:r>
    </w:p>
    <w:p w14:paraId="54E7795C" w14:textId="77777777" w:rsidR="009E0CA3" w:rsidRDefault="00FF277B" w:rsidP="00B11A10">
      <w:pPr>
        <w:pStyle w:val="chaptertitle"/>
        <w:spacing w:after="240"/>
      </w:pPr>
      <w:r>
        <w:t>stockholders’ equity</w:t>
      </w:r>
    </w:p>
    <w:p w14:paraId="4F27926A" w14:textId="77777777" w:rsidR="007F1E0E" w:rsidRDefault="007F1E0E" w:rsidP="007F1E0E">
      <w:pPr>
        <w:pStyle w:val="Heading1"/>
      </w:pPr>
      <w:r w:rsidRPr="007F1E0E">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4A0" w:firstRow="1" w:lastRow="0" w:firstColumn="1" w:lastColumn="0" w:noHBand="0" w:noVBand="1"/>
      </w:tblPr>
      <w:tblGrid>
        <w:gridCol w:w="2160"/>
        <w:gridCol w:w="1008"/>
        <w:gridCol w:w="1008"/>
        <w:gridCol w:w="1008"/>
        <w:gridCol w:w="1080"/>
        <w:gridCol w:w="1008"/>
        <w:gridCol w:w="1008"/>
        <w:gridCol w:w="1080"/>
      </w:tblGrid>
      <w:tr w:rsidR="007F1E0E" w14:paraId="18A4FFD5" w14:textId="77777777" w:rsidTr="007F1E0E">
        <w:tc>
          <w:tcPr>
            <w:tcW w:w="2160" w:type="dxa"/>
            <w:tcBorders>
              <w:top w:val="single" w:sz="12" w:space="0" w:color="auto"/>
              <w:left w:val="single" w:sz="12" w:space="0" w:color="auto"/>
              <w:bottom w:val="single" w:sz="6" w:space="0" w:color="auto"/>
              <w:right w:val="single" w:sz="6" w:space="0" w:color="auto"/>
            </w:tcBorders>
            <w:tcMar>
              <w:top w:w="0" w:type="dxa"/>
              <w:left w:w="0" w:type="dxa"/>
              <w:bottom w:w="0" w:type="dxa"/>
              <w:right w:w="0" w:type="dxa"/>
            </w:tcMar>
            <w:hideMark/>
          </w:tcPr>
          <w:p w14:paraId="3C28DE1A" w14:textId="77777777" w:rsidR="007F1E0E" w:rsidRDefault="007F1E0E">
            <w:pPr>
              <w:pStyle w:val="Italicsheading"/>
              <w:spacing w:before="120"/>
              <w:jc w:val="center"/>
              <w:rPr>
                <w:b/>
                <w:szCs w:val="22"/>
              </w:rPr>
            </w:pPr>
            <w:r>
              <w:rPr>
                <w:b/>
                <w:szCs w:val="22"/>
              </w:rPr>
              <w:br/>
            </w:r>
            <w:r>
              <w:rPr>
                <w:b/>
                <w:szCs w:val="22"/>
              </w:rPr>
              <w:br/>
              <w:t>Student Learning Objectives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06DD4D03" w14:textId="77777777" w:rsidR="007F1E0E" w:rsidRDefault="007F1E0E">
            <w:pPr>
              <w:pStyle w:val="Italicsheading"/>
              <w:spacing w:before="120"/>
              <w:jc w:val="center"/>
              <w:rPr>
                <w:b/>
                <w:szCs w:val="22"/>
              </w:rPr>
            </w:pPr>
            <w:r>
              <w:rPr>
                <w:b/>
                <w:szCs w:val="22"/>
              </w:rPr>
              <w:br/>
            </w:r>
            <w:r>
              <w:rPr>
                <w:b/>
                <w:szCs w:val="22"/>
              </w:rPr>
              <w:br/>
              <w:t>Mini-Exercises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72E01D17" w14:textId="77777777" w:rsidR="007F1E0E" w:rsidRDefault="007F1E0E">
            <w:pPr>
              <w:pStyle w:val="Italicsheading"/>
              <w:spacing w:before="120"/>
              <w:jc w:val="center"/>
              <w:rPr>
                <w:b/>
                <w:szCs w:val="22"/>
              </w:rPr>
            </w:pPr>
            <w:r>
              <w:rPr>
                <w:b/>
                <w:szCs w:val="22"/>
              </w:rPr>
              <w:br/>
            </w:r>
            <w:r>
              <w:rPr>
                <w:b/>
                <w:szCs w:val="22"/>
              </w:rPr>
              <w:br/>
            </w:r>
            <w:r>
              <w:rPr>
                <w:b/>
                <w:szCs w:val="22"/>
              </w:rPr>
              <w:br/>
              <w:t>Exercises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1AC8F39E" w14:textId="77777777" w:rsidR="007F1E0E" w:rsidRDefault="007F1E0E">
            <w:pPr>
              <w:pStyle w:val="Italicsheading"/>
              <w:spacing w:before="120"/>
              <w:jc w:val="center"/>
              <w:rPr>
                <w:b/>
                <w:szCs w:val="22"/>
              </w:rPr>
            </w:pPr>
            <w:r>
              <w:rPr>
                <w:b/>
                <w:szCs w:val="22"/>
              </w:rPr>
              <w:br/>
            </w:r>
            <w:r>
              <w:rPr>
                <w:b/>
                <w:szCs w:val="22"/>
              </w:rPr>
              <w:br/>
              <w:t>Coached Problems</w:t>
            </w:r>
          </w:p>
        </w:tc>
        <w:tc>
          <w:tcPr>
            <w:tcW w:w="1080"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2A36BC68" w14:textId="77777777" w:rsidR="007F1E0E" w:rsidRDefault="007F1E0E">
            <w:pPr>
              <w:pStyle w:val="Italicsheading"/>
              <w:spacing w:before="120"/>
              <w:jc w:val="center"/>
              <w:rPr>
                <w:b/>
                <w:szCs w:val="22"/>
              </w:rPr>
            </w:pPr>
            <w:r>
              <w:rPr>
                <w:b/>
                <w:szCs w:val="22"/>
              </w:rPr>
              <w:br/>
              <w:t>Problems</w:t>
            </w:r>
            <w:r>
              <w:rPr>
                <w:b/>
                <w:szCs w:val="22"/>
              </w:rPr>
              <w:br/>
              <w:t>(Groups</w:t>
            </w:r>
            <w:r>
              <w:rPr>
                <w:b/>
                <w:szCs w:val="22"/>
              </w:rPr>
              <w:br/>
              <w:t xml:space="preserve"> A &amp; B)</w:t>
            </w:r>
          </w:p>
        </w:tc>
        <w:tc>
          <w:tcPr>
            <w:tcW w:w="1008" w:type="dxa"/>
            <w:tcBorders>
              <w:top w:val="single" w:sz="12" w:space="0" w:color="auto"/>
              <w:left w:val="single" w:sz="6" w:space="0" w:color="auto"/>
              <w:bottom w:val="single" w:sz="6" w:space="0" w:color="auto"/>
              <w:right w:val="single" w:sz="6" w:space="0" w:color="auto"/>
            </w:tcBorders>
            <w:hideMark/>
          </w:tcPr>
          <w:p w14:paraId="10E6AA9D" w14:textId="77777777" w:rsidR="007F1E0E" w:rsidRDefault="007F1E0E" w:rsidP="00512846">
            <w:pPr>
              <w:pStyle w:val="Italicsheading"/>
              <w:spacing w:before="120"/>
              <w:jc w:val="center"/>
              <w:rPr>
                <w:b/>
                <w:szCs w:val="22"/>
              </w:rPr>
            </w:pPr>
            <w:r>
              <w:rPr>
                <w:b/>
                <w:szCs w:val="22"/>
              </w:rPr>
              <w:br/>
              <w:t>Compre-hensive Problem</w:t>
            </w:r>
            <w:r w:rsidR="00FA4784">
              <w:rPr>
                <w:b/>
                <w:szCs w:val="22"/>
              </w:rPr>
              <w:t>s</w:t>
            </w:r>
          </w:p>
        </w:tc>
        <w:tc>
          <w:tcPr>
            <w:tcW w:w="1008" w:type="dxa"/>
            <w:tcBorders>
              <w:top w:val="single" w:sz="12" w:space="0" w:color="auto"/>
              <w:left w:val="single" w:sz="6" w:space="0" w:color="auto"/>
              <w:bottom w:val="single" w:sz="6" w:space="0" w:color="auto"/>
              <w:right w:val="single" w:sz="6" w:space="0" w:color="auto"/>
            </w:tcBorders>
            <w:tcMar>
              <w:top w:w="0" w:type="dxa"/>
              <w:left w:w="0" w:type="dxa"/>
              <w:bottom w:w="0" w:type="dxa"/>
              <w:right w:w="0" w:type="dxa"/>
            </w:tcMar>
            <w:hideMark/>
          </w:tcPr>
          <w:p w14:paraId="7C2C11CA" w14:textId="77777777" w:rsidR="007F1E0E" w:rsidRDefault="007F1E0E">
            <w:pPr>
              <w:pStyle w:val="Italicsheading"/>
              <w:spacing w:before="120"/>
              <w:jc w:val="center"/>
              <w:rPr>
                <w:b/>
                <w:szCs w:val="22"/>
              </w:rPr>
            </w:pPr>
            <w:r>
              <w:rPr>
                <w:b/>
                <w:szCs w:val="22"/>
              </w:rPr>
              <w:t>Skills Develop-ment Cases</w:t>
            </w:r>
          </w:p>
        </w:tc>
        <w:tc>
          <w:tcPr>
            <w:tcW w:w="1080" w:type="dxa"/>
            <w:tcBorders>
              <w:top w:val="single" w:sz="12" w:space="0" w:color="auto"/>
              <w:left w:val="single" w:sz="6" w:space="0" w:color="auto"/>
              <w:bottom w:val="single" w:sz="6" w:space="0" w:color="auto"/>
              <w:right w:val="single" w:sz="12" w:space="0" w:color="auto"/>
            </w:tcBorders>
            <w:tcMar>
              <w:top w:w="0" w:type="dxa"/>
              <w:left w:w="0" w:type="dxa"/>
              <w:bottom w:w="0" w:type="dxa"/>
              <w:right w:w="0" w:type="dxa"/>
            </w:tcMar>
            <w:hideMark/>
          </w:tcPr>
          <w:p w14:paraId="41B35A89" w14:textId="77777777" w:rsidR="007F1E0E" w:rsidRDefault="00B5377E">
            <w:pPr>
              <w:pStyle w:val="Italicsheading"/>
              <w:spacing w:before="120"/>
              <w:jc w:val="center"/>
              <w:rPr>
                <w:b/>
                <w:szCs w:val="22"/>
              </w:rPr>
            </w:pPr>
            <w:r>
              <w:rPr>
                <w:b/>
                <w:szCs w:val="22"/>
              </w:rPr>
              <w:br/>
            </w:r>
            <w:r>
              <w:rPr>
                <w:b/>
                <w:szCs w:val="22"/>
              </w:rPr>
              <w:br/>
              <w:t>Continuing Case</w:t>
            </w:r>
            <w:r w:rsidR="003B10B3">
              <w:rPr>
                <w:b/>
                <w:szCs w:val="22"/>
              </w:rPr>
              <w:t>s</w:t>
            </w:r>
          </w:p>
        </w:tc>
      </w:tr>
      <w:tr w:rsidR="00EC7181" w14:paraId="0866AA58" w14:textId="77777777" w:rsidTr="00EC7181">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hideMark/>
          </w:tcPr>
          <w:p w14:paraId="0CF73B7D" w14:textId="335CF9E3" w:rsidR="00EC7181" w:rsidRPr="00E91FE1" w:rsidRDefault="005A2E0F" w:rsidP="009746F4">
            <w:pPr>
              <w:pStyle w:val="TableBody"/>
              <w:ind w:left="288" w:hanging="288"/>
            </w:pPr>
            <w:r>
              <w:t>LO 11-1 E</w:t>
            </w:r>
            <w:r w:rsidR="00EC7181" w:rsidRPr="00AD6283">
              <w:t>xplain the role of stock in financing a corporation.</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hideMark/>
          </w:tcPr>
          <w:p w14:paraId="03B1EB3A" w14:textId="77777777" w:rsidR="00EC7181" w:rsidRPr="006F5C1D" w:rsidRDefault="00EC7181" w:rsidP="00215F75">
            <w:pPr>
              <w:pStyle w:val="TableBody"/>
            </w:pPr>
            <w:r w:rsidRPr="006F5C1D">
              <w:t>1, 2, 3</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hideMark/>
          </w:tcPr>
          <w:p w14:paraId="5B99C81E" w14:textId="77777777" w:rsidR="00EC7181" w:rsidRPr="006F5C1D" w:rsidRDefault="00EC7181" w:rsidP="00215F75">
            <w:pPr>
              <w:pStyle w:val="TableBody"/>
            </w:pPr>
            <w:r w:rsidRPr="006F5C1D">
              <w:t>1</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59EFBA5" w14:textId="77777777" w:rsidR="00EC7181" w:rsidRPr="006F5C1D" w:rsidRDefault="00EC7181" w:rsidP="00215F75">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F28AD21" w14:textId="77777777" w:rsidR="00EC7181" w:rsidRPr="006F5C1D" w:rsidRDefault="00EC7181" w:rsidP="00215F75">
            <w:pPr>
              <w:pStyle w:val="TableBody"/>
            </w:pPr>
          </w:p>
        </w:tc>
        <w:tc>
          <w:tcPr>
            <w:tcW w:w="1008" w:type="dxa"/>
            <w:tcBorders>
              <w:top w:val="single" w:sz="6" w:space="0" w:color="auto"/>
              <w:left w:val="single" w:sz="6" w:space="0" w:color="auto"/>
              <w:bottom w:val="single" w:sz="6" w:space="0" w:color="auto"/>
              <w:right w:val="single" w:sz="6" w:space="0" w:color="auto"/>
            </w:tcBorders>
          </w:tcPr>
          <w:p w14:paraId="468689B4" w14:textId="77777777" w:rsidR="00EC7181" w:rsidRPr="006F5C1D" w:rsidRDefault="00EC7181" w:rsidP="00215F75">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25D9981" w14:textId="77777777" w:rsidR="00EC7181" w:rsidRPr="006F5C1D" w:rsidRDefault="00EC7181" w:rsidP="00215F75">
            <w:pPr>
              <w:pStyle w:val="TableBody"/>
            </w:pPr>
            <w:r w:rsidRPr="006F5C1D">
              <w:t>4, 7</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4BD6BEE8" w14:textId="77777777" w:rsidR="00EC7181" w:rsidRPr="006F5C1D" w:rsidRDefault="00EC7181" w:rsidP="00215F75">
            <w:pPr>
              <w:pStyle w:val="TableBody"/>
            </w:pPr>
            <w:r>
              <w:rPr>
                <w:szCs w:val="22"/>
              </w:rPr>
              <w:t>1</w:t>
            </w:r>
            <w:r w:rsidRPr="006F5C1D">
              <w:rPr>
                <w:szCs w:val="22"/>
              </w:rPr>
              <w:t>†</w:t>
            </w:r>
          </w:p>
        </w:tc>
      </w:tr>
      <w:tr w:rsidR="00EC7181" w14:paraId="72C8DA02" w14:textId="77777777" w:rsidTr="007F1E0E">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65A1A033" w14:textId="10EB37BC" w:rsidR="00EC7181" w:rsidRPr="00E91FE1" w:rsidRDefault="005A2E0F" w:rsidP="009746F4">
            <w:pPr>
              <w:pStyle w:val="TableBody"/>
              <w:ind w:left="288" w:hanging="288"/>
            </w:pPr>
            <w:r>
              <w:t xml:space="preserve">LO 11-2 </w:t>
            </w:r>
            <w:r w:rsidR="00EC7181" w:rsidRPr="00AD6283">
              <w:t>Explain and analyze common stock transactions.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48BA125" w14:textId="77777777" w:rsidR="00EC7181" w:rsidRPr="006F5C1D" w:rsidRDefault="00EC7181" w:rsidP="00E26655">
            <w:pPr>
              <w:pStyle w:val="TableBody"/>
            </w:pPr>
            <w:r w:rsidRPr="006F5C1D">
              <w:t>4</w:t>
            </w:r>
            <w:r w:rsidR="000B2719">
              <w:t>*</w:t>
            </w:r>
            <w:r>
              <w:t>,</w:t>
            </w:r>
            <w:r w:rsidRPr="006F5C1D">
              <w:t xml:space="preserve"> 5, 6 </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BB1A908" w14:textId="77777777" w:rsidR="00EC7181" w:rsidRPr="006F5C1D" w:rsidRDefault="00EC7181" w:rsidP="00E26655">
            <w:pPr>
              <w:pStyle w:val="TableBody"/>
            </w:pPr>
            <w:r w:rsidRPr="006F5C1D">
              <w:t>2, 3</w:t>
            </w:r>
            <w:r w:rsidR="000B2719">
              <w:t>*</w:t>
            </w:r>
            <w:r>
              <w:t>,</w:t>
            </w:r>
            <w:r w:rsidRPr="006F5C1D">
              <w:t xml:space="preserve"> 4, 5, 6</w:t>
            </w:r>
            <w:r w:rsidR="000B2719">
              <w:t>*</w:t>
            </w:r>
            <w:r>
              <w:t>,</w:t>
            </w:r>
            <w:r w:rsidRPr="006F5C1D">
              <w:t xml:space="preserve"> 7, 8</w:t>
            </w:r>
            <w:r w:rsidR="000B2719">
              <w:t>*</w:t>
            </w:r>
            <w:r>
              <w:t>,</w:t>
            </w:r>
            <w:r w:rsidRPr="006F5C1D">
              <w:t xml:space="preserve"> 9, </w:t>
            </w:r>
            <w:r w:rsidR="00512846">
              <w:t>11</w:t>
            </w:r>
            <w:r w:rsidR="000B2719">
              <w:t>*</w:t>
            </w:r>
            <w:r w:rsidR="00512846">
              <w:t>, 1</w:t>
            </w:r>
            <w:r w:rsidR="00E26655">
              <w:t>7</w:t>
            </w:r>
            <w:r w:rsidR="00B03EA6">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9AE98A1" w14:textId="77777777" w:rsidR="00EC7181" w:rsidRPr="006F5C1D" w:rsidRDefault="00EC7181" w:rsidP="00215F75">
            <w:pPr>
              <w:pStyle w:val="TableBody"/>
            </w:pPr>
            <w:r w:rsidRPr="006F5C1D">
              <w:t>1, 3</w:t>
            </w:r>
            <w:r w:rsidR="00512846">
              <w:t>^</w:t>
            </w:r>
            <w:r w:rsidRPr="006F5C1D">
              <w:t>, 4</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A225B16" w14:textId="77777777" w:rsidR="00EC7181" w:rsidRPr="006F5C1D" w:rsidRDefault="00EC7181" w:rsidP="00215F75">
            <w:pPr>
              <w:pStyle w:val="TableBody"/>
            </w:pPr>
            <w:r w:rsidRPr="006F5C1D">
              <w:t>A1, A3</w:t>
            </w:r>
            <w:r w:rsidR="00512846">
              <w:t>^</w:t>
            </w:r>
            <w:r w:rsidRPr="006F5C1D">
              <w:t>, A4,  B1, B3</w:t>
            </w:r>
            <w:r w:rsidR="00512846">
              <w:t>^</w:t>
            </w:r>
            <w:r w:rsidRPr="006F5C1D">
              <w:t>, B4</w:t>
            </w:r>
          </w:p>
        </w:tc>
        <w:tc>
          <w:tcPr>
            <w:tcW w:w="1008" w:type="dxa"/>
            <w:tcBorders>
              <w:top w:val="single" w:sz="6" w:space="0" w:color="auto"/>
              <w:left w:val="single" w:sz="6" w:space="0" w:color="auto"/>
              <w:bottom w:val="single" w:sz="6" w:space="0" w:color="auto"/>
              <w:right w:val="single" w:sz="6" w:space="0" w:color="auto"/>
            </w:tcBorders>
          </w:tcPr>
          <w:p w14:paraId="430D4BD6" w14:textId="77777777" w:rsidR="00EC7181" w:rsidRPr="006F5C1D" w:rsidRDefault="00EC7181" w:rsidP="00215F75">
            <w:pPr>
              <w:pStyle w:val="TableBody"/>
            </w:pPr>
            <w:r>
              <w:t xml:space="preserve">  </w:t>
            </w:r>
            <w:r w:rsidRPr="006F5C1D">
              <w:t>1</w:t>
            </w:r>
            <w:r w:rsidRPr="00E26655">
              <w:t>+</w:t>
            </w:r>
            <w:r w:rsidR="00E26655" w:rsidRPr="00E26655">
              <w:t>, 2</w:t>
            </w:r>
            <w:r w:rsidR="008D11BC">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0231958" w14:textId="77777777" w:rsidR="00EC7181" w:rsidRPr="006F5C1D" w:rsidRDefault="00EC7181" w:rsidP="00215F75">
            <w:pPr>
              <w:pStyle w:val="TableBody"/>
            </w:pPr>
            <w:r w:rsidRPr="006F5C1D">
              <w:t>1, 2, 4</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0D90458D" w14:textId="77777777" w:rsidR="00EC7181" w:rsidRPr="006F5C1D" w:rsidRDefault="00EC7181" w:rsidP="00EC7181">
            <w:pPr>
              <w:pStyle w:val="TableBody"/>
            </w:pPr>
            <w:r>
              <w:rPr>
                <w:szCs w:val="22"/>
              </w:rPr>
              <w:t>1</w:t>
            </w:r>
            <w:r w:rsidRPr="006F5C1D">
              <w:rPr>
                <w:szCs w:val="22"/>
              </w:rPr>
              <w:t>†</w:t>
            </w:r>
          </w:p>
        </w:tc>
      </w:tr>
      <w:tr w:rsidR="00EC7181" w14:paraId="4F850A93" w14:textId="77777777" w:rsidTr="007F1E0E">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1E6069E0" w14:textId="2AC5D89A" w:rsidR="00EC7181" w:rsidRPr="00E91FE1" w:rsidRDefault="005A2E0F" w:rsidP="009746F4">
            <w:pPr>
              <w:pStyle w:val="TableBody"/>
              <w:ind w:left="288" w:hanging="288"/>
            </w:pPr>
            <w:r>
              <w:t xml:space="preserve">LO 11-3 </w:t>
            </w:r>
            <w:r w:rsidR="00EC7181" w:rsidRPr="00AD6283">
              <w:t>Explain and analyze cash dividends, stock dividends, and stock split transactions.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3CA869F" w14:textId="77777777" w:rsidR="00EC7181" w:rsidRPr="006F5C1D" w:rsidRDefault="00263DEF" w:rsidP="00E26655">
            <w:pPr>
              <w:pStyle w:val="TableBody"/>
            </w:pPr>
            <w:r>
              <w:t xml:space="preserve">7, </w:t>
            </w:r>
            <w:r w:rsidR="00EC7181" w:rsidRPr="006F5C1D">
              <w:t>8</w:t>
            </w:r>
            <w:r w:rsidR="000B2719">
              <w:t>*</w:t>
            </w:r>
            <w:r w:rsidR="00EC7181">
              <w:t>,</w:t>
            </w:r>
            <w:r w:rsidR="00EC7181" w:rsidRPr="006F5C1D">
              <w:t xml:space="preserve"> 9, 10</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B9B7035" w14:textId="77777777" w:rsidR="00EC7181" w:rsidRPr="006F5C1D" w:rsidRDefault="00EC7181" w:rsidP="00E26655">
            <w:pPr>
              <w:pStyle w:val="TableBody"/>
            </w:pPr>
            <w:r w:rsidRPr="006F5C1D">
              <w:t xml:space="preserve">2, </w:t>
            </w:r>
            <w:r>
              <w:t xml:space="preserve">4, </w:t>
            </w:r>
            <w:r w:rsidRPr="006F5C1D">
              <w:t>8</w:t>
            </w:r>
            <w:r w:rsidR="000B2719">
              <w:t>*</w:t>
            </w:r>
            <w:r>
              <w:t>,</w:t>
            </w:r>
            <w:r w:rsidRPr="006F5C1D">
              <w:t xml:space="preserve"> 9, 10, 11</w:t>
            </w:r>
            <w:r w:rsidR="000B2719">
              <w:t>*</w:t>
            </w:r>
            <w:r>
              <w:t>,</w:t>
            </w:r>
            <w:r w:rsidRPr="006F5C1D">
              <w:t xml:space="preserve"> 12</w:t>
            </w:r>
            <w:r w:rsidR="00512846">
              <w:t>^</w:t>
            </w:r>
            <w:r w:rsidRPr="006F5C1D">
              <w:t xml:space="preserve">, 13, 14, </w:t>
            </w:r>
            <w:r w:rsidR="00C14D40">
              <w:t>15</w:t>
            </w:r>
            <w:r w:rsidR="00512846">
              <w:t xml:space="preserve">, </w:t>
            </w:r>
            <w:r w:rsidRPr="006F5C1D">
              <w:t>16, 17</w:t>
            </w:r>
            <w:r w:rsidR="00B03EA6">
              <w:t>*</w:t>
            </w:r>
            <w:r w:rsidRPr="006F5C1D">
              <w:t>, 18</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52C7134" w14:textId="77777777" w:rsidR="00EC7181" w:rsidRPr="006F5C1D" w:rsidRDefault="00EC7181" w:rsidP="00215F75">
            <w:pPr>
              <w:pStyle w:val="TableBody"/>
            </w:pPr>
            <w:r w:rsidRPr="006F5C1D">
              <w:t>2, 3</w:t>
            </w:r>
            <w:r w:rsidR="00512846">
              <w:t>^</w:t>
            </w:r>
            <w:r w:rsidRPr="006F5C1D">
              <w:t>, 4</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4FFAA77" w14:textId="77777777" w:rsidR="00EC7181" w:rsidRPr="006F5C1D" w:rsidRDefault="00EC7181" w:rsidP="00215F75">
            <w:pPr>
              <w:pStyle w:val="TableBody"/>
            </w:pPr>
            <w:r w:rsidRPr="006F5C1D">
              <w:t>A2, A3</w:t>
            </w:r>
            <w:r w:rsidR="00512846">
              <w:t>^</w:t>
            </w:r>
            <w:r w:rsidRPr="006F5C1D">
              <w:t>, A4, B2, B3</w:t>
            </w:r>
            <w:r w:rsidR="00512846">
              <w:t>^</w:t>
            </w:r>
            <w:r w:rsidRPr="006F5C1D">
              <w:t>, B4</w:t>
            </w:r>
          </w:p>
        </w:tc>
        <w:tc>
          <w:tcPr>
            <w:tcW w:w="1008" w:type="dxa"/>
            <w:tcBorders>
              <w:top w:val="single" w:sz="6" w:space="0" w:color="auto"/>
              <w:left w:val="single" w:sz="6" w:space="0" w:color="auto"/>
              <w:bottom w:val="single" w:sz="6" w:space="0" w:color="auto"/>
              <w:right w:val="single" w:sz="6" w:space="0" w:color="auto"/>
            </w:tcBorders>
          </w:tcPr>
          <w:p w14:paraId="7F3B5126" w14:textId="77777777" w:rsidR="00EC7181" w:rsidRPr="006F5C1D" w:rsidRDefault="00EC7181" w:rsidP="00512846">
            <w:pPr>
              <w:pStyle w:val="TableBody"/>
            </w:pPr>
            <w:r>
              <w:t xml:space="preserve"> </w:t>
            </w:r>
            <w:r w:rsidR="00E26655" w:rsidRPr="006F5C1D">
              <w:t>1</w:t>
            </w:r>
            <w:r w:rsidR="00E26655" w:rsidRPr="00E26655">
              <w:t>+, 2</w:t>
            </w:r>
            <w:r w:rsidR="008D11BC">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1A5084E" w14:textId="77777777" w:rsidR="00EC7181" w:rsidRPr="006F5C1D" w:rsidRDefault="00EC7181" w:rsidP="00215F75">
            <w:pPr>
              <w:pStyle w:val="TableBody"/>
            </w:pPr>
            <w:r w:rsidRPr="006F5C1D">
              <w:t>1, 2, 3, 5, 6</w:t>
            </w:r>
            <w:r w:rsidR="00512846">
              <w:t>, 7</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533C6895" w14:textId="77777777" w:rsidR="00EC7181" w:rsidRPr="006F5C1D" w:rsidRDefault="00512846" w:rsidP="00215F75">
            <w:pPr>
              <w:pStyle w:val="TableBody"/>
            </w:pPr>
            <w:r>
              <w:rPr>
                <w:szCs w:val="22"/>
              </w:rPr>
              <w:t>1</w:t>
            </w:r>
            <w:r w:rsidRPr="00785DA5">
              <w:rPr>
                <w:szCs w:val="22"/>
              </w:rPr>
              <w:t>†</w:t>
            </w:r>
            <w:r>
              <w:rPr>
                <w:szCs w:val="22"/>
              </w:rPr>
              <w:t>, 2^£</w:t>
            </w:r>
          </w:p>
        </w:tc>
      </w:tr>
      <w:tr w:rsidR="00EC7181" w14:paraId="3CDA5582" w14:textId="77777777" w:rsidTr="007F1E0E">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3DF37934" w14:textId="0313535B" w:rsidR="00EC7181" w:rsidRPr="00E91FE1" w:rsidRDefault="005A2E0F" w:rsidP="009746F4">
            <w:pPr>
              <w:pStyle w:val="TableBody"/>
              <w:ind w:left="288" w:hanging="288"/>
            </w:pPr>
            <w:r>
              <w:t xml:space="preserve">LO 11-4 </w:t>
            </w:r>
            <w:r w:rsidR="00EC7181" w:rsidRPr="00AD6283">
              <w:t>Describe the characteristics of preferred stock and analyze transactions affecting preferred stock.</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07D8486" w14:textId="77777777" w:rsidR="00EC7181" w:rsidRPr="006F5C1D" w:rsidRDefault="00C14D40" w:rsidP="00215F75">
            <w:pPr>
              <w:pStyle w:val="TableBody"/>
            </w:pPr>
            <w:r>
              <w:t>11, 12</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A51F135" w14:textId="77777777" w:rsidR="00EC7181" w:rsidRPr="006F5C1D" w:rsidRDefault="00EC7181" w:rsidP="00C14D40">
            <w:pPr>
              <w:pStyle w:val="TableBody"/>
            </w:pPr>
            <w:r w:rsidRPr="006F5C1D">
              <w:t>3</w:t>
            </w:r>
            <w:r w:rsidR="000B2719">
              <w:t>*</w:t>
            </w:r>
            <w:r>
              <w:t>,</w:t>
            </w:r>
            <w:r w:rsidR="00512846">
              <w:t xml:space="preserve"> 4, 5, 6</w:t>
            </w:r>
            <w:r w:rsidR="000B2719">
              <w:t>*</w:t>
            </w:r>
            <w:r w:rsidR="00512846">
              <w:t>, 7, 10</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49F40A4" w14:textId="77777777" w:rsidR="00EC7181" w:rsidRPr="006F5C1D" w:rsidRDefault="00EC7181" w:rsidP="00215F75">
            <w:pPr>
              <w:pStyle w:val="TableBody"/>
            </w:pPr>
            <w:r w:rsidRPr="006F5C1D">
              <w:t>4</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C7FAAE0" w14:textId="77777777" w:rsidR="00EC7181" w:rsidRPr="006F5C1D" w:rsidRDefault="00EC7181" w:rsidP="00215F75">
            <w:pPr>
              <w:pStyle w:val="TableBody"/>
            </w:pPr>
            <w:r w:rsidRPr="006F5C1D">
              <w:t>A4, B4</w:t>
            </w:r>
          </w:p>
        </w:tc>
        <w:tc>
          <w:tcPr>
            <w:tcW w:w="1008" w:type="dxa"/>
            <w:tcBorders>
              <w:top w:val="single" w:sz="6" w:space="0" w:color="auto"/>
              <w:left w:val="single" w:sz="6" w:space="0" w:color="auto"/>
              <w:bottom w:val="single" w:sz="6" w:space="0" w:color="auto"/>
              <w:right w:val="single" w:sz="6" w:space="0" w:color="auto"/>
            </w:tcBorders>
          </w:tcPr>
          <w:p w14:paraId="18CAF7F1" w14:textId="77777777" w:rsidR="00EC7181" w:rsidRPr="006F5C1D" w:rsidRDefault="00EC7181" w:rsidP="00215F75">
            <w:pPr>
              <w:pStyle w:val="TableBody"/>
            </w:pPr>
            <w:r>
              <w:t xml:space="preserve"> </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D96A49A" w14:textId="77777777" w:rsidR="00EC7181" w:rsidRPr="006F5C1D" w:rsidRDefault="00EC7181" w:rsidP="00215F75">
            <w:pPr>
              <w:pStyle w:val="TableBody"/>
            </w:pP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57358FCB" w14:textId="77777777" w:rsidR="00EC7181" w:rsidRPr="006F5C1D" w:rsidRDefault="00EC7181" w:rsidP="00215F75">
            <w:pPr>
              <w:pStyle w:val="TableBody"/>
            </w:pPr>
            <w:r>
              <w:rPr>
                <w:szCs w:val="22"/>
              </w:rPr>
              <w:t>1</w:t>
            </w:r>
            <w:r w:rsidRPr="006F5C1D">
              <w:rPr>
                <w:szCs w:val="22"/>
              </w:rPr>
              <w:t>†</w:t>
            </w:r>
          </w:p>
        </w:tc>
      </w:tr>
      <w:tr w:rsidR="00EC7181" w14:paraId="4CA7152B" w14:textId="77777777" w:rsidTr="00337699">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1F0F323F" w14:textId="17718182" w:rsidR="00EC7181" w:rsidRDefault="005A2E0F" w:rsidP="009746F4">
            <w:pPr>
              <w:pStyle w:val="TableBody"/>
              <w:ind w:left="288" w:hanging="288"/>
            </w:pPr>
            <w:r>
              <w:t xml:space="preserve">LO 11-5 </w:t>
            </w:r>
            <w:r w:rsidR="00EC7181" w:rsidRPr="00AD6283">
              <w:t>Analyze the earnings per share (EPS), return on equity (ROE), and price/earnings (P/E) ratios.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5076272" w14:textId="77777777" w:rsidR="00EC7181" w:rsidRPr="006F5C1D" w:rsidRDefault="00C14D40" w:rsidP="00C14D40">
            <w:pPr>
              <w:pStyle w:val="TableBody"/>
            </w:pPr>
            <w:r>
              <w:t xml:space="preserve">13, </w:t>
            </w:r>
            <w:r w:rsidR="00EC7181" w:rsidRPr="006F5C1D">
              <w:t>14</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75874CD" w14:textId="77777777" w:rsidR="00EC7181" w:rsidRPr="006F5C1D" w:rsidRDefault="00C14D40" w:rsidP="00512846">
            <w:pPr>
              <w:pStyle w:val="TableBody"/>
            </w:pPr>
            <w:r>
              <w:t>16, 17</w:t>
            </w:r>
            <w:r w:rsidR="00B03EA6">
              <w:t>*</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7859798" w14:textId="77777777" w:rsidR="00EC7181" w:rsidRPr="006F5C1D" w:rsidRDefault="00EC7181" w:rsidP="00215F75">
            <w:pPr>
              <w:pStyle w:val="TableBody"/>
            </w:pPr>
            <w:r w:rsidRPr="006F5C1D">
              <w:t>3</w:t>
            </w:r>
            <w:r w:rsidR="00512846">
              <w:t>^</w:t>
            </w:r>
            <w:r w:rsidRPr="006F5C1D">
              <w:t>, 5</w:t>
            </w: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B1561C2" w14:textId="77777777" w:rsidR="00EC7181" w:rsidRPr="006F5C1D" w:rsidRDefault="00EC7181" w:rsidP="00215F75">
            <w:pPr>
              <w:pStyle w:val="TableBody"/>
            </w:pPr>
            <w:r w:rsidRPr="006F5C1D">
              <w:t>A3</w:t>
            </w:r>
            <w:r w:rsidR="00512846">
              <w:t>^</w:t>
            </w:r>
            <w:r w:rsidRPr="006F5C1D">
              <w:t>, A5, B3</w:t>
            </w:r>
            <w:r w:rsidR="00512846">
              <w:t>^</w:t>
            </w:r>
            <w:r w:rsidRPr="006F5C1D">
              <w:t>, B5</w:t>
            </w:r>
          </w:p>
        </w:tc>
        <w:tc>
          <w:tcPr>
            <w:tcW w:w="1008" w:type="dxa"/>
            <w:tcBorders>
              <w:top w:val="single" w:sz="6" w:space="0" w:color="auto"/>
              <w:left w:val="single" w:sz="6" w:space="0" w:color="auto"/>
              <w:bottom w:val="single" w:sz="6" w:space="0" w:color="auto"/>
              <w:right w:val="single" w:sz="6" w:space="0" w:color="auto"/>
            </w:tcBorders>
          </w:tcPr>
          <w:p w14:paraId="6E542A83" w14:textId="77777777" w:rsidR="00EC7181" w:rsidRPr="006F5C1D" w:rsidRDefault="00EC7181" w:rsidP="00512846">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DEFD808" w14:textId="77777777" w:rsidR="00EC7181" w:rsidRPr="006F5C1D" w:rsidRDefault="00EC7181" w:rsidP="00215F75">
            <w:pPr>
              <w:pStyle w:val="TableBody"/>
            </w:pPr>
            <w:r w:rsidRPr="006F5C1D">
              <w:t>1, 2, 3</w:t>
            </w: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653F68DF" w14:textId="77777777" w:rsidR="00EC7181" w:rsidRPr="006F5C1D" w:rsidRDefault="00512846" w:rsidP="00215F75">
            <w:pPr>
              <w:pStyle w:val="TableBody"/>
            </w:pPr>
            <w:r>
              <w:rPr>
                <w:szCs w:val="22"/>
              </w:rPr>
              <w:t>1</w:t>
            </w:r>
            <w:r w:rsidRPr="00785DA5">
              <w:rPr>
                <w:szCs w:val="22"/>
              </w:rPr>
              <w:t>†</w:t>
            </w:r>
            <w:r>
              <w:rPr>
                <w:szCs w:val="22"/>
              </w:rPr>
              <w:t>, 2^£</w:t>
            </w:r>
          </w:p>
        </w:tc>
      </w:tr>
      <w:tr w:rsidR="00EC7181" w14:paraId="73A56410" w14:textId="77777777" w:rsidTr="00C14D40">
        <w:tc>
          <w:tcPr>
            <w:tcW w:w="2160" w:type="dxa"/>
            <w:tcBorders>
              <w:top w:val="single" w:sz="6" w:space="0" w:color="auto"/>
              <w:left w:val="single" w:sz="12" w:space="0" w:color="auto"/>
              <w:bottom w:val="single" w:sz="6" w:space="0" w:color="auto"/>
              <w:right w:val="single" w:sz="6" w:space="0" w:color="auto"/>
            </w:tcBorders>
            <w:tcMar>
              <w:top w:w="0" w:type="dxa"/>
              <w:left w:w="115" w:type="dxa"/>
              <w:bottom w:w="0" w:type="dxa"/>
              <w:right w:w="115" w:type="dxa"/>
            </w:tcMar>
          </w:tcPr>
          <w:p w14:paraId="40E3EA83" w14:textId="78821B96" w:rsidR="00EC7181" w:rsidRDefault="005A2E0F" w:rsidP="009746F4">
            <w:pPr>
              <w:pStyle w:val="TableBody"/>
              <w:ind w:left="288" w:hanging="288"/>
            </w:pPr>
            <w:r>
              <w:t>LO 11-</w:t>
            </w:r>
            <w:r w:rsidR="00EC7181">
              <w:t>S1</w:t>
            </w:r>
            <w:r>
              <w:t xml:space="preserve"> </w:t>
            </w:r>
            <w:r w:rsidR="00512846" w:rsidRPr="00512846">
              <w:t>Account for owners’ equity in other forms of business.</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2A87FE8" w14:textId="77777777" w:rsidR="00EC7181" w:rsidRPr="006F5C1D" w:rsidRDefault="00C14D40" w:rsidP="00215F75">
            <w:pPr>
              <w:pStyle w:val="TableBody"/>
            </w:pPr>
            <w:r>
              <w:t>15</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53F925E" w14:textId="77777777" w:rsidR="00EC7181" w:rsidRPr="006F5C1D" w:rsidRDefault="00C14D40" w:rsidP="00215F75">
            <w:pPr>
              <w:pStyle w:val="TableBody"/>
            </w:pPr>
            <w:r>
              <w:t>18</w:t>
            </w: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2DEE4A3" w14:textId="77777777" w:rsidR="00EC7181" w:rsidRPr="006F5C1D" w:rsidRDefault="00EC7181" w:rsidP="00215F75">
            <w:pPr>
              <w:pStyle w:val="TableBody"/>
            </w:pPr>
          </w:p>
        </w:tc>
        <w:tc>
          <w:tcPr>
            <w:tcW w:w="1080"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BF60C71" w14:textId="77777777" w:rsidR="00EC7181" w:rsidRPr="006F5C1D" w:rsidRDefault="00EC7181" w:rsidP="00215F75">
            <w:pPr>
              <w:pStyle w:val="TableBody"/>
            </w:pPr>
          </w:p>
        </w:tc>
        <w:tc>
          <w:tcPr>
            <w:tcW w:w="1008" w:type="dxa"/>
            <w:tcBorders>
              <w:top w:val="single" w:sz="6" w:space="0" w:color="auto"/>
              <w:left w:val="single" w:sz="6" w:space="0" w:color="auto"/>
              <w:bottom w:val="single" w:sz="6" w:space="0" w:color="auto"/>
              <w:right w:val="single" w:sz="6" w:space="0" w:color="auto"/>
            </w:tcBorders>
          </w:tcPr>
          <w:p w14:paraId="294832FA" w14:textId="77777777" w:rsidR="00EC7181" w:rsidRPr="006F5C1D" w:rsidRDefault="00EC7181" w:rsidP="00215F75">
            <w:pPr>
              <w:pStyle w:val="TableBody"/>
            </w:pPr>
          </w:p>
        </w:tc>
        <w:tc>
          <w:tcPr>
            <w:tcW w:w="1008"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1D87843" w14:textId="77777777" w:rsidR="00EC7181" w:rsidRPr="006F5C1D" w:rsidRDefault="00EC7181" w:rsidP="00215F75">
            <w:pPr>
              <w:pStyle w:val="TableBody"/>
            </w:pPr>
          </w:p>
        </w:tc>
        <w:tc>
          <w:tcPr>
            <w:tcW w:w="1080" w:type="dxa"/>
            <w:tcBorders>
              <w:top w:val="single" w:sz="6" w:space="0" w:color="auto"/>
              <w:left w:val="single" w:sz="6" w:space="0" w:color="auto"/>
              <w:bottom w:val="single" w:sz="6" w:space="0" w:color="auto"/>
              <w:right w:val="single" w:sz="12" w:space="0" w:color="auto"/>
            </w:tcBorders>
            <w:tcMar>
              <w:top w:w="0" w:type="dxa"/>
              <w:left w:w="115" w:type="dxa"/>
              <w:bottom w:w="0" w:type="dxa"/>
              <w:right w:w="115" w:type="dxa"/>
            </w:tcMar>
          </w:tcPr>
          <w:p w14:paraId="788A7B34" w14:textId="77777777" w:rsidR="00EC7181" w:rsidRDefault="00EC7181">
            <w:pPr>
              <w:pStyle w:val="TableBody"/>
            </w:pPr>
          </w:p>
        </w:tc>
      </w:tr>
      <w:tr w:rsidR="00C14D40" w14:paraId="02E4CDA7" w14:textId="77777777" w:rsidTr="00337699">
        <w:tc>
          <w:tcPr>
            <w:tcW w:w="2160" w:type="dxa"/>
            <w:tcBorders>
              <w:top w:val="single" w:sz="6" w:space="0" w:color="auto"/>
              <w:left w:val="single" w:sz="12" w:space="0" w:color="auto"/>
              <w:bottom w:val="single" w:sz="12" w:space="0" w:color="auto"/>
              <w:right w:val="single" w:sz="6" w:space="0" w:color="auto"/>
            </w:tcBorders>
            <w:tcMar>
              <w:top w:w="0" w:type="dxa"/>
              <w:left w:w="115" w:type="dxa"/>
              <w:bottom w:w="0" w:type="dxa"/>
              <w:right w:w="115" w:type="dxa"/>
            </w:tcMar>
          </w:tcPr>
          <w:p w14:paraId="2AFCA27D" w14:textId="326945A6" w:rsidR="00C14D40" w:rsidRDefault="00C14D40" w:rsidP="009746F4">
            <w:pPr>
              <w:pStyle w:val="TableBody"/>
              <w:ind w:left="288" w:hanging="288"/>
            </w:pPr>
            <w:r>
              <w:t xml:space="preserve">LO 11-S2 Record journal entries for large and small stock dividends. </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38F265CF" w14:textId="77777777" w:rsidR="00C14D40" w:rsidRDefault="00C14D40" w:rsidP="00215F75">
            <w:pPr>
              <w:pStyle w:val="TableBody"/>
            </w:pPr>
            <w:r>
              <w:t>16</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46388C38" w14:textId="77777777" w:rsidR="00C14D40" w:rsidRDefault="00C14D40" w:rsidP="00215F75">
            <w:pPr>
              <w:pStyle w:val="TableBody"/>
            </w:pPr>
            <w:r>
              <w:t>19</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026807E8" w14:textId="77777777" w:rsidR="00C14D40" w:rsidRPr="006F5C1D" w:rsidRDefault="00C14D40" w:rsidP="00215F75">
            <w:pPr>
              <w:pStyle w:val="TableBody"/>
            </w:pPr>
          </w:p>
        </w:tc>
        <w:tc>
          <w:tcPr>
            <w:tcW w:w="1080"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6C03EE4D" w14:textId="77777777" w:rsidR="00C14D40" w:rsidRPr="006F5C1D" w:rsidRDefault="00C14D40" w:rsidP="00215F75">
            <w:pPr>
              <w:pStyle w:val="TableBody"/>
            </w:pPr>
          </w:p>
        </w:tc>
        <w:tc>
          <w:tcPr>
            <w:tcW w:w="1008" w:type="dxa"/>
            <w:tcBorders>
              <w:top w:val="single" w:sz="6" w:space="0" w:color="auto"/>
              <w:left w:val="single" w:sz="6" w:space="0" w:color="auto"/>
              <w:bottom w:val="single" w:sz="12" w:space="0" w:color="auto"/>
              <w:right w:val="single" w:sz="6" w:space="0" w:color="auto"/>
            </w:tcBorders>
          </w:tcPr>
          <w:p w14:paraId="6DD9E174" w14:textId="77777777" w:rsidR="00C14D40" w:rsidRPr="006F5C1D" w:rsidRDefault="00C119E8" w:rsidP="00215F75">
            <w:pPr>
              <w:pStyle w:val="TableBody"/>
            </w:pPr>
            <w:r>
              <w:t xml:space="preserve"> </w:t>
            </w:r>
            <w:r w:rsidR="00E26655">
              <w:t>2</w:t>
            </w:r>
            <w:r w:rsidR="008D11BC">
              <w:t>^+</w:t>
            </w:r>
          </w:p>
        </w:tc>
        <w:tc>
          <w:tcPr>
            <w:tcW w:w="1008" w:type="dxa"/>
            <w:tcBorders>
              <w:top w:val="single" w:sz="6" w:space="0" w:color="auto"/>
              <w:left w:val="single" w:sz="6" w:space="0" w:color="auto"/>
              <w:bottom w:val="single" w:sz="12" w:space="0" w:color="auto"/>
              <w:right w:val="single" w:sz="6" w:space="0" w:color="auto"/>
            </w:tcBorders>
            <w:tcMar>
              <w:top w:w="0" w:type="dxa"/>
              <w:left w:w="115" w:type="dxa"/>
              <w:bottom w:w="0" w:type="dxa"/>
              <w:right w:w="115" w:type="dxa"/>
            </w:tcMar>
          </w:tcPr>
          <w:p w14:paraId="5AAB1C0B" w14:textId="77777777" w:rsidR="00C14D40" w:rsidRPr="006F5C1D" w:rsidRDefault="00C14D40" w:rsidP="00215F75">
            <w:pPr>
              <w:pStyle w:val="TableBody"/>
            </w:pPr>
          </w:p>
        </w:tc>
        <w:tc>
          <w:tcPr>
            <w:tcW w:w="1080" w:type="dxa"/>
            <w:tcBorders>
              <w:top w:val="single" w:sz="6" w:space="0" w:color="auto"/>
              <w:left w:val="single" w:sz="6" w:space="0" w:color="auto"/>
              <w:bottom w:val="single" w:sz="12" w:space="0" w:color="auto"/>
              <w:right w:val="single" w:sz="12" w:space="0" w:color="auto"/>
            </w:tcBorders>
            <w:tcMar>
              <w:top w:w="0" w:type="dxa"/>
              <w:left w:w="115" w:type="dxa"/>
              <w:bottom w:w="0" w:type="dxa"/>
              <w:right w:w="115" w:type="dxa"/>
            </w:tcMar>
          </w:tcPr>
          <w:p w14:paraId="715FCA67" w14:textId="77777777" w:rsidR="00C14D40" w:rsidRDefault="00C14D40">
            <w:pPr>
              <w:pStyle w:val="TableBody"/>
            </w:pPr>
          </w:p>
        </w:tc>
      </w:tr>
    </w:tbl>
    <w:p w14:paraId="1EB23971" w14:textId="77777777" w:rsidR="00C14D40" w:rsidRPr="00301CF0" w:rsidRDefault="00C14D40" w:rsidP="00C14D40">
      <w:pPr>
        <w:pStyle w:val="BodyText"/>
        <w:spacing w:before="120" w:after="0"/>
        <w:ind w:left="144" w:hanging="144"/>
        <w:jc w:val="center"/>
        <w:rPr>
          <w:i/>
        </w:rPr>
      </w:pPr>
      <w:r w:rsidRPr="00301CF0">
        <w:rPr>
          <w:i/>
        </w:rPr>
        <w:t xml:space="preserve">(Table </w:t>
      </w:r>
      <w:r>
        <w:rPr>
          <w:i/>
        </w:rPr>
        <w:t xml:space="preserve">footnotes </w:t>
      </w:r>
      <w:r w:rsidRPr="00301CF0">
        <w:rPr>
          <w:i/>
        </w:rPr>
        <w:t>on next page.)</w:t>
      </w:r>
    </w:p>
    <w:p w14:paraId="36525941" w14:textId="77777777" w:rsidR="00512846" w:rsidRDefault="00512846" w:rsidP="00512846">
      <w:pPr>
        <w:pStyle w:val="Heading1"/>
      </w:pPr>
      <w:r w:rsidRPr="00652ABF">
        <w:lastRenderedPageBreak/>
        <w:t>Student Learning Objectives and Related Assignment Materials</w:t>
      </w:r>
      <w:r w:rsidRPr="00393E71">
        <w:rPr>
          <w:u w:val="none"/>
        </w:rPr>
        <w:t>, continued</w:t>
      </w:r>
    </w:p>
    <w:p w14:paraId="1036DBBF" w14:textId="77777777" w:rsidR="00C14D40" w:rsidRPr="000B2719" w:rsidRDefault="00C14D40" w:rsidP="00C14D40">
      <w:pPr>
        <w:pStyle w:val="BodyText"/>
        <w:spacing w:before="120" w:after="0"/>
        <w:ind w:left="288" w:hanging="288"/>
        <w:jc w:val="left"/>
      </w:pPr>
      <w:r w:rsidRPr="000B2719">
        <w:t>*</w:t>
      </w:r>
      <w:r w:rsidRPr="000B2719">
        <w:tab/>
        <w:t>Animated solution included in the PowerPoint Slides.</w:t>
      </w:r>
    </w:p>
    <w:p w14:paraId="2398ECA7" w14:textId="77777777" w:rsidR="00C14D40" w:rsidRDefault="00C14D40" w:rsidP="00C14D40">
      <w:pPr>
        <w:pStyle w:val="BodyText"/>
        <w:spacing w:after="0"/>
        <w:ind w:left="288" w:hanging="288"/>
        <w:jc w:val="left"/>
      </w:pPr>
      <w:r>
        <w:rPr>
          <w:szCs w:val="22"/>
        </w:rPr>
        <w:t xml:space="preserve">^ </w:t>
      </w:r>
      <w:r>
        <w:rPr>
          <w:szCs w:val="22"/>
        </w:rPr>
        <w:tab/>
        <w:t>Particularly challenging; requires students to combine multiple concepts in order to advance to the next level of accounting knowledge.</w:t>
      </w:r>
    </w:p>
    <w:p w14:paraId="3CBB9A56" w14:textId="77777777" w:rsidR="00C14D40" w:rsidRPr="00920E1E" w:rsidRDefault="00C14D40" w:rsidP="00C14D40">
      <w:pPr>
        <w:pStyle w:val="BodyText"/>
        <w:spacing w:after="0"/>
        <w:ind w:left="288" w:hanging="288"/>
        <w:jc w:val="left"/>
        <w:rPr>
          <w:szCs w:val="22"/>
        </w:rPr>
      </w:pPr>
      <w:r w:rsidRPr="008D11BC">
        <w:rPr>
          <w:b/>
          <w:szCs w:val="22"/>
        </w:rPr>
        <w:t>+</w:t>
      </w:r>
      <w:r>
        <w:rPr>
          <w:b/>
          <w:szCs w:val="22"/>
        </w:rPr>
        <w:tab/>
      </w:r>
      <w:r w:rsidR="00CB73E7" w:rsidRPr="00CB73E7">
        <w:rPr>
          <w:szCs w:val="22"/>
        </w:rPr>
        <w:t xml:space="preserve">The </w:t>
      </w:r>
      <w:r w:rsidRPr="00920E1E">
        <w:rPr>
          <w:szCs w:val="22"/>
        </w:rPr>
        <w:t>C</w:t>
      </w:r>
      <w:r>
        <w:rPr>
          <w:szCs w:val="22"/>
        </w:rPr>
        <w:t>omprehensive Problem</w:t>
      </w:r>
      <w:r w:rsidR="00CB73E7">
        <w:rPr>
          <w:szCs w:val="22"/>
        </w:rPr>
        <w:t xml:space="preserve">s </w:t>
      </w:r>
      <w:r w:rsidR="00FA4784">
        <w:rPr>
          <w:szCs w:val="22"/>
        </w:rPr>
        <w:t>are comprised</w:t>
      </w:r>
      <w:r w:rsidR="00CB73E7">
        <w:rPr>
          <w:szCs w:val="22"/>
        </w:rPr>
        <w:t xml:space="preserve"> of CP</w:t>
      </w:r>
      <w:r>
        <w:rPr>
          <w:szCs w:val="22"/>
        </w:rPr>
        <w:t>11-1</w:t>
      </w:r>
      <w:r w:rsidR="00CB73E7">
        <w:rPr>
          <w:szCs w:val="22"/>
        </w:rPr>
        <w:t>, which</w:t>
      </w:r>
      <w:r>
        <w:rPr>
          <w:szCs w:val="22"/>
        </w:rPr>
        <w:t xml:space="preserve"> also cov</w:t>
      </w:r>
      <w:r w:rsidR="00CB73E7">
        <w:rPr>
          <w:szCs w:val="22"/>
        </w:rPr>
        <w:t>ers LO 8-2, 9-3, and 10-3, and CP11-2, whi</w:t>
      </w:r>
      <w:r w:rsidR="00B03EA6">
        <w:rPr>
          <w:szCs w:val="22"/>
        </w:rPr>
        <w:t>ch also covers LO 3-3, 4-2, 4-3,</w:t>
      </w:r>
      <w:r w:rsidR="00CB73E7">
        <w:rPr>
          <w:szCs w:val="22"/>
        </w:rPr>
        <w:t xml:space="preserve"> 4-4, 6-3, 6-4, 7-3, 8-2, 9-2, 9-3, 9-5, 10-2, and 10-3.</w:t>
      </w:r>
    </w:p>
    <w:p w14:paraId="041C9CA7" w14:textId="0BA1CA66" w:rsidR="00337699" w:rsidRDefault="00337699" w:rsidP="00337699">
      <w:pPr>
        <w:pStyle w:val="BodyText"/>
        <w:spacing w:after="0"/>
        <w:ind w:left="288" w:hanging="288"/>
        <w:jc w:val="left"/>
        <w:rPr>
          <w:szCs w:val="22"/>
        </w:rPr>
      </w:pPr>
      <w:r w:rsidRPr="006F5C1D">
        <w:rPr>
          <w:szCs w:val="22"/>
        </w:rPr>
        <w:t>†</w:t>
      </w:r>
      <w:r w:rsidRPr="006F5C1D">
        <w:rPr>
          <w:szCs w:val="22"/>
        </w:rPr>
        <w:tab/>
        <w:t>C</w:t>
      </w:r>
      <w:r>
        <w:rPr>
          <w:szCs w:val="22"/>
        </w:rPr>
        <w:t>ontinuing Case 11-1</w:t>
      </w:r>
      <w:r w:rsidRPr="006F5C1D">
        <w:rPr>
          <w:szCs w:val="22"/>
        </w:rPr>
        <w:t xml:space="preserve"> builds on the story of Nicole’s Getaway Spa, introduced in earlier chapters. This case focuses on analyzing </w:t>
      </w:r>
      <w:r>
        <w:rPr>
          <w:szCs w:val="22"/>
        </w:rPr>
        <w:t xml:space="preserve">stockholder equity </w:t>
      </w:r>
      <w:r w:rsidRPr="006F5C1D">
        <w:rPr>
          <w:szCs w:val="22"/>
        </w:rPr>
        <w:t>transactions and preparing journal entries</w:t>
      </w:r>
      <w:r>
        <w:rPr>
          <w:szCs w:val="22"/>
        </w:rPr>
        <w:t xml:space="preserve">, contrasting the voting rights of common and preferred stock, and deciding the impact of transactions on the ROE ratio. </w:t>
      </w:r>
      <w:r w:rsidRPr="006F5C1D">
        <w:rPr>
          <w:szCs w:val="22"/>
        </w:rPr>
        <w:t>This case will be extended in future chapters.</w:t>
      </w:r>
    </w:p>
    <w:p w14:paraId="58B26A1D" w14:textId="77777777" w:rsidR="00512846" w:rsidRPr="00916691" w:rsidRDefault="00512846" w:rsidP="00512846">
      <w:pPr>
        <w:pStyle w:val="BodyText"/>
        <w:spacing w:after="120"/>
        <w:ind w:left="288" w:hanging="288"/>
        <w:jc w:val="left"/>
      </w:pPr>
      <w:r>
        <w:rPr>
          <w:szCs w:val="22"/>
        </w:rPr>
        <w:t>£</w:t>
      </w:r>
      <w:r>
        <w:rPr>
          <w:szCs w:val="22"/>
        </w:rPr>
        <w:tab/>
      </w:r>
      <w:r w:rsidRPr="004E0801">
        <w:rPr>
          <w:szCs w:val="22"/>
        </w:rPr>
        <w:t>C</w:t>
      </w:r>
      <w:r>
        <w:rPr>
          <w:szCs w:val="22"/>
        </w:rPr>
        <w:t xml:space="preserve">ontinuing Case 11-2 builds on the story of </w:t>
      </w:r>
      <w:r>
        <w:t xml:space="preserve">Wiki Art Gallery (WAG), an instructional case in Connect. </w:t>
      </w:r>
      <w:r w:rsidRPr="00916691">
        <w:t xml:space="preserve">This case focuses </w:t>
      </w:r>
      <w:r>
        <w:t xml:space="preserve">on deciding whether the company’s financial statements conform to GAAP </w:t>
      </w:r>
      <w:r w:rsidR="00A00930">
        <w:t>a</w:t>
      </w:r>
      <w:r>
        <w:t xml:space="preserve">nd interpreting the term </w:t>
      </w:r>
      <w:r w:rsidR="00A00930">
        <w:t>“</w:t>
      </w:r>
      <w:r>
        <w:t>earnings multiplier.”</w:t>
      </w:r>
      <w:r w:rsidRPr="00916691">
        <w:t xml:space="preserve"> The case will be extended in future chapters.</w:t>
      </w:r>
    </w:p>
    <w:p w14:paraId="4F9DC442" w14:textId="77777777" w:rsidR="00217419" w:rsidRPr="005A00AF" w:rsidRDefault="00217419" w:rsidP="00112331">
      <w:pPr>
        <w:pStyle w:val="Heading1"/>
        <w:spacing w:before="240"/>
      </w:pPr>
      <w:r w:rsidRPr="005A00AF">
        <w:t xml:space="preserve">Overview </w:t>
      </w:r>
    </w:p>
    <w:p w14:paraId="727EFD21" w14:textId="77777777" w:rsidR="00217419" w:rsidRPr="005A00AF" w:rsidRDefault="00217419" w:rsidP="008533C6">
      <w:pPr>
        <w:pStyle w:val="BodyText"/>
        <w:spacing w:after="120"/>
        <w:jc w:val="left"/>
      </w:pPr>
      <w:r w:rsidRPr="005A00AF">
        <w:t>National Beverage is an ideal company to illustrate topics in this chapter because the stockholders’ equity section of its balance sheet is clean and straightforward.</w:t>
      </w:r>
    </w:p>
    <w:p w14:paraId="0CC1BD13" w14:textId="77777777" w:rsidR="00217419" w:rsidRPr="005A00AF" w:rsidRDefault="00217419" w:rsidP="008533C6">
      <w:pPr>
        <w:pStyle w:val="BodyText"/>
        <w:spacing w:after="120"/>
        <w:jc w:val="left"/>
      </w:pPr>
      <w:r w:rsidRPr="005A00AF">
        <w:t>Students learn how to account for stock issuances, repurchases into treasury, cash dividends on common and preferred stock, stock dividends, stock splits, and the effects of these transactions on key ratios.</w:t>
      </w:r>
    </w:p>
    <w:p w14:paraId="7F7F2C88" w14:textId="77777777" w:rsidR="00217419" w:rsidRPr="005A00AF" w:rsidRDefault="00217419" w:rsidP="00112331">
      <w:pPr>
        <w:pStyle w:val="Heading1"/>
        <w:spacing w:before="240"/>
      </w:pPr>
      <w:r w:rsidRPr="005A00AF">
        <w:t>Synopsis of Chapter Revisions</w:t>
      </w:r>
    </w:p>
    <w:p w14:paraId="4CDC6B2C" w14:textId="0904A53C" w:rsidR="00F253A7" w:rsidRDefault="00F253A7" w:rsidP="00F253A7">
      <w:pPr>
        <w:pStyle w:val="BodyText"/>
        <w:numPr>
          <w:ilvl w:val="0"/>
          <w:numId w:val="10"/>
        </w:numPr>
        <w:tabs>
          <w:tab w:val="num" w:pos="360"/>
        </w:tabs>
        <w:spacing w:after="0"/>
        <w:jc w:val="left"/>
      </w:pPr>
      <w:r>
        <w:t xml:space="preserve">Updated focus company illustrations with </w:t>
      </w:r>
      <w:r w:rsidRPr="00F253A7">
        <w:t>National Beverage Corp.</w:t>
      </w:r>
    </w:p>
    <w:p w14:paraId="3F0843F0" w14:textId="77777777" w:rsidR="00F253A7" w:rsidRDefault="00F253A7" w:rsidP="00F253A7">
      <w:pPr>
        <w:pStyle w:val="BodyText"/>
        <w:numPr>
          <w:ilvl w:val="0"/>
          <w:numId w:val="10"/>
        </w:numPr>
        <w:tabs>
          <w:tab w:val="num" w:pos="360"/>
        </w:tabs>
        <w:spacing w:after="0"/>
        <w:jc w:val="left"/>
      </w:pPr>
      <w:r w:rsidRPr="00F253A7">
        <w:t xml:space="preserve">New </w:t>
      </w:r>
      <w:r>
        <w:t xml:space="preserve">Spotlight on Business Decisions to discuss the government’s JOBS Act and crowdfunding equity </w:t>
      </w:r>
    </w:p>
    <w:p w14:paraId="3B231692" w14:textId="77777777" w:rsidR="00F253A7" w:rsidRDefault="00F253A7" w:rsidP="00F253A7">
      <w:pPr>
        <w:pStyle w:val="BodyText"/>
        <w:numPr>
          <w:ilvl w:val="0"/>
          <w:numId w:val="10"/>
        </w:numPr>
        <w:tabs>
          <w:tab w:val="num" w:pos="360"/>
        </w:tabs>
        <w:spacing w:after="0"/>
        <w:jc w:val="left"/>
      </w:pPr>
      <w:r>
        <w:t xml:space="preserve">Revised list of reasons for stock repurchases, supported by new Spotlight on Business Decisions involving </w:t>
      </w:r>
      <w:r w:rsidRPr="00F253A7">
        <w:t>Safeway</w:t>
      </w:r>
      <w:r>
        <w:t>’s treasury stock purchase to boost EPS</w:t>
      </w:r>
    </w:p>
    <w:p w14:paraId="4C25A459" w14:textId="77777777" w:rsidR="00F253A7" w:rsidRDefault="00F253A7" w:rsidP="00F253A7">
      <w:pPr>
        <w:pStyle w:val="BodyText"/>
        <w:numPr>
          <w:ilvl w:val="0"/>
          <w:numId w:val="10"/>
        </w:numPr>
        <w:tabs>
          <w:tab w:val="num" w:pos="360"/>
        </w:tabs>
        <w:spacing w:after="0"/>
        <w:jc w:val="left"/>
      </w:pPr>
      <w:r>
        <w:t xml:space="preserve">Revised Spotlight on Business Decisions to quantify tax savings from </w:t>
      </w:r>
      <w:r w:rsidRPr="00F253A7">
        <w:t>National Beverage</w:t>
      </w:r>
      <w:r>
        <w:t>’s cash dividend distribution prior to reaching the fiscal cliff</w:t>
      </w:r>
    </w:p>
    <w:p w14:paraId="5B1EC4D8" w14:textId="77777777" w:rsidR="00F253A7" w:rsidRDefault="00F253A7" w:rsidP="00F253A7">
      <w:pPr>
        <w:pStyle w:val="BodyText"/>
        <w:numPr>
          <w:ilvl w:val="0"/>
          <w:numId w:val="10"/>
        </w:numPr>
        <w:tabs>
          <w:tab w:val="num" w:pos="360"/>
        </w:tabs>
        <w:spacing w:after="0"/>
        <w:jc w:val="left"/>
      </w:pPr>
      <w:r>
        <w:t>Expanded illustration of dividend journal entries to include closing entry</w:t>
      </w:r>
    </w:p>
    <w:p w14:paraId="46727C7E" w14:textId="58DE5D68" w:rsidR="00F253A7" w:rsidRDefault="00F253A7" w:rsidP="00F253A7">
      <w:pPr>
        <w:pStyle w:val="BodyText"/>
        <w:numPr>
          <w:ilvl w:val="0"/>
          <w:numId w:val="10"/>
        </w:numPr>
        <w:tabs>
          <w:tab w:val="num" w:pos="360"/>
        </w:tabs>
        <w:spacing w:after="0"/>
        <w:jc w:val="left"/>
      </w:pPr>
      <w:r>
        <w:t>Simplified stock dividend discussion and moved journal entries for small and large stock dividends to chapter supplement</w:t>
      </w:r>
    </w:p>
    <w:p w14:paraId="311EC870" w14:textId="77777777" w:rsidR="00F253A7" w:rsidRDefault="00F253A7" w:rsidP="00F253A7">
      <w:pPr>
        <w:pStyle w:val="BodyText"/>
        <w:numPr>
          <w:ilvl w:val="0"/>
          <w:numId w:val="10"/>
        </w:numPr>
        <w:tabs>
          <w:tab w:val="num" w:pos="360"/>
        </w:tabs>
        <w:spacing w:after="0"/>
        <w:jc w:val="left"/>
      </w:pPr>
      <w:r w:rsidRPr="00F253A7">
        <w:t xml:space="preserve">New </w:t>
      </w:r>
      <w:r>
        <w:t>section to illustrate simple statement of stockholders’ equity</w:t>
      </w:r>
    </w:p>
    <w:p w14:paraId="04FC424A" w14:textId="77777777" w:rsidR="00F253A7" w:rsidRDefault="00F253A7" w:rsidP="00F253A7">
      <w:pPr>
        <w:pStyle w:val="BodyText"/>
        <w:numPr>
          <w:ilvl w:val="0"/>
          <w:numId w:val="10"/>
        </w:numPr>
        <w:tabs>
          <w:tab w:val="num" w:pos="360"/>
        </w:tabs>
        <w:spacing w:after="0"/>
        <w:jc w:val="left"/>
      </w:pPr>
      <w:r>
        <w:t>Revised EPS and ROE illustrations to show impact of preferred dividends</w:t>
      </w:r>
    </w:p>
    <w:p w14:paraId="5C87BCF0" w14:textId="77777777" w:rsidR="00F253A7" w:rsidRDefault="00F253A7" w:rsidP="00F253A7">
      <w:pPr>
        <w:pStyle w:val="BodyText"/>
        <w:numPr>
          <w:ilvl w:val="0"/>
          <w:numId w:val="10"/>
        </w:numPr>
        <w:tabs>
          <w:tab w:val="num" w:pos="360"/>
        </w:tabs>
        <w:spacing w:after="0"/>
        <w:jc w:val="left"/>
      </w:pPr>
      <w:r>
        <w:t xml:space="preserve">Updated ratio analyses in Exhibit 11.7, involving </w:t>
      </w:r>
      <w:r w:rsidRPr="00F253A7">
        <w:t>National Beverage</w:t>
      </w:r>
      <w:r>
        <w:t xml:space="preserve"> and </w:t>
      </w:r>
      <w:r w:rsidRPr="00F253A7">
        <w:t>PepsiCo</w:t>
      </w:r>
    </w:p>
    <w:p w14:paraId="3D578974" w14:textId="65B23B04" w:rsidR="002539FE" w:rsidRDefault="00F253A7" w:rsidP="00F253A7">
      <w:pPr>
        <w:pStyle w:val="BodyText"/>
        <w:numPr>
          <w:ilvl w:val="0"/>
          <w:numId w:val="10"/>
        </w:numPr>
        <w:tabs>
          <w:tab w:val="num" w:pos="360"/>
        </w:tabs>
        <w:spacing w:after="0"/>
        <w:jc w:val="left"/>
      </w:pPr>
      <w:r>
        <w:t>Inserted cash dividends into demonstration case A and deleted demonstration case B</w:t>
      </w:r>
    </w:p>
    <w:p w14:paraId="5FCEB1EE" w14:textId="018EF94D" w:rsidR="00916998" w:rsidRDefault="00F253A7" w:rsidP="002539FE">
      <w:pPr>
        <w:pStyle w:val="BodyText"/>
        <w:numPr>
          <w:ilvl w:val="0"/>
          <w:numId w:val="10"/>
        </w:numPr>
        <w:tabs>
          <w:tab w:val="num" w:pos="360"/>
        </w:tabs>
        <w:spacing w:after="0"/>
        <w:jc w:val="left"/>
      </w:pPr>
      <w:r>
        <w:t xml:space="preserve">Reviewed, updated, and introduced new end-of-chapter material, including </w:t>
      </w:r>
      <w:r w:rsidR="002539FE" w:rsidRPr="00736B75">
        <w:t>new comprehensive problem in</w:t>
      </w:r>
      <w:r w:rsidR="002539FE">
        <w:t xml:space="preserve"> </w:t>
      </w:r>
      <w:r w:rsidR="002539FE" w:rsidRPr="00736B75">
        <w:t xml:space="preserve">a format that automatically posts </w:t>
      </w:r>
      <w:r>
        <w:t>journal entries to T-accounts and prepares a trial balance</w:t>
      </w:r>
    </w:p>
    <w:p w14:paraId="178CED53" w14:textId="77777777" w:rsidR="00F253A7" w:rsidRDefault="00F253A7" w:rsidP="00F253A7">
      <w:pPr>
        <w:pStyle w:val="BodyText"/>
        <w:tabs>
          <w:tab w:val="num" w:pos="360"/>
        </w:tabs>
        <w:spacing w:after="0"/>
        <w:ind w:left="360"/>
        <w:jc w:val="left"/>
      </w:pPr>
    </w:p>
    <w:p w14:paraId="14795848" w14:textId="77777777" w:rsidR="00112331" w:rsidRDefault="00112331">
      <w:pPr>
        <w:rPr>
          <w:rFonts w:ascii="Arial" w:hAnsi="Arial"/>
          <w:b/>
          <w:kern w:val="28"/>
          <w:sz w:val="24"/>
          <w:u w:val="single"/>
        </w:rPr>
      </w:pPr>
      <w:r>
        <w:br w:type="page"/>
      </w:r>
    </w:p>
    <w:p w14:paraId="0E3C6E71" w14:textId="77777777" w:rsidR="0087262C" w:rsidRDefault="0087262C" w:rsidP="00A00930">
      <w:pPr>
        <w:pStyle w:val="Heading1"/>
        <w:spacing w:before="0" w:after="240"/>
      </w:pPr>
      <w:r>
        <w:lastRenderedPageBreak/>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87262C" w14:paraId="292A044D" w14:textId="77777777" w:rsidTr="004C06A1">
        <w:tc>
          <w:tcPr>
            <w:tcW w:w="7218" w:type="dxa"/>
            <w:shd w:val="clear" w:color="auto" w:fill="auto"/>
          </w:tcPr>
          <w:p w14:paraId="3F65A5F0" w14:textId="77777777" w:rsidR="0087262C" w:rsidRPr="00507ED2" w:rsidRDefault="0087262C" w:rsidP="004C06A1">
            <w:pPr>
              <w:pStyle w:val="Italicsheading"/>
              <w:spacing w:before="120"/>
              <w:jc w:val="center"/>
              <w:rPr>
                <w:b/>
              </w:rPr>
            </w:pPr>
            <w:r w:rsidRPr="00507ED2">
              <w:rPr>
                <w:b/>
              </w:rPr>
              <w:t>Student Learning Objective</w:t>
            </w:r>
          </w:p>
        </w:tc>
        <w:tc>
          <w:tcPr>
            <w:tcW w:w="2250" w:type="dxa"/>
          </w:tcPr>
          <w:p w14:paraId="399BCD91" w14:textId="77777777" w:rsidR="0087262C" w:rsidRDefault="0087262C" w:rsidP="004C06A1">
            <w:pPr>
              <w:pStyle w:val="Italicsheading"/>
              <w:spacing w:before="120"/>
              <w:jc w:val="center"/>
              <w:rPr>
                <w:b/>
              </w:rPr>
            </w:pPr>
            <w:r>
              <w:rPr>
                <w:b/>
              </w:rPr>
              <w:t>PowerPoint® Slides</w:t>
            </w:r>
          </w:p>
        </w:tc>
      </w:tr>
      <w:tr w:rsidR="00865506" w:rsidRPr="00865506" w14:paraId="3CB0163D" w14:textId="77777777" w:rsidTr="004C06A1">
        <w:tc>
          <w:tcPr>
            <w:tcW w:w="7218" w:type="dxa"/>
            <w:shd w:val="clear" w:color="auto" w:fill="auto"/>
          </w:tcPr>
          <w:p w14:paraId="4BF3C288" w14:textId="64FEA137" w:rsidR="005A2E0F" w:rsidRPr="00865506" w:rsidRDefault="005A2E0F" w:rsidP="002539FE">
            <w:pPr>
              <w:pStyle w:val="TableBody"/>
              <w:ind w:left="288" w:hanging="288"/>
            </w:pPr>
            <w:r w:rsidRPr="00865506">
              <w:t>LO 11-1 Explain the role of stock in financing a corporation.</w:t>
            </w:r>
          </w:p>
        </w:tc>
        <w:tc>
          <w:tcPr>
            <w:tcW w:w="2250" w:type="dxa"/>
          </w:tcPr>
          <w:p w14:paraId="617ABCF6" w14:textId="177B9533" w:rsidR="005A2E0F" w:rsidRPr="00865506" w:rsidRDefault="000B2719" w:rsidP="00CD1806">
            <w:pPr>
              <w:pStyle w:val="TableBody"/>
            </w:pPr>
            <w:r w:rsidRPr="00865506">
              <w:t>11-2</w:t>
            </w:r>
            <w:r w:rsidR="005A2E0F" w:rsidRPr="00865506">
              <w:t xml:space="preserve"> through 11-</w:t>
            </w:r>
            <w:r w:rsidR="00CD1806">
              <w:t>6</w:t>
            </w:r>
          </w:p>
        </w:tc>
      </w:tr>
      <w:tr w:rsidR="00865506" w:rsidRPr="00865506" w14:paraId="6E854723" w14:textId="77777777" w:rsidTr="004C06A1">
        <w:tc>
          <w:tcPr>
            <w:tcW w:w="7218" w:type="dxa"/>
            <w:shd w:val="clear" w:color="auto" w:fill="auto"/>
          </w:tcPr>
          <w:p w14:paraId="4A51F914" w14:textId="7B1778C6" w:rsidR="005A2E0F" w:rsidRPr="00865506" w:rsidRDefault="005A2E0F" w:rsidP="002539FE">
            <w:pPr>
              <w:pStyle w:val="TableBody"/>
              <w:ind w:left="288" w:hanging="288"/>
            </w:pPr>
            <w:r w:rsidRPr="00865506">
              <w:t>LO 11-2 Explain and analyze common stock transactions.</w:t>
            </w:r>
          </w:p>
        </w:tc>
        <w:tc>
          <w:tcPr>
            <w:tcW w:w="2250" w:type="dxa"/>
          </w:tcPr>
          <w:p w14:paraId="45CD42B7" w14:textId="4E814D6C" w:rsidR="005A2E0F" w:rsidRPr="00865506" w:rsidRDefault="00865506" w:rsidP="00972A6C">
            <w:pPr>
              <w:pStyle w:val="TableBody"/>
            </w:pPr>
            <w:r>
              <w:t>11-</w:t>
            </w:r>
            <w:r w:rsidR="00972A6C">
              <w:t xml:space="preserve">7 </w:t>
            </w:r>
            <w:r w:rsidR="000B2719" w:rsidRPr="00865506">
              <w:t>through 11-2</w:t>
            </w:r>
            <w:r>
              <w:t>0</w:t>
            </w:r>
          </w:p>
        </w:tc>
      </w:tr>
      <w:tr w:rsidR="00865506" w:rsidRPr="00865506" w14:paraId="20C0EF87" w14:textId="77777777" w:rsidTr="004C06A1">
        <w:tc>
          <w:tcPr>
            <w:tcW w:w="7218" w:type="dxa"/>
            <w:shd w:val="clear" w:color="auto" w:fill="auto"/>
          </w:tcPr>
          <w:p w14:paraId="0A06EFB2" w14:textId="51840E10" w:rsidR="005A2E0F" w:rsidRPr="00865506" w:rsidRDefault="005A2E0F" w:rsidP="003F6F8F">
            <w:pPr>
              <w:pStyle w:val="TableBody"/>
              <w:ind w:left="288" w:hanging="288"/>
            </w:pPr>
            <w:r w:rsidRPr="00865506">
              <w:t>LO 11-3 Explain and analyze cash dividends, stock dividends, and stock split transactions.</w:t>
            </w:r>
          </w:p>
        </w:tc>
        <w:tc>
          <w:tcPr>
            <w:tcW w:w="2250" w:type="dxa"/>
          </w:tcPr>
          <w:p w14:paraId="47263B62" w14:textId="77777777" w:rsidR="005A2E0F" w:rsidRPr="00865506" w:rsidRDefault="00865506" w:rsidP="000C7C70">
            <w:pPr>
              <w:pStyle w:val="TableBody"/>
            </w:pPr>
            <w:r>
              <w:t>11-21</w:t>
            </w:r>
            <w:r w:rsidR="005A2E0F" w:rsidRPr="00865506">
              <w:t xml:space="preserve"> through 11-3</w:t>
            </w:r>
            <w:r>
              <w:t>0</w:t>
            </w:r>
          </w:p>
        </w:tc>
      </w:tr>
      <w:tr w:rsidR="00865506" w:rsidRPr="00865506" w14:paraId="44B415AE" w14:textId="77777777" w:rsidTr="004C06A1">
        <w:tc>
          <w:tcPr>
            <w:tcW w:w="7218" w:type="dxa"/>
            <w:shd w:val="clear" w:color="auto" w:fill="auto"/>
          </w:tcPr>
          <w:p w14:paraId="24B1C81D" w14:textId="521C4FE2" w:rsidR="005A2E0F" w:rsidRPr="00865506" w:rsidRDefault="005A2E0F" w:rsidP="003F6F8F">
            <w:pPr>
              <w:pStyle w:val="TableBody"/>
              <w:ind w:left="288" w:hanging="288"/>
            </w:pPr>
            <w:r w:rsidRPr="00865506">
              <w:t>LO 11-4 Describe the characteristics of preferred stock and analyze transactions affecting preferred stock.</w:t>
            </w:r>
          </w:p>
        </w:tc>
        <w:tc>
          <w:tcPr>
            <w:tcW w:w="2250" w:type="dxa"/>
          </w:tcPr>
          <w:p w14:paraId="5356D19B" w14:textId="77777777" w:rsidR="005A2E0F" w:rsidRPr="00865506" w:rsidRDefault="00865506" w:rsidP="000C7C70">
            <w:pPr>
              <w:pStyle w:val="TableBody"/>
            </w:pPr>
            <w:r>
              <w:t>11-31</w:t>
            </w:r>
            <w:r w:rsidR="000B2719" w:rsidRPr="00865506">
              <w:t xml:space="preserve"> through 11-39</w:t>
            </w:r>
          </w:p>
        </w:tc>
      </w:tr>
      <w:tr w:rsidR="00865506" w:rsidRPr="00865506" w14:paraId="1096C8E7" w14:textId="77777777" w:rsidTr="004C06A1">
        <w:tc>
          <w:tcPr>
            <w:tcW w:w="7218" w:type="dxa"/>
            <w:shd w:val="clear" w:color="auto" w:fill="auto"/>
          </w:tcPr>
          <w:p w14:paraId="4BB07D0A" w14:textId="2331634D" w:rsidR="005A2E0F" w:rsidRPr="00865506" w:rsidRDefault="005A2E0F" w:rsidP="003F6F8F">
            <w:pPr>
              <w:pStyle w:val="TableBody"/>
              <w:ind w:left="288" w:hanging="288"/>
            </w:pPr>
            <w:r w:rsidRPr="00865506">
              <w:t>LO 11-5 Analyze the earnings per share (EPS), return on equity (ROE), and price/earnings (P/E) ratios.</w:t>
            </w:r>
          </w:p>
        </w:tc>
        <w:tc>
          <w:tcPr>
            <w:tcW w:w="2250" w:type="dxa"/>
          </w:tcPr>
          <w:p w14:paraId="4CB9D7C0" w14:textId="77777777" w:rsidR="005A2E0F" w:rsidRPr="00865506" w:rsidRDefault="000B2719" w:rsidP="000C7C70">
            <w:pPr>
              <w:pStyle w:val="TableBody"/>
            </w:pPr>
            <w:r w:rsidRPr="00865506">
              <w:t>11-40 through 11-44</w:t>
            </w:r>
          </w:p>
        </w:tc>
      </w:tr>
      <w:tr w:rsidR="00865506" w:rsidRPr="00865506" w14:paraId="3F49AF47" w14:textId="77777777" w:rsidTr="004C06A1">
        <w:tc>
          <w:tcPr>
            <w:tcW w:w="7218" w:type="dxa"/>
            <w:shd w:val="clear" w:color="auto" w:fill="auto"/>
          </w:tcPr>
          <w:p w14:paraId="03A60BD4" w14:textId="38BB3E6A" w:rsidR="005A2E0F" w:rsidRPr="00865506" w:rsidRDefault="005A2E0F" w:rsidP="003F6F8F">
            <w:pPr>
              <w:pStyle w:val="TableBody"/>
              <w:ind w:left="288" w:hanging="288"/>
            </w:pPr>
            <w:r w:rsidRPr="00865506">
              <w:t>LO 11-S1 Account for owners’ equity in other forms of business.</w:t>
            </w:r>
          </w:p>
        </w:tc>
        <w:tc>
          <w:tcPr>
            <w:tcW w:w="2250" w:type="dxa"/>
          </w:tcPr>
          <w:p w14:paraId="1420898D" w14:textId="77777777" w:rsidR="005A2E0F" w:rsidRPr="00865506" w:rsidRDefault="000B2719" w:rsidP="000C7C70">
            <w:pPr>
              <w:pStyle w:val="TableBody"/>
            </w:pPr>
            <w:r w:rsidRPr="00865506">
              <w:t>11-45 through 11-5</w:t>
            </w:r>
            <w:r w:rsidR="00865506">
              <w:t>3</w:t>
            </w:r>
          </w:p>
        </w:tc>
      </w:tr>
      <w:tr w:rsidR="00865506" w:rsidRPr="00865506" w14:paraId="5B144E7E" w14:textId="77777777" w:rsidTr="004C06A1">
        <w:tc>
          <w:tcPr>
            <w:tcW w:w="7218" w:type="dxa"/>
            <w:shd w:val="clear" w:color="auto" w:fill="auto"/>
          </w:tcPr>
          <w:p w14:paraId="08D61475" w14:textId="02564041" w:rsidR="00865506" w:rsidRPr="00865506" w:rsidRDefault="00865506" w:rsidP="003F6F8F">
            <w:pPr>
              <w:pStyle w:val="TableBody"/>
              <w:ind w:left="288" w:hanging="288"/>
            </w:pPr>
            <w:r w:rsidRPr="00865506">
              <w:t>LO 11-S2 Record journal entries for large and small stock dividends.</w:t>
            </w:r>
          </w:p>
        </w:tc>
        <w:tc>
          <w:tcPr>
            <w:tcW w:w="2250" w:type="dxa"/>
          </w:tcPr>
          <w:p w14:paraId="17DB81EE" w14:textId="77777777" w:rsidR="00865506" w:rsidRPr="00865506" w:rsidRDefault="00865506" w:rsidP="00865506">
            <w:pPr>
              <w:pStyle w:val="TableBody"/>
            </w:pPr>
            <w:r>
              <w:t>11-54</w:t>
            </w:r>
            <w:r w:rsidRPr="00865506">
              <w:t xml:space="preserve"> through 11-5</w:t>
            </w:r>
            <w:r>
              <w:t>6</w:t>
            </w:r>
          </w:p>
        </w:tc>
      </w:tr>
    </w:tbl>
    <w:p w14:paraId="3514191B" w14:textId="77777777" w:rsidR="00337699" w:rsidRPr="00865506" w:rsidRDefault="00337699" w:rsidP="00112331">
      <w:pPr>
        <w:pStyle w:val="Heading1"/>
        <w:spacing w:before="0" w:after="0"/>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865506" w:rsidRPr="00865506" w14:paraId="378A8FF2" w14:textId="77777777" w:rsidTr="004C06A1">
        <w:tc>
          <w:tcPr>
            <w:tcW w:w="7218" w:type="dxa"/>
            <w:shd w:val="clear" w:color="auto" w:fill="auto"/>
          </w:tcPr>
          <w:p w14:paraId="5F13F8C6" w14:textId="77777777" w:rsidR="0087262C" w:rsidRPr="00865506" w:rsidRDefault="0087262C" w:rsidP="004C06A1">
            <w:pPr>
              <w:pStyle w:val="Italicsheading"/>
              <w:spacing w:before="120"/>
              <w:jc w:val="center"/>
              <w:rPr>
                <w:b/>
              </w:rPr>
            </w:pPr>
            <w:r w:rsidRPr="00865506">
              <w:rPr>
                <w:b/>
              </w:rPr>
              <w:t>Animated Builds and Animated Solutions</w:t>
            </w:r>
          </w:p>
        </w:tc>
        <w:tc>
          <w:tcPr>
            <w:tcW w:w="2250" w:type="dxa"/>
          </w:tcPr>
          <w:p w14:paraId="1C3BA736" w14:textId="77777777" w:rsidR="0087262C" w:rsidRPr="00865506" w:rsidRDefault="0087262C" w:rsidP="004C06A1">
            <w:pPr>
              <w:pStyle w:val="Italicsheading"/>
              <w:spacing w:before="120"/>
              <w:jc w:val="center"/>
              <w:rPr>
                <w:b/>
              </w:rPr>
            </w:pPr>
            <w:r w:rsidRPr="00865506">
              <w:rPr>
                <w:b/>
              </w:rPr>
              <w:t>PowerPoint® Slides</w:t>
            </w:r>
          </w:p>
        </w:tc>
      </w:tr>
      <w:tr w:rsidR="00865506" w:rsidRPr="00865506" w14:paraId="7FC46005" w14:textId="77777777" w:rsidTr="004C06A1">
        <w:tc>
          <w:tcPr>
            <w:tcW w:w="7218" w:type="dxa"/>
            <w:shd w:val="clear" w:color="auto" w:fill="auto"/>
          </w:tcPr>
          <w:p w14:paraId="59C0FBC6" w14:textId="77777777" w:rsidR="005A00AF" w:rsidRPr="00865506" w:rsidRDefault="005A00AF" w:rsidP="004C06A1">
            <w:pPr>
              <w:pStyle w:val="TableBody"/>
              <w:ind w:left="288" w:hanging="288"/>
            </w:pPr>
            <w:r w:rsidRPr="00865506">
              <w:t>Mini-Exercise 11-4</w:t>
            </w:r>
          </w:p>
        </w:tc>
        <w:tc>
          <w:tcPr>
            <w:tcW w:w="2250" w:type="dxa"/>
          </w:tcPr>
          <w:p w14:paraId="5B87B1FF" w14:textId="77777777" w:rsidR="005A00AF" w:rsidRPr="00865506" w:rsidRDefault="005A00AF" w:rsidP="000C7C70">
            <w:pPr>
              <w:pStyle w:val="TableBody"/>
            </w:pPr>
            <w:r w:rsidRPr="00865506">
              <w:t>11-</w:t>
            </w:r>
            <w:r w:rsidR="00865506">
              <w:t>58</w:t>
            </w:r>
            <w:r w:rsidRPr="00865506">
              <w:t xml:space="preserve"> through 11-</w:t>
            </w:r>
            <w:r w:rsidR="000C7C70" w:rsidRPr="00865506">
              <w:t>5</w:t>
            </w:r>
            <w:r w:rsidR="00865506">
              <w:t>9</w:t>
            </w:r>
          </w:p>
        </w:tc>
      </w:tr>
      <w:tr w:rsidR="00865506" w:rsidRPr="00865506" w14:paraId="71BB05E0" w14:textId="77777777" w:rsidTr="004C06A1">
        <w:tc>
          <w:tcPr>
            <w:tcW w:w="7218" w:type="dxa"/>
            <w:shd w:val="clear" w:color="auto" w:fill="auto"/>
          </w:tcPr>
          <w:p w14:paraId="2BA49E99" w14:textId="77777777" w:rsidR="005A00AF" w:rsidRPr="00865506" w:rsidRDefault="005A00AF" w:rsidP="004C06A1">
            <w:pPr>
              <w:pStyle w:val="TableBody"/>
              <w:ind w:left="288" w:hanging="288"/>
            </w:pPr>
            <w:r w:rsidRPr="00865506">
              <w:t>Mini-Exercise 11-</w:t>
            </w:r>
            <w:r w:rsidR="00B03EA6">
              <w:t>7</w:t>
            </w:r>
          </w:p>
        </w:tc>
        <w:tc>
          <w:tcPr>
            <w:tcW w:w="2250" w:type="dxa"/>
          </w:tcPr>
          <w:p w14:paraId="656513F2" w14:textId="77777777" w:rsidR="005A00AF" w:rsidRPr="00865506" w:rsidRDefault="005A00AF" w:rsidP="000B2719">
            <w:pPr>
              <w:pStyle w:val="TableBody"/>
            </w:pPr>
            <w:r w:rsidRPr="00865506">
              <w:t>11-</w:t>
            </w:r>
            <w:r w:rsidR="00865506">
              <w:t>60</w:t>
            </w:r>
          </w:p>
        </w:tc>
      </w:tr>
      <w:tr w:rsidR="00865506" w:rsidRPr="00865506" w14:paraId="5319AE48" w14:textId="77777777" w:rsidTr="004C06A1">
        <w:tc>
          <w:tcPr>
            <w:tcW w:w="7218" w:type="dxa"/>
            <w:shd w:val="clear" w:color="auto" w:fill="auto"/>
          </w:tcPr>
          <w:p w14:paraId="2EDD4FD9" w14:textId="77777777" w:rsidR="005A00AF" w:rsidRPr="00865506" w:rsidRDefault="005A00AF" w:rsidP="004C06A1">
            <w:pPr>
              <w:pStyle w:val="TableBody"/>
              <w:ind w:left="288" w:hanging="288"/>
            </w:pPr>
            <w:r w:rsidRPr="00865506">
              <w:t>Exercise 11-3</w:t>
            </w:r>
          </w:p>
        </w:tc>
        <w:tc>
          <w:tcPr>
            <w:tcW w:w="2250" w:type="dxa"/>
          </w:tcPr>
          <w:p w14:paraId="7B4CF9D7" w14:textId="77777777" w:rsidR="005A00AF" w:rsidRPr="00865506" w:rsidRDefault="005A00AF" w:rsidP="000C7C70">
            <w:pPr>
              <w:pStyle w:val="TableBody"/>
            </w:pPr>
            <w:r w:rsidRPr="00865506">
              <w:t>11-</w:t>
            </w:r>
            <w:r w:rsidR="00B03EA6">
              <w:t>61</w:t>
            </w:r>
            <w:r w:rsidRPr="00865506">
              <w:t xml:space="preserve"> through 11-</w:t>
            </w:r>
            <w:r w:rsidR="00B03EA6">
              <w:t>62</w:t>
            </w:r>
          </w:p>
        </w:tc>
      </w:tr>
      <w:tr w:rsidR="00865506" w:rsidRPr="00865506" w14:paraId="3C1068C8" w14:textId="77777777" w:rsidTr="004C06A1">
        <w:tc>
          <w:tcPr>
            <w:tcW w:w="7218" w:type="dxa"/>
            <w:shd w:val="clear" w:color="auto" w:fill="auto"/>
          </w:tcPr>
          <w:p w14:paraId="1B3FDFB1" w14:textId="77777777" w:rsidR="005A00AF" w:rsidRPr="00865506" w:rsidRDefault="005A00AF" w:rsidP="004C06A1">
            <w:pPr>
              <w:pStyle w:val="TableBody"/>
              <w:ind w:left="288" w:hanging="288"/>
            </w:pPr>
            <w:r w:rsidRPr="00865506">
              <w:t>Exercise 11-6</w:t>
            </w:r>
          </w:p>
        </w:tc>
        <w:tc>
          <w:tcPr>
            <w:tcW w:w="2250" w:type="dxa"/>
          </w:tcPr>
          <w:p w14:paraId="7C75537A" w14:textId="77777777" w:rsidR="005A00AF" w:rsidRPr="00865506" w:rsidRDefault="005A00AF" w:rsidP="000C7C70">
            <w:pPr>
              <w:pStyle w:val="TableBody"/>
            </w:pPr>
            <w:r w:rsidRPr="00865506">
              <w:t>11-</w:t>
            </w:r>
            <w:r w:rsidR="00B03EA6">
              <w:t>63</w:t>
            </w:r>
            <w:r w:rsidRPr="00865506">
              <w:t xml:space="preserve"> through 11-</w:t>
            </w:r>
            <w:r w:rsidR="000B2719" w:rsidRPr="00865506">
              <w:t>6</w:t>
            </w:r>
            <w:r w:rsidR="00B03EA6">
              <w:t>6</w:t>
            </w:r>
          </w:p>
        </w:tc>
      </w:tr>
      <w:tr w:rsidR="00865506" w:rsidRPr="00865506" w14:paraId="528450DC" w14:textId="77777777" w:rsidTr="004C06A1">
        <w:tc>
          <w:tcPr>
            <w:tcW w:w="7218" w:type="dxa"/>
            <w:shd w:val="clear" w:color="auto" w:fill="auto"/>
          </w:tcPr>
          <w:p w14:paraId="5C908510" w14:textId="77777777" w:rsidR="005A00AF" w:rsidRPr="00865506" w:rsidRDefault="005A00AF" w:rsidP="004C06A1">
            <w:pPr>
              <w:pStyle w:val="TableBody"/>
              <w:ind w:left="288" w:hanging="288"/>
            </w:pPr>
            <w:r w:rsidRPr="00865506">
              <w:t>Exercise 11-8</w:t>
            </w:r>
          </w:p>
        </w:tc>
        <w:tc>
          <w:tcPr>
            <w:tcW w:w="2250" w:type="dxa"/>
          </w:tcPr>
          <w:p w14:paraId="2F4DB0CC" w14:textId="77777777" w:rsidR="005A00AF" w:rsidRPr="00865506" w:rsidRDefault="005A00AF" w:rsidP="00B03EA6">
            <w:pPr>
              <w:pStyle w:val="TableBody"/>
            </w:pPr>
            <w:r w:rsidRPr="00865506">
              <w:t>11-</w:t>
            </w:r>
            <w:r w:rsidR="000C7C70" w:rsidRPr="00865506">
              <w:t>6</w:t>
            </w:r>
            <w:r w:rsidR="00B03EA6">
              <w:t>7</w:t>
            </w:r>
            <w:r w:rsidRPr="00865506">
              <w:t xml:space="preserve"> through 11-</w:t>
            </w:r>
            <w:r w:rsidR="00B03EA6">
              <w:t>70</w:t>
            </w:r>
          </w:p>
        </w:tc>
      </w:tr>
      <w:tr w:rsidR="00865506" w:rsidRPr="00865506" w14:paraId="1FC38157" w14:textId="77777777" w:rsidTr="004C06A1">
        <w:tc>
          <w:tcPr>
            <w:tcW w:w="7218" w:type="dxa"/>
            <w:shd w:val="clear" w:color="auto" w:fill="auto"/>
          </w:tcPr>
          <w:p w14:paraId="391EDE17" w14:textId="77777777" w:rsidR="005A00AF" w:rsidRPr="00865506" w:rsidRDefault="005A00AF" w:rsidP="004C06A1">
            <w:pPr>
              <w:pStyle w:val="TableBody"/>
              <w:ind w:left="288" w:hanging="288"/>
            </w:pPr>
            <w:r w:rsidRPr="00865506">
              <w:t>Exercise 11-11</w:t>
            </w:r>
          </w:p>
        </w:tc>
        <w:tc>
          <w:tcPr>
            <w:tcW w:w="2250" w:type="dxa"/>
          </w:tcPr>
          <w:p w14:paraId="703AEDD9" w14:textId="77777777" w:rsidR="005A00AF" w:rsidRPr="00865506" w:rsidRDefault="005A00AF" w:rsidP="000C7C70">
            <w:pPr>
              <w:pStyle w:val="TableBody"/>
            </w:pPr>
            <w:r w:rsidRPr="00865506">
              <w:t>11-</w:t>
            </w:r>
            <w:r w:rsidR="00B03EA6">
              <w:t>71</w:t>
            </w:r>
            <w:r w:rsidRPr="00865506">
              <w:t xml:space="preserve"> through 11-</w:t>
            </w:r>
            <w:r w:rsidR="000B2719" w:rsidRPr="00865506">
              <w:t>7</w:t>
            </w:r>
            <w:r w:rsidR="00B03EA6">
              <w:t>6</w:t>
            </w:r>
          </w:p>
        </w:tc>
      </w:tr>
      <w:tr w:rsidR="00865506" w:rsidRPr="00865506" w14:paraId="06B55C1F" w14:textId="77777777" w:rsidTr="004C06A1">
        <w:tc>
          <w:tcPr>
            <w:tcW w:w="7218" w:type="dxa"/>
            <w:shd w:val="clear" w:color="auto" w:fill="auto"/>
          </w:tcPr>
          <w:p w14:paraId="2A45A27A" w14:textId="77777777" w:rsidR="005A00AF" w:rsidRPr="00865506" w:rsidRDefault="000B2719" w:rsidP="004C06A1">
            <w:pPr>
              <w:pStyle w:val="TableBody"/>
              <w:ind w:left="288" w:hanging="288"/>
            </w:pPr>
            <w:r w:rsidRPr="00865506">
              <w:t>Exercise 11-1</w:t>
            </w:r>
            <w:r w:rsidR="00B03EA6">
              <w:t>7</w:t>
            </w:r>
          </w:p>
        </w:tc>
        <w:tc>
          <w:tcPr>
            <w:tcW w:w="2250" w:type="dxa"/>
          </w:tcPr>
          <w:p w14:paraId="4C76DAD1" w14:textId="77777777" w:rsidR="005A00AF" w:rsidRPr="00865506" w:rsidRDefault="005A00AF" w:rsidP="000C7C70">
            <w:pPr>
              <w:pStyle w:val="TableBody"/>
            </w:pPr>
            <w:r w:rsidRPr="00865506">
              <w:t>11-</w:t>
            </w:r>
            <w:r w:rsidR="00B03EA6">
              <w:t>77</w:t>
            </w:r>
            <w:r w:rsidRPr="00865506">
              <w:t xml:space="preserve"> through 11-</w:t>
            </w:r>
            <w:r w:rsidR="00B03EA6">
              <w:t>81</w:t>
            </w:r>
          </w:p>
        </w:tc>
      </w:tr>
    </w:tbl>
    <w:p w14:paraId="769BBCB8" w14:textId="77777777" w:rsidR="003262B7" w:rsidRDefault="003262B7" w:rsidP="008533C6">
      <w:pPr>
        <w:pStyle w:val="BodyText"/>
        <w:spacing w:after="120"/>
        <w:jc w:val="left"/>
      </w:pPr>
    </w:p>
    <w:p w14:paraId="4FA3C62B" w14:textId="77777777" w:rsidR="00F165B4" w:rsidRDefault="00F165B4">
      <w:pPr>
        <w:rPr>
          <w:rFonts w:ascii="Arial" w:hAnsi="Arial"/>
          <w:b/>
          <w:kern w:val="28"/>
          <w:sz w:val="24"/>
          <w:u w:val="single"/>
        </w:rPr>
      </w:pPr>
      <w:r>
        <w:br w:type="page"/>
      </w:r>
    </w:p>
    <w:p w14:paraId="58F64C0B" w14:textId="77777777" w:rsidR="000C4AAD" w:rsidRDefault="000C4AAD" w:rsidP="008533C6">
      <w:pPr>
        <w:pStyle w:val="Heading1"/>
      </w:pPr>
      <w:r>
        <w:lastRenderedPageBreak/>
        <w:t>Chapter Summary</w:t>
      </w:r>
    </w:p>
    <w:p w14:paraId="7BD01576" w14:textId="41EBA5A0" w:rsidR="009615E3" w:rsidRPr="009615E3" w:rsidRDefault="009615E3" w:rsidP="009615E3">
      <w:pPr>
        <w:pStyle w:val="BodyText"/>
        <w:spacing w:before="120" w:after="120"/>
        <w:jc w:val="left"/>
        <w:rPr>
          <w:b/>
          <w:bCs/>
        </w:rPr>
      </w:pPr>
      <w:r>
        <w:rPr>
          <w:b/>
          <w:bCs/>
        </w:rPr>
        <w:t xml:space="preserve">LO </w:t>
      </w:r>
      <w:r w:rsidR="005A2E0F">
        <w:rPr>
          <w:b/>
          <w:bCs/>
        </w:rPr>
        <w:t>11-</w:t>
      </w:r>
      <w:r>
        <w:rPr>
          <w:b/>
          <w:bCs/>
        </w:rPr>
        <w:t xml:space="preserve">1 </w:t>
      </w:r>
      <w:r w:rsidRPr="009615E3">
        <w:rPr>
          <w:b/>
          <w:bCs/>
        </w:rPr>
        <w:t>Explain the role of stock in financing a corporation.</w:t>
      </w:r>
    </w:p>
    <w:p w14:paraId="78D45D67" w14:textId="77777777" w:rsidR="009615E3" w:rsidRPr="009615E3" w:rsidRDefault="009615E3" w:rsidP="00D60FCB">
      <w:pPr>
        <w:pStyle w:val="BodyText"/>
        <w:numPr>
          <w:ilvl w:val="0"/>
          <w:numId w:val="1"/>
        </w:numPr>
        <w:tabs>
          <w:tab w:val="clear" w:pos="360"/>
          <w:tab w:val="num" w:pos="810"/>
        </w:tabs>
        <w:spacing w:after="0"/>
        <w:ind w:left="720"/>
        <w:jc w:val="left"/>
      </w:pPr>
      <w:r w:rsidRPr="009615E3">
        <w:t>The law recognizes corporations as separate legal entities. Owners invest in a corporation</w:t>
      </w:r>
      <w:r w:rsidR="005A00AF">
        <w:t xml:space="preserve"> </w:t>
      </w:r>
      <w:r w:rsidRPr="009615E3">
        <w:t>and receive capital stock that can be bought from and sold to other investors. Stock provides</w:t>
      </w:r>
      <w:r w:rsidR="005A00AF">
        <w:t xml:space="preserve"> </w:t>
      </w:r>
      <w:r w:rsidRPr="009615E3">
        <w:t>a number of rights, including the rights to vote, to receive dividends, and share in</w:t>
      </w:r>
      <w:r w:rsidR="005A00AF">
        <w:t xml:space="preserve"> </w:t>
      </w:r>
      <w:r w:rsidRPr="009615E3">
        <w:t>residual assets at liquidation.</w:t>
      </w:r>
    </w:p>
    <w:p w14:paraId="06103D45" w14:textId="083DC4D2" w:rsidR="009615E3" w:rsidRPr="009615E3" w:rsidRDefault="009615E3" w:rsidP="009615E3">
      <w:pPr>
        <w:pStyle w:val="BodyText"/>
        <w:spacing w:before="120" w:after="120"/>
        <w:jc w:val="left"/>
        <w:rPr>
          <w:b/>
          <w:bCs/>
        </w:rPr>
      </w:pPr>
      <w:r>
        <w:rPr>
          <w:b/>
          <w:bCs/>
        </w:rPr>
        <w:t xml:space="preserve">LO </w:t>
      </w:r>
      <w:r w:rsidR="005A2E0F">
        <w:rPr>
          <w:b/>
          <w:bCs/>
        </w:rPr>
        <w:t>11-</w:t>
      </w:r>
      <w:r>
        <w:rPr>
          <w:b/>
          <w:bCs/>
        </w:rPr>
        <w:t>2</w:t>
      </w:r>
      <w:r w:rsidR="00972A6C">
        <w:rPr>
          <w:b/>
          <w:bCs/>
        </w:rPr>
        <w:t xml:space="preserve"> </w:t>
      </w:r>
      <w:r w:rsidRPr="009615E3">
        <w:rPr>
          <w:b/>
          <w:bCs/>
        </w:rPr>
        <w:t>Explain and analyze common stock transactions.</w:t>
      </w:r>
    </w:p>
    <w:p w14:paraId="380B357E" w14:textId="77777777" w:rsidR="009615E3" w:rsidRPr="009615E3" w:rsidRDefault="009615E3" w:rsidP="00D60FCB">
      <w:pPr>
        <w:pStyle w:val="BodyText"/>
        <w:numPr>
          <w:ilvl w:val="0"/>
          <w:numId w:val="1"/>
        </w:numPr>
        <w:tabs>
          <w:tab w:val="clear" w:pos="360"/>
          <w:tab w:val="num" w:pos="900"/>
        </w:tabs>
        <w:spacing w:after="0"/>
        <w:ind w:left="720"/>
        <w:jc w:val="left"/>
      </w:pPr>
      <w:r w:rsidRPr="009615E3">
        <w:t>A number of key transactions involve common stock: (1) initial issuance of stock,</w:t>
      </w:r>
      <w:r w:rsidR="005A00AF">
        <w:t xml:space="preserve"> </w:t>
      </w:r>
      <w:r w:rsidRPr="009615E3">
        <w:t>(2) repurchase of stock into treasury, and (3) reissuance of treasury stock. Each is illustrated</w:t>
      </w:r>
      <w:r w:rsidR="005A00AF">
        <w:t xml:space="preserve"> </w:t>
      </w:r>
      <w:r w:rsidRPr="009615E3">
        <w:t>in this chapter. Note that these transactions have only balance sheet effects; corporations</w:t>
      </w:r>
      <w:r w:rsidR="005A00AF">
        <w:t xml:space="preserve"> </w:t>
      </w:r>
      <w:r w:rsidRPr="009615E3">
        <w:t>do not report income arising from gains or losses on transactions involving their</w:t>
      </w:r>
      <w:r w:rsidR="005A00AF">
        <w:t xml:space="preserve"> </w:t>
      </w:r>
      <w:r w:rsidRPr="009615E3">
        <w:t>own stock.</w:t>
      </w:r>
    </w:p>
    <w:p w14:paraId="210FE9CF" w14:textId="44B460AA" w:rsidR="009615E3" w:rsidRPr="009615E3" w:rsidRDefault="009615E3" w:rsidP="009615E3">
      <w:pPr>
        <w:pStyle w:val="BodyText"/>
        <w:spacing w:before="120" w:after="120"/>
        <w:jc w:val="left"/>
        <w:rPr>
          <w:b/>
          <w:bCs/>
        </w:rPr>
      </w:pPr>
      <w:r>
        <w:rPr>
          <w:b/>
          <w:bCs/>
        </w:rPr>
        <w:t xml:space="preserve">LO </w:t>
      </w:r>
      <w:r w:rsidR="005A2E0F">
        <w:rPr>
          <w:b/>
          <w:bCs/>
        </w:rPr>
        <w:t>11-</w:t>
      </w:r>
      <w:r>
        <w:rPr>
          <w:b/>
          <w:bCs/>
        </w:rPr>
        <w:t xml:space="preserve">3 </w:t>
      </w:r>
      <w:r w:rsidRPr="009615E3">
        <w:rPr>
          <w:b/>
          <w:bCs/>
        </w:rPr>
        <w:t>Explain and analyze cash dividends, stock dividends, and stock split</w:t>
      </w:r>
      <w:r>
        <w:rPr>
          <w:b/>
          <w:bCs/>
        </w:rPr>
        <w:t xml:space="preserve"> </w:t>
      </w:r>
      <w:r w:rsidRPr="009615E3">
        <w:rPr>
          <w:b/>
          <w:bCs/>
        </w:rPr>
        <w:t>transactions.</w:t>
      </w:r>
    </w:p>
    <w:p w14:paraId="7A89652A" w14:textId="77777777" w:rsidR="009615E3" w:rsidRPr="009615E3" w:rsidRDefault="009615E3" w:rsidP="00D60FCB">
      <w:pPr>
        <w:pStyle w:val="BodyText"/>
        <w:numPr>
          <w:ilvl w:val="0"/>
          <w:numId w:val="1"/>
        </w:numPr>
        <w:tabs>
          <w:tab w:val="clear" w:pos="360"/>
          <w:tab w:val="left" w:pos="450"/>
        </w:tabs>
        <w:spacing w:after="0"/>
        <w:ind w:left="720"/>
        <w:jc w:val="left"/>
      </w:pPr>
      <w:r w:rsidRPr="009615E3">
        <w:t>Cash dividends reduce stockholders’ equity (Retained Earnings) and create a liability</w:t>
      </w:r>
      <w:r w:rsidR="005A00AF">
        <w:t xml:space="preserve"> </w:t>
      </w:r>
      <w:r w:rsidRPr="009615E3">
        <w:t>(Dividends Payable) when they are declared by the board of directors (on the date</w:t>
      </w:r>
      <w:r w:rsidR="005A00AF">
        <w:t xml:space="preserve"> </w:t>
      </w:r>
      <w:r w:rsidRPr="009615E3">
        <w:t>of declaration). The liability is reduced when the dividends are paid (on the date of</w:t>
      </w:r>
      <w:r w:rsidR="005A00AF">
        <w:t xml:space="preserve"> </w:t>
      </w:r>
      <w:r w:rsidRPr="009615E3">
        <w:t>payment).</w:t>
      </w:r>
    </w:p>
    <w:p w14:paraId="03FAFA97" w14:textId="77777777" w:rsidR="009615E3" w:rsidRPr="009615E3" w:rsidRDefault="009615E3" w:rsidP="00D60FCB">
      <w:pPr>
        <w:pStyle w:val="BodyText"/>
        <w:numPr>
          <w:ilvl w:val="0"/>
          <w:numId w:val="1"/>
        </w:numPr>
        <w:tabs>
          <w:tab w:val="clear" w:pos="360"/>
          <w:tab w:val="left" w:pos="450"/>
        </w:tabs>
        <w:spacing w:after="0"/>
        <w:ind w:left="720"/>
        <w:jc w:val="left"/>
      </w:pPr>
      <w:r w:rsidRPr="009615E3">
        <w:t>Stock dividends are pro rata distributions of a company’s stock to existing owners. The</w:t>
      </w:r>
      <w:r w:rsidR="005A00AF">
        <w:t xml:space="preserve"> </w:t>
      </w:r>
      <w:r w:rsidRPr="009615E3">
        <w:t>transaction typically is accounted for by transferring an amount out of Retained Earnings</w:t>
      </w:r>
      <w:r w:rsidR="005A00AF">
        <w:t xml:space="preserve"> </w:t>
      </w:r>
      <w:r w:rsidRPr="009615E3">
        <w:t xml:space="preserve">and into </w:t>
      </w:r>
      <w:r w:rsidR="00295941">
        <w:t>c</w:t>
      </w:r>
      <w:r w:rsidRPr="009615E3">
        <w:t xml:space="preserve">ontributed </w:t>
      </w:r>
      <w:r w:rsidR="00295941">
        <w:t>c</w:t>
      </w:r>
      <w:r w:rsidRPr="009615E3">
        <w:t>apital accounts.</w:t>
      </w:r>
      <w:r w:rsidR="005A00AF">
        <w:t xml:space="preserve"> </w:t>
      </w:r>
    </w:p>
    <w:p w14:paraId="4E6C2FEC" w14:textId="77777777" w:rsidR="009615E3" w:rsidRPr="009615E3" w:rsidRDefault="009615E3" w:rsidP="00D60FCB">
      <w:pPr>
        <w:pStyle w:val="BodyText"/>
        <w:numPr>
          <w:ilvl w:val="0"/>
          <w:numId w:val="1"/>
        </w:numPr>
        <w:tabs>
          <w:tab w:val="clear" w:pos="360"/>
          <w:tab w:val="left" w:pos="450"/>
        </w:tabs>
        <w:spacing w:after="0"/>
        <w:ind w:left="720"/>
        <w:jc w:val="left"/>
      </w:pPr>
      <w:r w:rsidRPr="009615E3">
        <w:t>A stock split also involves the distribution of additional shares to owners but no additional</w:t>
      </w:r>
      <w:r w:rsidR="005A00AF">
        <w:t xml:space="preserve"> </w:t>
      </w:r>
      <w:r w:rsidRPr="009615E3">
        <w:t>amount is transferred into the contributed capital accounts. Instead, the per-share par value</w:t>
      </w:r>
      <w:r w:rsidR="005A00AF">
        <w:t xml:space="preserve"> </w:t>
      </w:r>
      <w:r w:rsidRPr="009615E3">
        <w:t>of stock is reduced.</w:t>
      </w:r>
    </w:p>
    <w:p w14:paraId="27774C00" w14:textId="56ED3252" w:rsidR="009615E3" w:rsidRDefault="009615E3" w:rsidP="00FA08F8">
      <w:pPr>
        <w:pStyle w:val="BodyText"/>
        <w:spacing w:before="60" w:after="60"/>
        <w:ind w:left="720" w:hanging="720"/>
        <w:jc w:val="left"/>
        <w:rPr>
          <w:b/>
          <w:bCs/>
        </w:rPr>
      </w:pPr>
      <w:r>
        <w:rPr>
          <w:b/>
          <w:bCs/>
        </w:rPr>
        <w:t xml:space="preserve">LO </w:t>
      </w:r>
      <w:r w:rsidR="005A2E0F">
        <w:rPr>
          <w:b/>
          <w:bCs/>
        </w:rPr>
        <w:t>11-</w:t>
      </w:r>
      <w:r>
        <w:rPr>
          <w:b/>
          <w:bCs/>
        </w:rPr>
        <w:t xml:space="preserve">4 </w:t>
      </w:r>
      <w:r w:rsidRPr="009615E3">
        <w:rPr>
          <w:b/>
          <w:bCs/>
        </w:rPr>
        <w:t>Describe the characteristics of preferred stock and analyze transactions</w:t>
      </w:r>
      <w:r>
        <w:rPr>
          <w:b/>
          <w:bCs/>
        </w:rPr>
        <w:t xml:space="preserve"> </w:t>
      </w:r>
      <w:r w:rsidRPr="009615E3">
        <w:rPr>
          <w:b/>
          <w:bCs/>
        </w:rPr>
        <w:t>affecting preferred stock.</w:t>
      </w:r>
    </w:p>
    <w:p w14:paraId="26AB589E" w14:textId="77777777" w:rsidR="009615E3" w:rsidRPr="009615E3" w:rsidRDefault="009615E3" w:rsidP="00D60FCB">
      <w:pPr>
        <w:pStyle w:val="BodyText"/>
        <w:numPr>
          <w:ilvl w:val="0"/>
          <w:numId w:val="1"/>
        </w:numPr>
        <w:tabs>
          <w:tab w:val="clear" w:pos="360"/>
        </w:tabs>
        <w:spacing w:after="0"/>
        <w:ind w:left="720"/>
        <w:jc w:val="left"/>
      </w:pPr>
      <w:r w:rsidRPr="009615E3">
        <w:t>Preferred stock provides investors certain advantages including current dividend preferences</w:t>
      </w:r>
      <w:r w:rsidR="005A00AF">
        <w:t xml:space="preserve"> </w:t>
      </w:r>
      <w:r w:rsidRPr="009615E3">
        <w:t>and a preference on asset distributions in the event the corporation is liquidated.</w:t>
      </w:r>
    </w:p>
    <w:p w14:paraId="16737D38" w14:textId="77777777" w:rsidR="009615E3" w:rsidRPr="009615E3" w:rsidRDefault="009615E3" w:rsidP="00D60FCB">
      <w:pPr>
        <w:pStyle w:val="BodyText"/>
        <w:numPr>
          <w:ilvl w:val="0"/>
          <w:numId w:val="1"/>
        </w:numPr>
        <w:tabs>
          <w:tab w:val="clear" w:pos="360"/>
        </w:tabs>
        <w:spacing w:after="0"/>
        <w:ind w:left="720"/>
        <w:jc w:val="left"/>
      </w:pPr>
      <w:r w:rsidRPr="009615E3">
        <w:t>If preferred stock carries cumulative dividend rights, any part of a current dividend that is</w:t>
      </w:r>
      <w:r w:rsidR="005A00AF">
        <w:t xml:space="preserve"> </w:t>
      </w:r>
      <w:r w:rsidRPr="009615E3">
        <w:t>not pa</w:t>
      </w:r>
      <w:r w:rsidR="00447D1D">
        <w:t xml:space="preserve">id (called </w:t>
      </w:r>
      <w:r w:rsidR="00447D1D" w:rsidRPr="00736B75">
        <w:rPr>
          <w:i/>
        </w:rPr>
        <w:t>dividends in arrears</w:t>
      </w:r>
      <w:r w:rsidRPr="009615E3">
        <w:t>) must be paid in full before any additional dividends can</w:t>
      </w:r>
      <w:r w:rsidR="005A00AF">
        <w:t xml:space="preserve"> </w:t>
      </w:r>
      <w:r w:rsidRPr="009615E3">
        <w:t>be paid.</w:t>
      </w:r>
    </w:p>
    <w:p w14:paraId="67977C52" w14:textId="64B06873" w:rsidR="009615E3" w:rsidRPr="009615E3" w:rsidRDefault="009615E3" w:rsidP="00FA08F8">
      <w:pPr>
        <w:pStyle w:val="BodyText"/>
        <w:spacing w:before="60" w:after="60"/>
        <w:ind w:left="720" w:hanging="720"/>
        <w:jc w:val="left"/>
        <w:rPr>
          <w:b/>
          <w:bCs/>
        </w:rPr>
      </w:pPr>
      <w:r>
        <w:rPr>
          <w:b/>
          <w:bCs/>
        </w:rPr>
        <w:t xml:space="preserve">LO </w:t>
      </w:r>
      <w:r w:rsidR="005A2E0F">
        <w:rPr>
          <w:b/>
          <w:bCs/>
        </w:rPr>
        <w:t>11-</w:t>
      </w:r>
      <w:r>
        <w:rPr>
          <w:b/>
          <w:bCs/>
        </w:rPr>
        <w:t xml:space="preserve">5 </w:t>
      </w:r>
      <w:r w:rsidRPr="009615E3">
        <w:rPr>
          <w:b/>
          <w:bCs/>
        </w:rPr>
        <w:t>Analyze the earnings per share (EPS), return on equity (ROE), and price/earnings</w:t>
      </w:r>
      <w:r>
        <w:rPr>
          <w:b/>
          <w:bCs/>
        </w:rPr>
        <w:t xml:space="preserve"> </w:t>
      </w:r>
      <w:r w:rsidRPr="009615E3">
        <w:rPr>
          <w:b/>
          <w:bCs/>
        </w:rPr>
        <w:t xml:space="preserve">(P/E) ratios. </w:t>
      </w:r>
    </w:p>
    <w:p w14:paraId="398951B9" w14:textId="7599E1E4" w:rsidR="009615E3" w:rsidRPr="009615E3" w:rsidRDefault="009615E3" w:rsidP="00D60FCB">
      <w:pPr>
        <w:pStyle w:val="BodyText"/>
        <w:numPr>
          <w:ilvl w:val="0"/>
          <w:numId w:val="1"/>
        </w:numPr>
        <w:tabs>
          <w:tab w:val="clear" w:pos="360"/>
          <w:tab w:val="num" w:pos="720"/>
        </w:tabs>
        <w:spacing w:after="0"/>
        <w:ind w:left="720"/>
        <w:jc w:val="left"/>
      </w:pPr>
      <w:r w:rsidRPr="009615E3">
        <w:t xml:space="preserve">The earnings per share (EPS) ratio is calculated by dividing net income </w:t>
      </w:r>
      <w:r w:rsidR="00814349">
        <w:t>(</w:t>
      </w:r>
      <w:r w:rsidR="00112331">
        <w:t>less preferred dividends</w:t>
      </w:r>
      <w:r w:rsidR="00814349">
        <w:t>)</w:t>
      </w:r>
      <w:r w:rsidR="00112331">
        <w:t xml:space="preserve"> </w:t>
      </w:r>
      <w:r w:rsidRPr="009615E3">
        <w:t>by the average</w:t>
      </w:r>
      <w:r w:rsidR="005A00AF">
        <w:t xml:space="preserve"> </w:t>
      </w:r>
      <w:r w:rsidRPr="009615E3">
        <w:t>number of shares of common stock outstanding during the year. This ratio makes it easy to</w:t>
      </w:r>
      <w:r w:rsidR="005A00AF">
        <w:t xml:space="preserve"> </w:t>
      </w:r>
      <w:r w:rsidRPr="009615E3">
        <w:t>compare a company’s earnings over time</w:t>
      </w:r>
      <w:r w:rsidR="00814349">
        <w:t>,</w:t>
      </w:r>
      <w:r w:rsidRPr="009615E3">
        <w:t xml:space="preserve"> but it does not allow reliable comparisons across</w:t>
      </w:r>
      <w:r w:rsidR="005A00AF">
        <w:t xml:space="preserve"> </w:t>
      </w:r>
      <w:r w:rsidRPr="009615E3">
        <w:t>companies because it does not adjust for likely differences in the number of shares that each</w:t>
      </w:r>
      <w:r w:rsidR="005A00AF">
        <w:t xml:space="preserve"> </w:t>
      </w:r>
      <w:r w:rsidRPr="009615E3">
        <w:t>company has outstanding.</w:t>
      </w:r>
    </w:p>
    <w:p w14:paraId="6410EA51" w14:textId="77777777" w:rsidR="009615E3" w:rsidRPr="009615E3" w:rsidRDefault="009615E3" w:rsidP="00D60FCB">
      <w:pPr>
        <w:pStyle w:val="BodyText"/>
        <w:numPr>
          <w:ilvl w:val="0"/>
          <w:numId w:val="1"/>
        </w:numPr>
        <w:tabs>
          <w:tab w:val="clear" w:pos="360"/>
          <w:tab w:val="num" w:pos="720"/>
        </w:tabs>
        <w:spacing w:after="0"/>
        <w:ind w:left="720"/>
        <w:jc w:val="left"/>
      </w:pPr>
      <w:r w:rsidRPr="009615E3">
        <w:t>The return on equity (ROE) ratio relates earnings to each dollar contributed to and</w:t>
      </w:r>
      <w:r w:rsidR="005A00AF">
        <w:t xml:space="preserve"> </w:t>
      </w:r>
      <w:r w:rsidRPr="009615E3">
        <w:t>retained by the company</w:t>
      </w:r>
      <w:r w:rsidR="00112331">
        <w:t xml:space="preserve"> on behalf of common stockholders</w:t>
      </w:r>
      <w:r w:rsidRPr="009615E3">
        <w:t>. Because it is calculated using dollar amounts contributed</w:t>
      </w:r>
      <w:r w:rsidR="005A00AF">
        <w:t xml:space="preserve"> </w:t>
      </w:r>
      <w:r w:rsidRPr="009615E3">
        <w:t>to and retained by a company, it allows comparisons to be made across companies.</w:t>
      </w:r>
    </w:p>
    <w:p w14:paraId="77FA0388" w14:textId="5EA3FCDC" w:rsidR="001C52BC" w:rsidRPr="009615E3" w:rsidRDefault="009615E3" w:rsidP="00D60FCB">
      <w:pPr>
        <w:pStyle w:val="BodyText"/>
        <w:numPr>
          <w:ilvl w:val="0"/>
          <w:numId w:val="1"/>
        </w:numPr>
        <w:tabs>
          <w:tab w:val="clear" w:pos="360"/>
          <w:tab w:val="num" w:pos="720"/>
        </w:tabs>
        <w:spacing w:after="0"/>
        <w:ind w:left="720"/>
        <w:jc w:val="left"/>
      </w:pPr>
      <w:r w:rsidRPr="009615E3">
        <w:t>The price</w:t>
      </w:r>
      <w:r w:rsidR="00814349">
        <w:t>/</w:t>
      </w:r>
      <w:r w:rsidRPr="009615E3">
        <w:t>earnings (P/E) ratio relates the company’s current stock price to its most</w:t>
      </w:r>
      <w:r w:rsidR="005A00AF">
        <w:t xml:space="preserve"> </w:t>
      </w:r>
      <w:r w:rsidRPr="009615E3">
        <w:t>recent annual earnings per share, indicating the value investors place on the company’s</w:t>
      </w:r>
      <w:r w:rsidR="005A00AF">
        <w:t xml:space="preserve"> </w:t>
      </w:r>
      <w:r w:rsidRPr="009615E3">
        <w:t>stock.</w:t>
      </w:r>
    </w:p>
    <w:p w14:paraId="4D667E01" w14:textId="77777777" w:rsidR="00112331" w:rsidRDefault="00112331">
      <w:pPr>
        <w:rPr>
          <w:rFonts w:ascii="Arial" w:hAnsi="Arial"/>
          <w:b/>
          <w:kern w:val="28"/>
          <w:sz w:val="24"/>
          <w:u w:val="single"/>
        </w:rPr>
      </w:pPr>
      <w:r>
        <w:br w:type="page"/>
      </w:r>
    </w:p>
    <w:p w14:paraId="6FFCC11B" w14:textId="77777777" w:rsidR="00112331" w:rsidRDefault="00112331" w:rsidP="00112331">
      <w:pPr>
        <w:pStyle w:val="Heading1"/>
      </w:pPr>
      <w:r>
        <w:lastRenderedPageBreak/>
        <w:t>Chapter Summary</w:t>
      </w:r>
      <w:r w:rsidRPr="003B10B3">
        <w:rPr>
          <w:u w:val="none"/>
        </w:rPr>
        <w:t>, continued</w:t>
      </w:r>
    </w:p>
    <w:p w14:paraId="4E89135B" w14:textId="77777777" w:rsidR="001C52BC" w:rsidRPr="005A00AF" w:rsidRDefault="001C52BC" w:rsidP="001C52BC">
      <w:pPr>
        <w:pStyle w:val="BodyText"/>
        <w:spacing w:before="120" w:after="120"/>
        <w:ind w:left="288" w:hanging="288"/>
        <w:jc w:val="left"/>
        <w:rPr>
          <w:b/>
          <w:bCs/>
          <w:i/>
          <w:iCs/>
          <w:sz w:val="24"/>
          <w:szCs w:val="24"/>
        </w:rPr>
      </w:pPr>
      <w:r w:rsidRPr="005A00AF">
        <w:rPr>
          <w:b/>
          <w:bCs/>
          <w:i/>
          <w:iCs/>
          <w:sz w:val="24"/>
          <w:szCs w:val="24"/>
        </w:rPr>
        <w:t>Accounting Decision Tools</w:t>
      </w:r>
    </w:p>
    <w:p w14:paraId="7BB86F49" w14:textId="77777777" w:rsidR="005A00AF" w:rsidRPr="005A00AF" w:rsidRDefault="005A00AF" w:rsidP="005A00AF">
      <w:pPr>
        <w:pStyle w:val="BodyText"/>
        <w:numPr>
          <w:ilvl w:val="0"/>
          <w:numId w:val="11"/>
        </w:numPr>
        <w:tabs>
          <w:tab w:val="num" w:pos="288"/>
        </w:tabs>
        <w:spacing w:after="0"/>
        <w:jc w:val="left"/>
        <w:rPr>
          <w:b/>
        </w:rPr>
      </w:pPr>
      <w:r w:rsidRPr="005A00AF">
        <w:rPr>
          <w:b/>
        </w:rPr>
        <w:t xml:space="preserve">Earnings per </w:t>
      </w:r>
      <w:r w:rsidR="00937FAF">
        <w:rPr>
          <w:b/>
        </w:rPr>
        <w:t>S</w:t>
      </w:r>
      <w:r w:rsidRPr="005A00AF">
        <w:rPr>
          <w:b/>
        </w:rPr>
        <w:t xml:space="preserve">hare (EPS) = </w:t>
      </w:r>
      <w:r w:rsidR="00112331">
        <w:rPr>
          <w:b/>
        </w:rPr>
        <w:t>(</w:t>
      </w:r>
      <w:r w:rsidRPr="005A00AF">
        <w:rPr>
          <w:b/>
        </w:rPr>
        <w:t xml:space="preserve">Net Income </w:t>
      </w:r>
      <w:r w:rsidR="00112331">
        <w:rPr>
          <w:b/>
        </w:rPr>
        <w:t xml:space="preserve">– Preferred Dividends) </w:t>
      </w:r>
      <w:r w:rsidRPr="005A00AF">
        <w:rPr>
          <w:b/>
        </w:rPr>
        <w:t>÷ Average Number of Common Shares Outstanding</w:t>
      </w:r>
    </w:p>
    <w:p w14:paraId="6D922C91" w14:textId="77777777" w:rsidR="005A00AF" w:rsidRPr="005A00AF" w:rsidRDefault="005A00AF" w:rsidP="005A00AF">
      <w:pPr>
        <w:pStyle w:val="BodyText"/>
        <w:numPr>
          <w:ilvl w:val="0"/>
          <w:numId w:val="12"/>
        </w:numPr>
        <w:spacing w:after="0"/>
        <w:jc w:val="left"/>
      </w:pPr>
      <w:r>
        <w:t>It tells you</w:t>
      </w:r>
      <w:r w:rsidRPr="005A00AF">
        <w:t xml:space="preserve"> </w:t>
      </w:r>
      <w:r>
        <w:t>t</w:t>
      </w:r>
      <w:r w:rsidRPr="005A00AF">
        <w:t>he amount of income generated for</w:t>
      </w:r>
      <w:r>
        <w:t xml:space="preserve"> </w:t>
      </w:r>
      <w:r w:rsidRPr="005A00AF">
        <w:t>each share of common stock owned by</w:t>
      </w:r>
      <w:r>
        <w:t xml:space="preserve"> </w:t>
      </w:r>
      <w:r w:rsidRPr="005A00AF">
        <w:t>stockholders</w:t>
      </w:r>
      <w:r>
        <w:t>.</w:t>
      </w:r>
    </w:p>
    <w:p w14:paraId="1BC4A9FE" w14:textId="77777777" w:rsidR="005A00AF" w:rsidRDefault="005A00AF" w:rsidP="005A00AF">
      <w:pPr>
        <w:pStyle w:val="BodyText"/>
        <w:numPr>
          <w:ilvl w:val="0"/>
          <w:numId w:val="12"/>
        </w:numPr>
        <w:spacing w:after="0"/>
        <w:jc w:val="left"/>
      </w:pPr>
      <w:r w:rsidRPr="005A00AF">
        <w:t>A higher ratio means greater profitability</w:t>
      </w:r>
      <w:r>
        <w:t>.</w:t>
      </w:r>
    </w:p>
    <w:p w14:paraId="62BA3DBA" w14:textId="77777777" w:rsidR="005A00AF" w:rsidRPr="005A00AF" w:rsidRDefault="005A00AF" w:rsidP="005A00AF">
      <w:pPr>
        <w:pStyle w:val="BodyText"/>
        <w:spacing w:after="0"/>
        <w:jc w:val="left"/>
      </w:pPr>
    </w:p>
    <w:p w14:paraId="1DDEFB37" w14:textId="54287224" w:rsidR="005A00AF" w:rsidRPr="005A00AF" w:rsidRDefault="005A00AF" w:rsidP="005A00AF">
      <w:pPr>
        <w:pStyle w:val="BodyText"/>
        <w:numPr>
          <w:ilvl w:val="0"/>
          <w:numId w:val="11"/>
        </w:numPr>
        <w:tabs>
          <w:tab w:val="num" w:pos="288"/>
        </w:tabs>
        <w:spacing w:after="0"/>
        <w:jc w:val="left"/>
        <w:rPr>
          <w:b/>
        </w:rPr>
      </w:pPr>
      <w:r w:rsidRPr="005A00AF">
        <w:rPr>
          <w:b/>
        </w:rPr>
        <w:t xml:space="preserve">Return on </w:t>
      </w:r>
      <w:r w:rsidR="00937FAF">
        <w:rPr>
          <w:b/>
        </w:rPr>
        <w:t>E</w:t>
      </w:r>
      <w:r w:rsidRPr="005A00AF">
        <w:rPr>
          <w:b/>
        </w:rPr>
        <w:t xml:space="preserve">quity (ROE) = </w:t>
      </w:r>
      <w:r w:rsidR="00112331">
        <w:rPr>
          <w:b/>
        </w:rPr>
        <w:t>(</w:t>
      </w:r>
      <w:r w:rsidRPr="005A00AF">
        <w:rPr>
          <w:b/>
        </w:rPr>
        <w:t>Net Income</w:t>
      </w:r>
      <w:r w:rsidR="00112331" w:rsidRPr="005A00AF">
        <w:rPr>
          <w:b/>
        </w:rPr>
        <w:t xml:space="preserve"> </w:t>
      </w:r>
      <w:r w:rsidR="00112331">
        <w:rPr>
          <w:b/>
        </w:rPr>
        <w:t xml:space="preserve">– Preferred Dividends) </w:t>
      </w:r>
      <w:r w:rsidRPr="005A00AF">
        <w:rPr>
          <w:b/>
        </w:rPr>
        <w:t>÷</w:t>
      </w:r>
      <w:r>
        <w:rPr>
          <w:b/>
        </w:rPr>
        <w:t xml:space="preserve"> </w:t>
      </w:r>
      <w:r w:rsidRPr="005A00AF">
        <w:rPr>
          <w:b/>
        </w:rPr>
        <w:t xml:space="preserve">Average </w:t>
      </w:r>
      <w:r w:rsidR="00112331">
        <w:rPr>
          <w:b/>
        </w:rPr>
        <w:t xml:space="preserve">Common </w:t>
      </w:r>
      <w:r w:rsidRPr="005A00AF">
        <w:rPr>
          <w:b/>
        </w:rPr>
        <w:t>Stockholders’ Equity</w:t>
      </w:r>
    </w:p>
    <w:p w14:paraId="0E581D03" w14:textId="77777777" w:rsidR="005A00AF" w:rsidRPr="005A00AF" w:rsidRDefault="005A00AF" w:rsidP="005A00AF">
      <w:pPr>
        <w:pStyle w:val="BodyText"/>
        <w:numPr>
          <w:ilvl w:val="0"/>
          <w:numId w:val="12"/>
        </w:numPr>
        <w:spacing w:after="0"/>
        <w:jc w:val="left"/>
      </w:pPr>
      <w:r>
        <w:t>It tells you</w:t>
      </w:r>
      <w:r w:rsidRPr="005A00AF">
        <w:t xml:space="preserve"> </w:t>
      </w:r>
      <w:r>
        <w:t>t</w:t>
      </w:r>
      <w:r w:rsidRPr="005A00AF">
        <w:t>he amount earned for each dollar invested</w:t>
      </w:r>
      <w:r>
        <w:t xml:space="preserve"> </w:t>
      </w:r>
      <w:r w:rsidRPr="005A00AF">
        <w:t xml:space="preserve">by </w:t>
      </w:r>
      <w:r w:rsidR="00112331">
        <w:t xml:space="preserve">common </w:t>
      </w:r>
      <w:r w:rsidRPr="005A00AF">
        <w:t>stockholders</w:t>
      </w:r>
      <w:r>
        <w:t>.</w:t>
      </w:r>
    </w:p>
    <w:p w14:paraId="655DC01F" w14:textId="77777777" w:rsidR="005A00AF" w:rsidRPr="005A00AF" w:rsidRDefault="005A00AF" w:rsidP="005A00AF">
      <w:pPr>
        <w:pStyle w:val="BodyText"/>
        <w:numPr>
          <w:ilvl w:val="0"/>
          <w:numId w:val="12"/>
        </w:numPr>
        <w:spacing w:after="0"/>
        <w:jc w:val="left"/>
      </w:pPr>
      <w:r w:rsidRPr="005A00AF">
        <w:t>A higher ratio means stockholders are likely</w:t>
      </w:r>
      <w:r>
        <w:t xml:space="preserve"> </w:t>
      </w:r>
      <w:r w:rsidRPr="005A00AF">
        <w:t>to enjoy greater returns</w:t>
      </w:r>
      <w:r>
        <w:t>.</w:t>
      </w:r>
    </w:p>
    <w:p w14:paraId="58A062C4" w14:textId="77777777" w:rsidR="005A00AF" w:rsidRPr="005A00AF" w:rsidRDefault="005A00AF" w:rsidP="005A00AF">
      <w:pPr>
        <w:pStyle w:val="BodyText"/>
        <w:spacing w:after="0"/>
        <w:jc w:val="left"/>
      </w:pPr>
    </w:p>
    <w:p w14:paraId="1BF9DC90" w14:textId="77777777" w:rsidR="005A00AF" w:rsidRPr="005A00AF" w:rsidRDefault="005A00AF" w:rsidP="005A00AF">
      <w:pPr>
        <w:pStyle w:val="BodyText"/>
        <w:numPr>
          <w:ilvl w:val="0"/>
          <w:numId w:val="11"/>
        </w:numPr>
        <w:tabs>
          <w:tab w:val="num" w:pos="288"/>
        </w:tabs>
        <w:spacing w:after="0"/>
        <w:jc w:val="left"/>
        <w:rPr>
          <w:b/>
        </w:rPr>
      </w:pPr>
      <w:r w:rsidRPr="005A00AF">
        <w:rPr>
          <w:b/>
        </w:rPr>
        <w:t>Price/Earnings (P/E) ratio = Current Stock Price (per share) ÷ Earnings per Share (annual)</w:t>
      </w:r>
    </w:p>
    <w:p w14:paraId="5B8F2E3E" w14:textId="77777777" w:rsidR="005A00AF" w:rsidRPr="005A00AF" w:rsidRDefault="005A00AF" w:rsidP="005A00AF">
      <w:pPr>
        <w:pStyle w:val="BodyText"/>
        <w:numPr>
          <w:ilvl w:val="0"/>
          <w:numId w:val="12"/>
        </w:numPr>
        <w:spacing w:after="0"/>
        <w:jc w:val="left"/>
      </w:pPr>
      <w:r>
        <w:t>It tells you h</w:t>
      </w:r>
      <w:r w:rsidRPr="005A00AF">
        <w:t>ow many times more than the current year’s</w:t>
      </w:r>
      <w:r>
        <w:t xml:space="preserve"> </w:t>
      </w:r>
      <w:r w:rsidRPr="005A00AF">
        <w:t>earnings investors are willing to pay for a</w:t>
      </w:r>
      <w:r>
        <w:t xml:space="preserve"> </w:t>
      </w:r>
      <w:r w:rsidRPr="005A00AF">
        <w:t>company’s common stock</w:t>
      </w:r>
      <w:r>
        <w:t>.</w:t>
      </w:r>
    </w:p>
    <w:p w14:paraId="1EEDE7A1" w14:textId="77777777" w:rsidR="003C5492" w:rsidRDefault="005A00AF" w:rsidP="002455F9">
      <w:pPr>
        <w:pStyle w:val="BodyText"/>
        <w:numPr>
          <w:ilvl w:val="0"/>
          <w:numId w:val="12"/>
        </w:numPr>
        <w:spacing w:after="0"/>
        <w:jc w:val="left"/>
      </w:pPr>
      <w:r w:rsidRPr="005A00AF">
        <w:t>A higher number means investors anticipate an improvement in the company’s future results</w:t>
      </w:r>
      <w:r>
        <w:t>.</w:t>
      </w:r>
      <w:r w:rsidR="001C52BC" w:rsidRPr="005A00AF">
        <w:br/>
      </w:r>
    </w:p>
    <w:p w14:paraId="27DBBC91" w14:textId="77777777" w:rsidR="00C35522" w:rsidRPr="003F3A47" w:rsidRDefault="00C35522">
      <w:pPr>
        <w:rPr>
          <w:sz w:val="4"/>
          <w:szCs w:val="4"/>
        </w:rPr>
      </w:pPr>
      <w:r>
        <w:rPr>
          <w:b/>
        </w:rPr>
        <w:br w:type="page"/>
      </w:r>
    </w:p>
    <w:tbl>
      <w:tblPr>
        <w:tblW w:w="0" w:type="auto"/>
        <w:tblLayout w:type="fixed"/>
        <w:tblLook w:val="01E0" w:firstRow="1" w:lastRow="1" w:firstColumn="1" w:lastColumn="1" w:noHBand="0" w:noVBand="0"/>
      </w:tblPr>
      <w:tblGrid>
        <w:gridCol w:w="6498"/>
        <w:gridCol w:w="2862"/>
      </w:tblGrid>
      <w:tr w:rsidR="00507ED2" w14:paraId="5AB3E7EF" w14:textId="77777777">
        <w:tc>
          <w:tcPr>
            <w:tcW w:w="6498" w:type="dxa"/>
            <w:tcBorders>
              <w:right w:val="single" w:sz="4" w:space="0" w:color="auto"/>
            </w:tcBorders>
          </w:tcPr>
          <w:p w14:paraId="33DDDF8B" w14:textId="77777777" w:rsidR="00507ED2" w:rsidRPr="00507ED2" w:rsidRDefault="00C47851" w:rsidP="00CD480D">
            <w:pPr>
              <w:pStyle w:val="Heading1"/>
              <w:rPr>
                <w:bCs/>
              </w:rPr>
            </w:pPr>
            <w:r>
              <w:rPr>
                <w:b w:val="0"/>
              </w:rPr>
              <w:lastRenderedPageBreak/>
              <w:br w:type="page"/>
            </w:r>
            <w:r w:rsidR="003C5492">
              <w:rPr>
                <w:rFonts w:ascii="Times New Roman" w:hAnsi="Times New Roman"/>
                <w:b w:val="0"/>
                <w:kern w:val="0"/>
                <w:sz w:val="22"/>
                <w:u w:val="none"/>
              </w:rPr>
              <w:br w:type="page"/>
            </w:r>
            <w:r w:rsidR="003C5492">
              <w:rPr>
                <w:rFonts w:ascii="Times New Roman" w:hAnsi="Times New Roman"/>
                <w:b w:val="0"/>
                <w:kern w:val="0"/>
                <w:sz w:val="22"/>
                <w:u w:val="none"/>
              </w:rPr>
              <w:br w:type="page"/>
            </w:r>
            <w:r w:rsidR="00CD480D">
              <w:t>Chapter Outline</w:t>
            </w:r>
          </w:p>
        </w:tc>
        <w:tc>
          <w:tcPr>
            <w:tcW w:w="2862" w:type="dxa"/>
            <w:tcBorders>
              <w:left w:val="single" w:sz="4" w:space="0" w:color="auto"/>
            </w:tcBorders>
          </w:tcPr>
          <w:p w14:paraId="61D59B4E" w14:textId="77777777" w:rsidR="00507ED2" w:rsidRPr="00CD480D" w:rsidRDefault="0041057B" w:rsidP="000E6250">
            <w:pPr>
              <w:pStyle w:val="Heading1"/>
            </w:pPr>
            <w:r w:rsidRPr="00CD480D">
              <w:t xml:space="preserve">Teaching </w:t>
            </w:r>
            <w:r w:rsidR="00507ED2" w:rsidRPr="00CD480D">
              <w:t>Notes</w:t>
            </w:r>
          </w:p>
        </w:tc>
      </w:tr>
      <w:tr w:rsidR="002F07A6" w14:paraId="432C596D" w14:textId="77777777" w:rsidTr="00A95575">
        <w:tc>
          <w:tcPr>
            <w:tcW w:w="6498" w:type="dxa"/>
            <w:tcBorders>
              <w:bottom w:val="single" w:sz="4" w:space="0" w:color="auto"/>
              <w:right w:val="single" w:sz="4" w:space="0" w:color="auto"/>
            </w:tcBorders>
          </w:tcPr>
          <w:p w14:paraId="42D5AB8B" w14:textId="77777777" w:rsidR="002F07A6" w:rsidRPr="000E6250" w:rsidRDefault="002F07A6" w:rsidP="001C1E64">
            <w:pPr>
              <w:pStyle w:val="TableBody"/>
              <w:ind w:left="288" w:hanging="288"/>
            </w:pPr>
            <w:r w:rsidRPr="000E6250">
              <w:t>I.</w:t>
            </w:r>
            <w:r w:rsidRPr="000E6250">
              <w:tab/>
            </w:r>
            <w:r w:rsidRPr="000E6250">
              <w:tab/>
              <w:t>Understand the Business</w:t>
            </w:r>
          </w:p>
        </w:tc>
        <w:tc>
          <w:tcPr>
            <w:tcW w:w="2862" w:type="dxa"/>
            <w:tcBorders>
              <w:left w:val="single" w:sz="4" w:space="0" w:color="auto"/>
              <w:bottom w:val="single" w:sz="4" w:space="0" w:color="auto"/>
            </w:tcBorders>
          </w:tcPr>
          <w:p w14:paraId="1A22C6AB" w14:textId="77777777" w:rsidR="002F07A6" w:rsidRDefault="002F07A6" w:rsidP="001C1E64">
            <w:pPr>
              <w:pStyle w:val="TableBody"/>
              <w:ind w:left="288" w:hanging="288"/>
            </w:pPr>
          </w:p>
        </w:tc>
      </w:tr>
      <w:tr w:rsidR="00A95575" w:rsidRPr="00A95575" w14:paraId="29A08C3C" w14:textId="77777777" w:rsidTr="00A95575">
        <w:tc>
          <w:tcPr>
            <w:tcW w:w="9360" w:type="dxa"/>
            <w:gridSpan w:val="2"/>
            <w:tcBorders>
              <w:top w:val="single" w:sz="4" w:space="0" w:color="auto"/>
              <w:left w:val="single" w:sz="4" w:space="0" w:color="auto"/>
              <w:bottom w:val="single" w:sz="4" w:space="0" w:color="auto"/>
              <w:right w:val="single" w:sz="4" w:space="0" w:color="auto"/>
            </w:tcBorders>
          </w:tcPr>
          <w:p w14:paraId="176F7322" w14:textId="2EAFB056" w:rsidR="00A95575" w:rsidRPr="00A95575" w:rsidRDefault="00A95575" w:rsidP="00892CD5">
            <w:pPr>
              <w:pStyle w:val="TableBody"/>
              <w:spacing w:before="60" w:after="60"/>
              <w:ind w:left="288" w:hanging="288"/>
              <w:rPr>
                <w:b/>
              </w:rPr>
            </w:pPr>
            <w:r w:rsidRPr="00A95575">
              <w:rPr>
                <w:b/>
                <w:i/>
                <w:iCs/>
              </w:rPr>
              <w:t xml:space="preserve">LO </w:t>
            </w:r>
            <w:r w:rsidR="005A2E0F" w:rsidRPr="005A2E0F">
              <w:rPr>
                <w:b/>
                <w:bCs/>
                <w:i/>
              </w:rPr>
              <w:t>11-</w:t>
            </w:r>
            <w:r w:rsidRPr="00A95575">
              <w:rPr>
                <w:b/>
                <w:i/>
                <w:iCs/>
              </w:rPr>
              <w:t>1 Explain the role of stock in financing a corporation.</w:t>
            </w:r>
          </w:p>
        </w:tc>
      </w:tr>
      <w:tr w:rsidR="002F07A6" w14:paraId="6B8627E5" w14:textId="77777777" w:rsidTr="00A95575">
        <w:tc>
          <w:tcPr>
            <w:tcW w:w="6498" w:type="dxa"/>
            <w:tcBorders>
              <w:top w:val="single" w:sz="4" w:space="0" w:color="auto"/>
              <w:right w:val="single" w:sz="4" w:space="0" w:color="auto"/>
            </w:tcBorders>
          </w:tcPr>
          <w:p w14:paraId="0F30AC12" w14:textId="77777777" w:rsidR="002F07A6" w:rsidRPr="000E6250" w:rsidRDefault="002F07A6" w:rsidP="003C5492">
            <w:pPr>
              <w:pStyle w:val="TableBody"/>
              <w:ind w:left="576"/>
              <w:rPr>
                <w:i/>
                <w:iCs/>
              </w:rPr>
            </w:pPr>
            <w:r w:rsidRPr="000E6250">
              <w:t>A</w:t>
            </w:r>
            <w:r w:rsidR="006375CB">
              <w:t>.</w:t>
            </w:r>
            <w:r w:rsidRPr="000E6250">
              <w:tab/>
            </w:r>
            <w:r w:rsidR="006375CB">
              <w:t>Corporate Ownership</w:t>
            </w:r>
          </w:p>
        </w:tc>
        <w:tc>
          <w:tcPr>
            <w:tcW w:w="2862" w:type="dxa"/>
            <w:tcBorders>
              <w:top w:val="single" w:sz="4" w:space="0" w:color="auto"/>
              <w:left w:val="single" w:sz="4" w:space="0" w:color="auto"/>
            </w:tcBorders>
          </w:tcPr>
          <w:p w14:paraId="5945F2F3" w14:textId="77777777" w:rsidR="002F07A6" w:rsidRDefault="002F07A6" w:rsidP="00195401">
            <w:pPr>
              <w:pStyle w:val="TableBody"/>
            </w:pPr>
          </w:p>
        </w:tc>
      </w:tr>
      <w:tr w:rsidR="002F07A6" w14:paraId="1CD2713B" w14:textId="77777777">
        <w:tc>
          <w:tcPr>
            <w:tcW w:w="6498" w:type="dxa"/>
            <w:tcBorders>
              <w:right w:val="single" w:sz="4" w:space="0" w:color="auto"/>
            </w:tcBorders>
          </w:tcPr>
          <w:p w14:paraId="14B5714F" w14:textId="77777777" w:rsidR="002F07A6" w:rsidRPr="006375CB" w:rsidRDefault="002F07A6" w:rsidP="00435F0D">
            <w:pPr>
              <w:pStyle w:val="TableBody"/>
              <w:ind w:left="1152" w:hanging="288"/>
            </w:pPr>
            <w:r w:rsidRPr="000E6250">
              <w:t>1.</w:t>
            </w:r>
            <w:r w:rsidRPr="000E6250">
              <w:tab/>
            </w:r>
            <w:r w:rsidR="006375CB">
              <w:t>C</w:t>
            </w:r>
            <w:r w:rsidR="006375CB" w:rsidRPr="006375CB">
              <w:t>orporations can raise large amounts of money because investors can easily participate in a corporation’s ownership</w:t>
            </w:r>
            <w:r w:rsidR="00435F0D">
              <w:t xml:space="preserve">; this </w:t>
            </w:r>
            <w:r w:rsidR="006375CB" w:rsidRPr="006375CB">
              <w:t>ease of participation is related to several factors</w:t>
            </w:r>
            <w:r w:rsidR="006375CB">
              <w:t>:</w:t>
            </w:r>
          </w:p>
        </w:tc>
        <w:tc>
          <w:tcPr>
            <w:tcW w:w="2862" w:type="dxa"/>
            <w:tcBorders>
              <w:left w:val="single" w:sz="4" w:space="0" w:color="auto"/>
            </w:tcBorders>
          </w:tcPr>
          <w:p w14:paraId="0FC89395" w14:textId="77777777" w:rsidR="002F07A6" w:rsidRDefault="002F07A6" w:rsidP="001C1E64">
            <w:pPr>
              <w:pStyle w:val="TableBody"/>
              <w:ind w:left="288" w:hanging="288"/>
            </w:pPr>
          </w:p>
        </w:tc>
      </w:tr>
      <w:tr w:rsidR="006375CB" w14:paraId="2DE273BA" w14:textId="77777777">
        <w:tc>
          <w:tcPr>
            <w:tcW w:w="6498" w:type="dxa"/>
            <w:tcBorders>
              <w:right w:val="single" w:sz="4" w:space="0" w:color="auto"/>
            </w:tcBorders>
          </w:tcPr>
          <w:p w14:paraId="504E9D74" w14:textId="77777777" w:rsidR="006375CB" w:rsidRPr="000E6250" w:rsidRDefault="006375CB" w:rsidP="006375CB">
            <w:pPr>
              <w:pStyle w:val="TableBody"/>
              <w:ind w:left="1440" w:hanging="288"/>
            </w:pPr>
            <w:r>
              <w:t>a</w:t>
            </w:r>
            <w:r w:rsidRPr="006375CB">
              <w:t>.</w:t>
            </w:r>
            <w:r w:rsidRPr="006375CB">
              <w:tab/>
            </w:r>
            <w:r w:rsidR="00435F0D" w:rsidRPr="00435F0D">
              <w:t>Shares of stock can be purchased in small amounts.</w:t>
            </w:r>
          </w:p>
        </w:tc>
        <w:tc>
          <w:tcPr>
            <w:tcW w:w="2862" w:type="dxa"/>
            <w:tcBorders>
              <w:left w:val="single" w:sz="4" w:space="0" w:color="auto"/>
            </w:tcBorders>
          </w:tcPr>
          <w:p w14:paraId="72FB4DBE" w14:textId="77777777" w:rsidR="006375CB" w:rsidRDefault="006375CB" w:rsidP="001C1E64">
            <w:pPr>
              <w:pStyle w:val="TableBody"/>
              <w:ind w:left="288" w:hanging="288"/>
            </w:pPr>
          </w:p>
        </w:tc>
      </w:tr>
      <w:tr w:rsidR="006375CB" w14:paraId="32E174AE" w14:textId="77777777">
        <w:tc>
          <w:tcPr>
            <w:tcW w:w="6498" w:type="dxa"/>
            <w:tcBorders>
              <w:right w:val="single" w:sz="4" w:space="0" w:color="auto"/>
            </w:tcBorders>
          </w:tcPr>
          <w:p w14:paraId="637E6A3B" w14:textId="77777777" w:rsidR="006375CB" w:rsidRPr="006375CB" w:rsidRDefault="006375CB" w:rsidP="006375CB">
            <w:pPr>
              <w:pStyle w:val="TableBody"/>
              <w:ind w:left="1440" w:hanging="288"/>
            </w:pPr>
            <w:r>
              <w:t>b</w:t>
            </w:r>
            <w:r w:rsidRPr="006375CB">
              <w:t>.</w:t>
            </w:r>
            <w:r w:rsidRPr="006375CB">
              <w:tab/>
            </w:r>
            <w:r w:rsidR="00435F0D" w:rsidRPr="00435F0D">
              <w:t>Ownership interests are transferable.</w:t>
            </w:r>
          </w:p>
        </w:tc>
        <w:tc>
          <w:tcPr>
            <w:tcW w:w="2862" w:type="dxa"/>
            <w:tcBorders>
              <w:left w:val="single" w:sz="4" w:space="0" w:color="auto"/>
            </w:tcBorders>
          </w:tcPr>
          <w:p w14:paraId="03BE341A" w14:textId="77777777" w:rsidR="006375CB" w:rsidRDefault="006375CB" w:rsidP="001C1E64">
            <w:pPr>
              <w:pStyle w:val="TableBody"/>
              <w:ind w:left="288" w:hanging="288"/>
            </w:pPr>
          </w:p>
        </w:tc>
      </w:tr>
      <w:tr w:rsidR="00435F0D" w14:paraId="19E695E8" w14:textId="77777777">
        <w:tc>
          <w:tcPr>
            <w:tcW w:w="6498" w:type="dxa"/>
            <w:tcBorders>
              <w:right w:val="single" w:sz="4" w:space="0" w:color="auto"/>
            </w:tcBorders>
          </w:tcPr>
          <w:p w14:paraId="0E4609A3" w14:textId="77777777" w:rsidR="00435F0D" w:rsidRDefault="00435F0D" w:rsidP="00435F0D">
            <w:pPr>
              <w:pStyle w:val="TableBody"/>
              <w:ind w:left="1440" w:hanging="288"/>
            </w:pPr>
            <w:r>
              <w:t>c.</w:t>
            </w:r>
            <w:r>
              <w:tab/>
            </w:r>
            <w:r w:rsidRPr="00435F0D">
              <w:t>Stockholders are not liable for the corporation’s debts.</w:t>
            </w:r>
          </w:p>
        </w:tc>
        <w:tc>
          <w:tcPr>
            <w:tcW w:w="2862" w:type="dxa"/>
            <w:tcBorders>
              <w:left w:val="single" w:sz="4" w:space="0" w:color="auto"/>
            </w:tcBorders>
          </w:tcPr>
          <w:p w14:paraId="2FEC5E33" w14:textId="77777777" w:rsidR="00435F0D" w:rsidRDefault="00435F0D" w:rsidP="001C1E64">
            <w:pPr>
              <w:pStyle w:val="TableBody"/>
              <w:ind w:left="288" w:hanging="288"/>
            </w:pPr>
          </w:p>
        </w:tc>
      </w:tr>
      <w:tr w:rsidR="006375CB" w14:paraId="6D096A4D" w14:textId="77777777">
        <w:tc>
          <w:tcPr>
            <w:tcW w:w="6498" w:type="dxa"/>
            <w:tcBorders>
              <w:right w:val="single" w:sz="4" w:space="0" w:color="auto"/>
            </w:tcBorders>
          </w:tcPr>
          <w:p w14:paraId="3E11B4C8" w14:textId="77777777" w:rsidR="006375CB" w:rsidRDefault="006375CB" w:rsidP="00435F0D">
            <w:pPr>
              <w:pStyle w:val="TableBody"/>
              <w:ind w:left="1152" w:hanging="288"/>
            </w:pPr>
            <w:r>
              <w:t>2.</w:t>
            </w:r>
            <w:r>
              <w:tab/>
            </w:r>
            <w:r w:rsidRPr="006375CB">
              <w:t xml:space="preserve">The law recognizes a corporation as a separate legal entity. </w:t>
            </w:r>
          </w:p>
        </w:tc>
        <w:tc>
          <w:tcPr>
            <w:tcW w:w="2862" w:type="dxa"/>
            <w:tcBorders>
              <w:left w:val="single" w:sz="4" w:space="0" w:color="auto"/>
            </w:tcBorders>
          </w:tcPr>
          <w:p w14:paraId="48512BC8" w14:textId="77777777" w:rsidR="006375CB" w:rsidRDefault="006375CB" w:rsidP="001C1E64">
            <w:pPr>
              <w:pStyle w:val="TableBody"/>
              <w:ind w:left="288" w:hanging="288"/>
            </w:pPr>
          </w:p>
        </w:tc>
      </w:tr>
      <w:tr w:rsidR="006375CB" w14:paraId="1B1C575C" w14:textId="77777777">
        <w:tc>
          <w:tcPr>
            <w:tcW w:w="6498" w:type="dxa"/>
            <w:tcBorders>
              <w:right w:val="single" w:sz="4" w:space="0" w:color="auto"/>
            </w:tcBorders>
          </w:tcPr>
          <w:p w14:paraId="1D3FF33A" w14:textId="77777777" w:rsidR="006375CB" w:rsidRDefault="006375CB" w:rsidP="006375CB">
            <w:pPr>
              <w:pStyle w:val="TableBody"/>
              <w:ind w:left="1152" w:hanging="288"/>
            </w:pPr>
            <w:r>
              <w:t>3.</w:t>
            </w:r>
            <w:r>
              <w:tab/>
            </w:r>
            <w:r w:rsidRPr="006375CB">
              <w:t xml:space="preserve">To protect everyone’s rights, the creation and oversight of corporations are tightly regulated by law. </w:t>
            </w:r>
          </w:p>
        </w:tc>
        <w:tc>
          <w:tcPr>
            <w:tcW w:w="2862" w:type="dxa"/>
            <w:tcBorders>
              <w:left w:val="single" w:sz="4" w:space="0" w:color="auto"/>
            </w:tcBorders>
          </w:tcPr>
          <w:p w14:paraId="3962B73C" w14:textId="77777777" w:rsidR="006375CB" w:rsidRDefault="006375CB" w:rsidP="001C1E64">
            <w:pPr>
              <w:pStyle w:val="TableBody"/>
              <w:ind w:left="288" w:hanging="288"/>
            </w:pPr>
          </w:p>
        </w:tc>
      </w:tr>
      <w:tr w:rsidR="006375CB" w14:paraId="0E6AED90" w14:textId="77777777">
        <w:tc>
          <w:tcPr>
            <w:tcW w:w="6498" w:type="dxa"/>
            <w:tcBorders>
              <w:right w:val="single" w:sz="4" w:space="0" w:color="auto"/>
            </w:tcBorders>
          </w:tcPr>
          <w:p w14:paraId="295020BE" w14:textId="77777777" w:rsidR="006375CB" w:rsidRDefault="006375CB" w:rsidP="006375CB">
            <w:pPr>
              <w:pStyle w:val="TableBody"/>
              <w:ind w:left="1440" w:hanging="288"/>
            </w:pPr>
            <w:r>
              <w:t>a.</w:t>
            </w:r>
            <w:r>
              <w:tab/>
            </w:r>
            <w:r w:rsidRPr="006375CB">
              <w:t>Corporations are created by submitting an application to a state government (not the federal government).</w:t>
            </w:r>
          </w:p>
        </w:tc>
        <w:tc>
          <w:tcPr>
            <w:tcW w:w="2862" w:type="dxa"/>
            <w:tcBorders>
              <w:left w:val="single" w:sz="4" w:space="0" w:color="auto"/>
            </w:tcBorders>
          </w:tcPr>
          <w:p w14:paraId="0204D4F8" w14:textId="77777777" w:rsidR="006375CB" w:rsidRDefault="006375CB" w:rsidP="001C1E64">
            <w:pPr>
              <w:pStyle w:val="TableBody"/>
              <w:ind w:left="288" w:hanging="288"/>
            </w:pPr>
          </w:p>
        </w:tc>
      </w:tr>
      <w:tr w:rsidR="006375CB" w14:paraId="74F84C30" w14:textId="77777777">
        <w:tc>
          <w:tcPr>
            <w:tcW w:w="6498" w:type="dxa"/>
            <w:tcBorders>
              <w:right w:val="single" w:sz="4" w:space="0" w:color="auto"/>
            </w:tcBorders>
          </w:tcPr>
          <w:p w14:paraId="37285B06" w14:textId="77777777" w:rsidR="006375CB" w:rsidRDefault="006375CB" w:rsidP="006375CB">
            <w:pPr>
              <w:pStyle w:val="TableBody"/>
              <w:ind w:left="1440" w:hanging="288"/>
            </w:pPr>
            <w:r>
              <w:t>b.</w:t>
            </w:r>
            <w:r>
              <w:tab/>
            </w:r>
            <w:r w:rsidRPr="006375CB">
              <w:t>Because laws vary from state to state, you might decide to create a corporation in a state other than the one in which it operates.</w:t>
            </w:r>
          </w:p>
        </w:tc>
        <w:tc>
          <w:tcPr>
            <w:tcW w:w="2862" w:type="dxa"/>
            <w:tcBorders>
              <w:left w:val="single" w:sz="4" w:space="0" w:color="auto"/>
            </w:tcBorders>
          </w:tcPr>
          <w:p w14:paraId="2238B805" w14:textId="77777777" w:rsidR="006375CB" w:rsidRDefault="006375CB" w:rsidP="001C1E64">
            <w:pPr>
              <w:pStyle w:val="TableBody"/>
              <w:ind w:left="288" w:hanging="288"/>
            </w:pPr>
          </w:p>
        </w:tc>
      </w:tr>
      <w:tr w:rsidR="006375CB" w14:paraId="5443CE50" w14:textId="77777777">
        <w:tc>
          <w:tcPr>
            <w:tcW w:w="6498" w:type="dxa"/>
            <w:tcBorders>
              <w:right w:val="single" w:sz="4" w:space="0" w:color="auto"/>
            </w:tcBorders>
          </w:tcPr>
          <w:p w14:paraId="748FCC5D" w14:textId="71059F8F" w:rsidR="006375CB" w:rsidRDefault="006375CB" w:rsidP="00435F0D">
            <w:pPr>
              <w:pStyle w:val="TableBody"/>
              <w:ind w:left="1152" w:hanging="288"/>
            </w:pPr>
            <w:r>
              <w:t>4.</w:t>
            </w:r>
            <w:r>
              <w:tab/>
            </w:r>
            <w:r w:rsidRPr="006375CB">
              <w:rPr>
                <w:b/>
                <w:bCs/>
              </w:rPr>
              <w:t>Common stock</w:t>
            </w:r>
            <w:r w:rsidR="00992D15" w:rsidRPr="00D71E10">
              <w:t>––</w:t>
            </w:r>
            <w:r w:rsidR="00435F0D">
              <w:t xml:space="preserve">The </w:t>
            </w:r>
            <w:r w:rsidRPr="006375CB">
              <w:t>basic voting stock issued by a</w:t>
            </w:r>
            <w:r>
              <w:t xml:space="preserve"> </w:t>
            </w:r>
            <w:r w:rsidRPr="006375CB">
              <w:t>corporation to stockholders</w:t>
            </w:r>
            <w:r w:rsidR="00435F0D">
              <w:t>; o</w:t>
            </w:r>
            <w:r w:rsidR="00BD6191" w:rsidRPr="006375CB">
              <w:t>wners of common stock usually enjoy a number of benefits:</w:t>
            </w:r>
          </w:p>
        </w:tc>
        <w:tc>
          <w:tcPr>
            <w:tcW w:w="2862" w:type="dxa"/>
            <w:tcBorders>
              <w:left w:val="single" w:sz="4" w:space="0" w:color="auto"/>
            </w:tcBorders>
          </w:tcPr>
          <w:p w14:paraId="4BA00099" w14:textId="77777777" w:rsidR="006375CB" w:rsidRDefault="006375CB" w:rsidP="001C1E64">
            <w:pPr>
              <w:pStyle w:val="TableBody"/>
              <w:ind w:left="288" w:hanging="288"/>
            </w:pPr>
          </w:p>
        </w:tc>
      </w:tr>
      <w:tr w:rsidR="00E174B8" w:rsidRPr="00D71E10" w14:paraId="0CBD535E" w14:textId="77777777">
        <w:tc>
          <w:tcPr>
            <w:tcW w:w="6498" w:type="dxa"/>
            <w:tcBorders>
              <w:right w:val="single" w:sz="4" w:space="0" w:color="auto"/>
            </w:tcBorders>
          </w:tcPr>
          <w:p w14:paraId="484EC002" w14:textId="77777777" w:rsidR="00E174B8" w:rsidRPr="00D71E10" w:rsidRDefault="00E174B8" w:rsidP="00BD6191">
            <w:pPr>
              <w:pStyle w:val="TableBody"/>
              <w:ind w:left="1440" w:hanging="288"/>
            </w:pPr>
            <w:r w:rsidRPr="00D71E10">
              <w:t>a.</w:t>
            </w:r>
            <w:r w:rsidRPr="00D71E10">
              <w:tab/>
            </w:r>
            <w:r w:rsidRPr="00D71E10">
              <w:rPr>
                <w:bCs/>
              </w:rPr>
              <w:t>Voting rights</w:t>
            </w:r>
            <w:r w:rsidRPr="00D71E10">
              <w:t>––For each share you own, you get a set number of votes on major issues.</w:t>
            </w:r>
          </w:p>
        </w:tc>
        <w:tc>
          <w:tcPr>
            <w:tcW w:w="2862" w:type="dxa"/>
            <w:tcBorders>
              <w:left w:val="single" w:sz="4" w:space="0" w:color="auto"/>
            </w:tcBorders>
          </w:tcPr>
          <w:p w14:paraId="1028EA9D" w14:textId="77777777" w:rsidR="00E174B8" w:rsidRPr="00D71E10" w:rsidRDefault="00E174B8" w:rsidP="00D71E10">
            <w:pPr>
              <w:pStyle w:val="TableBody"/>
            </w:pPr>
          </w:p>
        </w:tc>
      </w:tr>
      <w:tr w:rsidR="00E174B8" w:rsidRPr="00D71E10" w14:paraId="5F0A5000" w14:textId="77777777">
        <w:tc>
          <w:tcPr>
            <w:tcW w:w="6498" w:type="dxa"/>
            <w:tcBorders>
              <w:right w:val="single" w:sz="4" w:space="0" w:color="auto"/>
            </w:tcBorders>
          </w:tcPr>
          <w:p w14:paraId="5633F7D1" w14:textId="77777777" w:rsidR="00E174B8" w:rsidRPr="00D71E10" w:rsidRDefault="00E174B8" w:rsidP="00BD6191">
            <w:pPr>
              <w:pStyle w:val="TableBody"/>
              <w:ind w:left="1440" w:hanging="288"/>
            </w:pPr>
            <w:r w:rsidRPr="00D71E10">
              <w:t>b.</w:t>
            </w:r>
            <w:r w:rsidRPr="00D71E10">
              <w:tab/>
            </w:r>
            <w:r w:rsidRPr="00D71E10">
              <w:rPr>
                <w:bCs/>
              </w:rPr>
              <w:t>Dividends</w:t>
            </w:r>
            <w:r w:rsidRPr="00D71E10">
              <w:t>––Stockholders receive a share of the corporation’s profits when distributed as dividends.</w:t>
            </w:r>
          </w:p>
        </w:tc>
        <w:tc>
          <w:tcPr>
            <w:tcW w:w="2862" w:type="dxa"/>
            <w:tcBorders>
              <w:left w:val="single" w:sz="4" w:space="0" w:color="auto"/>
            </w:tcBorders>
          </w:tcPr>
          <w:p w14:paraId="22B6EF62" w14:textId="77777777" w:rsidR="00E174B8" w:rsidRPr="00D71E10" w:rsidRDefault="00E174B8" w:rsidP="001C1E64">
            <w:pPr>
              <w:pStyle w:val="TableBody"/>
              <w:ind w:left="288" w:hanging="288"/>
            </w:pPr>
          </w:p>
        </w:tc>
      </w:tr>
      <w:tr w:rsidR="00E174B8" w:rsidRPr="00D71E10" w14:paraId="23405026" w14:textId="77777777">
        <w:tc>
          <w:tcPr>
            <w:tcW w:w="6498" w:type="dxa"/>
            <w:tcBorders>
              <w:right w:val="single" w:sz="4" w:space="0" w:color="auto"/>
            </w:tcBorders>
          </w:tcPr>
          <w:p w14:paraId="29AC0231" w14:textId="77777777" w:rsidR="00E174B8" w:rsidRPr="00D71E10" w:rsidRDefault="00E174B8" w:rsidP="00BD6191">
            <w:pPr>
              <w:pStyle w:val="TableBody"/>
              <w:ind w:left="1440" w:hanging="288"/>
            </w:pPr>
            <w:r w:rsidRPr="00D71E10">
              <w:t>c.</w:t>
            </w:r>
            <w:r w:rsidRPr="00D71E10">
              <w:tab/>
            </w:r>
            <w:r w:rsidRPr="00D71E10">
              <w:rPr>
                <w:bCs/>
              </w:rPr>
              <w:t>Residual claim</w:t>
            </w:r>
            <w:r w:rsidRPr="00D71E10">
              <w:t>––If the company ceases operations, stockholders share in any assets remaining after creditors have been paid.</w:t>
            </w:r>
          </w:p>
        </w:tc>
        <w:tc>
          <w:tcPr>
            <w:tcW w:w="2862" w:type="dxa"/>
            <w:tcBorders>
              <w:left w:val="single" w:sz="4" w:space="0" w:color="auto"/>
            </w:tcBorders>
          </w:tcPr>
          <w:p w14:paraId="46DCE4BF" w14:textId="77777777" w:rsidR="00E174B8" w:rsidRPr="00D71E10" w:rsidRDefault="00E174B8" w:rsidP="001C1E64">
            <w:pPr>
              <w:pStyle w:val="TableBody"/>
              <w:ind w:left="288" w:hanging="288"/>
            </w:pPr>
          </w:p>
        </w:tc>
      </w:tr>
      <w:tr w:rsidR="00E174B8" w:rsidRPr="00D71E10" w14:paraId="223245A5" w14:textId="77777777">
        <w:tc>
          <w:tcPr>
            <w:tcW w:w="6498" w:type="dxa"/>
            <w:tcBorders>
              <w:right w:val="single" w:sz="4" w:space="0" w:color="auto"/>
            </w:tcBorders>
          </w:tcPr>
          <w:p w14:paraId="754F96B2" w14:textId="77777777" w:rsidR="00E174B8" w:rsidRPr="00D71E10" w:rsidRDefault="00E174B8" w:rsidP="00D71E10">
            <w:pPr>
              <w:pStyle w:val="TableBody"/>
              <w:ind w:left="1440" w:hanging="288"/>
            </w:pPr>
            <w:r w:rsidRPr="00D71E10">
              <w:t>d.</w:t>
            </w:r>
            <w:r w:rsidRPr="00D71E10">
              <w:tab/>
            </w:r>
            <w:r w:rsidRPr="00D71E10">
              <w:rPr>
                <w:bCs/>
              </w:rPr>
              <w:t>Preemptive rights</w:t>
            </w:r>
            <w:r w:rsidRPr="00D71E10">
              <w:t>––</w:t>
            </w:r>
            <w:r w:rsidR="00D71E10">
              <w:t>To retain their ownership percentages, e</w:t>
            </w:r>
            <w:r w:rsidRPr="00D71E10">
              <w:t>xisting stockholders may be given the first chance to buy newly issued stock before it is offered to others.</w:t>
            </w:r>
          </w:p>
        </w:tc>
        <w:tc>
          <w:tcPr>
            <w:tcW w:w="2862" w:type="dxa"/>
            <w:tcBorders>
              <w:left w:val="single" w:sz="4" w:space="0" w:color="auto"/>
            </w:tcBorders>
          </w:tcPr>
          <w:p w14:paraId="09552327" w14:textId="77777777" w:rsidR="00E174B8" w:rsidRPr="00D71E10" w:rsidRDefault="00E174B8" w:rsidP="001C1E64">
            <w:pPr>
              <w:pStyle w:val="TableBody"/>
              <w:ind w:left="288" w:hanging="288"/>
            </w:pPr>
          </w:p>
        </w:tc>
      </w:tr>
      <w:tr w:rsidR="00D71E10" w14:paraId="7324F901" w14:textId="77777777">
        <w:tc>
          <w:tcPr>
            <w:tcW w:w="6498" w:type="dxa"/>
            <w:tcBorders>
              <w:right w:val="single" w:sz="4" w:space="0" w:color="auto"/>
            </w:tcBorders>
          </w:tcPr>
          <w:p w14:paraId="7DA68070" w14:textId="77777777" w:rsidR="00D71E10" w:rsidRPr="00BD6191" w:rsidRDefault="00D71E10" w:rsidP="006375CB">
            <w:pPr>
              <w:pStyle w:val="TableBody"/>
              <w:ind w:left="576"/>
            </w:pPr>
            <w:r w:rsidRPr="00BD6191">
              <w:t>B.</w:t>
            </w:r>
            <w:r w:rsidRPr="00BD6191">
              <w:tab/>
              <w:t>Equity versus Debt Financing</w:t>
            </w:r>
          </w:p>
        </w:tc>
        <w:tc>
          <w:tcPr>
            <w:tcW w:w="2862" w:type="dxa"/>
            <w:tcBorders>
              <w:left w:val="single" w:sz="4" w:space="0" w:color="auto"/>
            </w:tcBorders>
          </w:tcPr>
          <w:p w14:paraId="779A3D0C" w14:textId="77777777" w:rsidR="00D71E10" w:rsidRDefault="00ED587D" w:rsidP="00443AD9">
            <w:pPr>
              <w:pStyle w:val="TableBody"/>
            </w:pPr>
            <w:r>
              <w:t>Summarized in Exhibit 11.1</w:t>
            </w:r>
          </w:p>
        </w:tc>
      </w:tr>
      <w:tr w:rsidR="00D71E10" w14:paraId="216E3A94" w14:textId="77777777">
        <w:tc>
          <w:tcPr>
            <w:tcW w:w="6498" w:type="dxa"/>
            <w:tcBorders>
              <w:right w:val="single" w:sz="4" w:space="0" w:color="auto"/>
            </w:tcBorders>
          </w:tcPr>
          <w:p w14:paraId="6C71A11C" w14:textId="77777777" w:rsidR="00D71E10" w:rsidRPr="00BD6191" w:rsidRDefault="00D71E10" w:rsidP="00435F0D">
            <w:pPr>
              <w:pStyle w:val="TableBody"/>
              <w:ind w:left="1152" w:hanging="288"/>
            </w:pPr>
            <w:r>
              <w:t>1.</w:t>
            </w:r>
            <w:r>
              <w:tab/>
              <w:t xml:space="preserve">A </w:t>
            </w:r>
            <w:r w:rsidRPr="00BD6191">
              <w:t xml:space="preserve">company </w:t>
            </w:r>
            <w:r>
              <w:t xml:space="preserve">in need of </w:t>
            </w:r>
            <w:r w:rsidRPr="00BD6191">
              <w:t>a large amount of long-term financing</w:t>
            </w:r>
            <w:r>
              <w:t xml:space="preserve"> can obtain it through:</w:t>
            </w:r>
          </w:p>
        </w:tc>
        <w:tc>
          <w:tcPr>
            <w:tcW w:w="2862" w:type="dxa"/>
            <w:tcBorders>
              <w:left w:val="single" w:sz="4" w:space="0" w:color="auto"/>
            </w:tcBorders>
          </w:tcPr>
          <w:p w14:paraId="5E3E91DA" w14:textId="77777777" w:rsidR="00D71E10" w:rsidRDefault="00D71E10" w:rsidP="00E174B8">
            <w:pPr>
              <w:pStyle w:val="TableBody"/>
            </w:pPr>
          </w:p>
        </w:tc>
      </w:tr>
      <w:tr w:rsidR="00D71E10" w:rsidRPr="00D71E10" w14:paraId="35D1F4E4" w14:textId="77777777">
        <w:tc>
          <w:tcPr>
            <w:tcW w:w="6498" w:type="dxa"/>
            <w:tcBorders>
              <w:right w:val="single" w:sz="4" w:space="0" w:color="auto"/>
            </w:tcBorders>
          </w:tcPr>
          <w:p w14:paraId="1CCA0633" w14:textId="7FC72443" w:rsidR="00D71E10" w:rsidRPr="00D71E10" w:rsidRDefault="00D71E10" w:rsidP="00435F0D">
            <w:pPr>
              <w:pStyle w:val="TableBody"/>
              <w:ind w:left="1440" w:hanging="288"/>
            </w:pPr>
            <w:r w:rsidRPr="00D71E10">
              <w:t>a.</w:t>
            </w:r>
            <w:r w:rsidRPr="00D71E10">
              <w:tab/>
              <w:t>Equity financing</w:t>
            </w:r>
            <w:r w:rsidR="007360CE" w:rsidRPr="00D71E10">
              <w:t>––</w:t>
            </w:r>
            <w:r w:rsidRPr="00D71E10">
              <w:t>Issuing new stock to investors.</w:t>
            </w:r>
          </w:p>
        </w:tc>
        <w:tc>
          <w:tcPr>
            <w:tcW w:w="2862" w:type="dxa"/>
            <w:tcBorders>
              <w:left w:val="single" w:sz="4" w:space="0" w:color="auto"/>
            </w:tcBorders>
          </w:tcPr>
          <w:p w14:paraId="0D5CA27B" w14:textId="77777777" w:rsidR="00D71E10" w:rsidRPr="00D71E10" w:rsidRDefault="00D71E10" w:rsidP="00BD6191">
            <w:pPr>
              <w:pStyle w:val="TableBody"/>
            </w:pPr>
          </w:p>
        </w:tc>
      </w:tr>
      <w:tr w:rsidR="00D71E10" w:rsidRPr="00D71E10" w14:paraId="7BE61060" w14:textId="77777777">
        <w:tc>
          <w:tcPr>
            <w:tcW w:w="6498" w:type="dxa"/>
            <w:tcBorders>
              <w:right w:val="single" w:sz="4" w:space="0" w:color="auto"/>
            </w:tcBorders>
          </w:tcPr>
          <w:p w14:paraId="52ACAF1C" w14:textId="77777777" w:rsidR="00D71E10" w:rsidRPr="00D71E10" w:rsidRDefault="00D71E10" w:rsidP="00435F0D">
            <w:pPr>
              <w:pStyle w:val="TableBody"/>
              <w:ind w:left="1728" w:hanging="288"/>
            </w:pPr>
            <w:r w:rsidRPr="00D71E10">
              <w:t>i.</w:t>
            </w:r>
            <w:r w:rsidRPr="00D71E10">
              <w:tab/>
              <w:t>Equity does not have to be repaid. Debt must be repaid or refinanced.</w:t>
            </w:r>
          </w:p>
        </w:tc>
        <w:tc>
          <w:tcPr>
            <w:tcW w:w="2862" w:type="dxa"/>
            <w:tcBorders>
              <w:left w:val="single" w:sz="4" w:space="0" w:color="auto"/>
            </w:tcBorders>
          </w:tcPr>
          <w:p w14:paraId="45C6AEAC" w14:textId="77777777" w:rsidR="009D7CC4" w:rsidRDefault="009D7CC4" w:rsidP="00BD6191">
            <w:pPr>
              <w:pStyle w:val="TableBody"/>
            </w:pPr>
          </w:p>
          <w:p w14:paraId="7227CCBB" w14:textId="77777777" w:rsidR="00D71E10" w:rsidRPr="00D71E10" w:rsidRDefault="009D7CC4" w:rsidP="00BD6191">
            <w:pPr>
              <w:pStyle w:val="TableBody"/>
            </w:pPr>
            <w:r w:rsidRPr="00DC54C7">
              <w:t xml:space="preserve">The “Spotlight on </w:t>
            </w:r>
            <w:r>
              <w:t>Business</w:t>
            </w:r>
          </w:p>
        </w:tc>
      </w:tr>
      <w:tr w:rsidR="009D7CC4" w:rsidRPr="00D71E10" w14:paraId="2219B1E2" w14:textId="77777777">
        <w:tc>
          <w:tcPr>
            <w:tcW w:w="6498" w:type="dxa"/>
            <w:tcBorders>
              <w:right w:val="single" w:sz="4" w:space="0" w:color="auto"/>
            </w:tcBorders>
          </w:tcPr>
          <w:p w14:paraId="440F2930" w14:textId="77777777" w:rsidR="009D7CC4" w:rsidRPr="00D71E10" w:rsidRDefault="009D7CC4" w:rsidP="00435F0D">
            <w:pPr>
              <w:pStyle w:val="TableBody"/>
              <w:ind w:left="1728" w:hanging="288"/>
            </w:pPr>
            <w:r w:rsidRPr="00D71E10">
              <w:t>ii.</w:t>
            </w:r>
            <w:r w:rsidRPr="00D71E10">
              <w:tab/>
              <w:t>Dividends are optional. Interest must be paid on debt.</w:t>
            </w:r>
          </w:p>
        </w:tc>
        <w:tc>
          <w:tcPr>
            <w:tcW w:w="2862" w:type="dxa"/>
            <w:tcBorders>
              <w:left w:val="single" w:sz="4" w:space="0" w:color="auto"/>
            </w:tcBorders>
          </w:tcPr>
          <w:p w14:paraId="14ABE916" w14:textId="77777777" w:rsidR="009D7CC4" w:rsidRDefault="009D7CC4" w:rsidP="00262B70">
            <w:pPr>
              <w:pStyle w:val="TableBody"/>
            </w:pPr>
            <w:r>
              <w:t>Decisions</w:t>
            </w:r>
            <w:r w:rsidRPr="00DC54C7">
              <w:t>” feature addres</w:t>
            </w:r>
            <w:r>
              <w:t xml:space="preserve">ses crowdfunding </w:t>
            </w:r>
          </w:p>
        </w:tc>
      </w:tr>
      <w:tr w:rsidR="009D7CC4" w:rsidRPr="00D71E10" w14:paraId="066F463E" w14:textId="77777777">
        <w:tc>
          <w:tcPr>
            <w:tcW w:w="6498" w:type="dxa"/>
            <w:tcBorders>
              <w:right w:val="single" w:sz="4" w:space="0" w:color="auto"/>
            </w:tcBorders>
          </w:tcPr>
          <w:p w14:paraId="4EC9EA1E" w14:textId="15C70D29" w:rsidR="009D7CC4" w:rsidRPr="00D71E10" w:rsidRDefault="009D7CC4" w:rsidP="00435F0D">
            <w:pPr>
              <w:pStyle w:val="TableBody"/>
              <w:ind w:left="1440" w:hanging="288"/>
            </w:pPr>
            <w:r w:rsidRPr="00D71E10">
              <w:t>b.</w:t>
            </w:r>
            <w:r w:rsidRPr="00D71E10">
              <w:tab/>
              <w:t>Debt financing</w:t>
            </w:r>
            <w:r w:rsidR="007360CE" w:rsidRPr="00D71E10">
              <w:t>––</w:t>
            </w:r>
            <w:r w:rsidRPr="00D71E10">
              <w:t>Borrowing money from lenders.</w:t>
            </w:r>
          </w:p>
        </w:tc>
        <w:tc>
          <w:tcPr>
            <w:tcW w:w="2862" w:type="dxa"/>
            <w:tcBorders>
              <w:left w:val="single" w:sz="4" w:space="0" w:color="auto"/>
            </w:tcBorders>
          </w:tcPr>
          <w:p w14:paraId="33275186" w14:textId="77777777" w:rsidR="009D7CC4" w:rsidRPr="00D71E10" w:rsidRDefault="009D7CC4" w:rsidP="00BD6191">
            <w:pPr>
              <w:pStyle w:val="TableBody"/>
            </w:pPr>
          </w:p>
        </w:tc>
      </w:tr>
      <w:tr w:rsidR="009D7CC4" w:rsidRPr="00D71E10" w14:paraId="77CFF3AF" w14:textId="77777777">
        <w:tc>
          <w:tcPr>
            <w:tcW w:w="6498" w:type="dxa"/>
            <w:tcBorders>
              <w:right w:val="single" w:sz="4" w:space="0" w:color="auto"/>
            </w:tcBorders>
          </w:tcPr>
          <w:p w14:paraId="75E673B7" w14:textId="77777777" w:rsidR="009D7CC4" w:rsidRPr="00D71E10" w:rsidRDefault="009D7CC4" w:rsidP="00435F0D">
            <w:pPr>
              <w:pStyle w:val="TableBody"/>
              <w:ind w:left="1728" w:hanging="288"/>
            </w:pPr>
            <w:r w:rsidRPr="00D71E10">
              <w:t>i.</w:t>
            </w:r>
            <w:r w:rsidRPr="00D71E10">
              <w:tab/>
              <w:t>Interest on debt is tax deductible. Dividends on stock are not tax deductible.</w:t>
            </w:r>
          </w:p>
        </w:tc>
        <w:tc>
          <w:tcPr>
            <w:tcW w:w="2862" w:type="dxa"/>
            <w:tcBorders>
              <w:left w:val="single" w:sz="4" w:space="0" w:color="auto"/>
            </w:tcBorders>
          </w:tcPr>
          <w:p w14:paraId="24F2205A" w14:textId="77777777" w:rsidR="009D7CC4" w:rsidRPr="00D71E10" w:rsidRDefault="009D7CC4" w:rsidP="00BD6191">
            <w:pPr>
              <w:pStyle w:val="TableBody"/>
            </w:pPr>
          </w:p>
        </w:tc>
      </w:tr>
      <w:tr w:rsidR="009D7CC4" w14:paraId="476F2CA5" w14:textId="77777777">
        <w:tc>
          <w:tcPr>
            <w:tcW w:w="6498" w:type="dxa"/>
            <w:tcBorders>
              <w:right w:val="single" w:sz="4" w:space="0" w:color="auto"/>
            </w:tcBorders>
          </w:tcPr>
          <w:p w14:paraId="7FC47C5A" w14:textId="77777777" w:rsidR="009D7CC4" w:rsidRDefault="009D7CC4" w:rsidP="00435F0D">
            <w:pPr>
              <w:pStyle w:val="TableBody"/>
              <w:ind w:left="1728" w:hanging="288"/>
            </w:pPr>
            <w:r>
              <w:t>ii.</w:t>
            </w:r>
            <w:r>
              <w:tab/>
            </w:r>
            <w:r w:rsidRPr="00BD6191">
              <w:t xml:space="preserve">Debt does not change stockholder control. </w:t>
            </w:r>
            <w:r>
              <w:t>A stock</w:t>
            </w:r>
            <w:r w:rsidRPr="00BD6191">
              <w:t xml:space="preserve"> issue </w:t>
            </w:r>
            <w:r>
              <w:t>dilutes</w:t>
            </w:r>
            <w:r w:rsidRPr="00BD6191">
              <w:t xml:space="preserve"> existing stockholders’</w:t>
            </w:r>
            <w:r>
              <w:t xml:space="preserve"> </w:t>
            </w:r>
            <w:r w:rsidRPr="00BD6191">
              <w:t>control.</w:t>
            </w:r>
          </w:p>
        </w:tc>
        <w:tc>
          <w:tcPr>
            <w:tcW w:w="2862" w:type="dxa"/>
            <w:tcBorders>
              <w:left w:val="single" w:sz="4" w:space="0" w:color="auto"/>
            </w:tcBorders>
          </w:tcPr>
          <w:p w14:paraId="2FE38B99" w14:textId="77777777" w:rsidR="009D7CC4" w:rsidRDefault="009D7CC4" w:rsidP="009D7CC4">
            <w:pPr>
              <w:pStyle w:val="TableBody"/>
            </w:pPr>
          </w:p>
        </w:tc>
      </w:tr>
    </w:tbl>
    <w:p w14:paraId="0F109B66" w14:textId="77777777" w:rsidR="00D1779C" w:rsidRPr="003F3A47" w:rsidRDefault="00D1779C">
      <w:pPr>
        <w:rPr>
          <w:sz w:val="4"/>
          <w:szCs w:val="4"/>
        </w:rPr>
      </w:pPr>
      <w:r>
        <w:rPr>
          <w:b/>
        </w:rPr>
        <w:br w:type="page"/>
      </w:r>
    </w:p>
    <w:tbl>
      <w:tblPr>
        <w:tblW w:w="0" w:type="auto"/>
        <w:tblLayout w:type="fixed"/>
        <w:tblLook w:val="01E0" w:firstRow="1" w:lastRow="1" w:firstColumn="1" w:lastColumn="1" w:noHBand="0" w:noVBand="0"/>
      </w:tblPr>
      <w:tblGrid>
        <w:gridCol w:w="6498"/>
        <w:gridCol w:w="2862"/>
      </w:tblGrid>
      <w:tr w:rsidR="00D1779C" w:rsidRPr="00CD480D" w14:paraId="72E0D9EF" w14:textId="77777777">
        <w:tc>
          <w:tcPr>
            <w:tcW w:w="6498" w:type="dxa"/>
            <w:tcBorders>
              <w:right w:val="single" w:sz="4" w:space="0" w:color="auto"/>
            </w:tcBorders>
          </w:tcPr>
          <w:p w14:paraId="0B264949" w14:textId="77777777" w:rsidR="00D1779C" w:rsidRPr="00507ED2" w:rsidRDefault="00BD6191" w:rsidP="0075485B">
            <w:pPr>
              <w:pStyle w:val="Heading1"/>
              <w:rPr>
                <w:bCs/>
              </w:rPr>
            </w:pPr>
            <w:r>
              <w:lastRenderedPageBreak/>
              <w:br w:type="page"/>
            </w:r>
            <w:r w:rsidR="00D1779C">
              <w:rPr>
                <w:b w:val="0"/>
              </w:rPr>
              <w:br w:type="page"/>
            </w:r>
            <w:r w:rsidR="00D1779C">
              <w:rPr>
                <w:rFonts w:ascii="Times New Roman" w:hAnsi="Times New Roman"/>
                <w:b w:val="0"/>
                <w:kern w:val="0"/>
                <w:sz w:val="22"/>
                <w:u w:val="none"/>
              </w:rPr>
              <w:br w:type="page"/>
            </w:r>
            <w:r w:rsidR="00D1779C">
              <w:rPr>
                <w:rFonts w:ascii="Times New Roman" w:hAnsi="Times New Roman"/>
                <w:b w:val="0"/>
                <w:kern w:val="0"/>
                <w:sz w:val="22"/>
                <w:u w:val="none"/>
              </w:rPr>
              <w:br w:type="page"/>
            </w:r>
            <w:r w:rsidR="00D1779C">
              <w:t>Chapter Outline</w:t>
            </w:r>
          </w:p>
        </w:tc>
        <w:tc>
          <w:tcPr>
            <w:tcW w:w="2862" w:type="dxa"/>
            <w:tcBorders>
              <w:left w:val="single" w:sz="4" w:space="0" w:color="auto"/>
            </w:tcBorders>
          </w:tcPr>
          <w:p w14:paraId="56D635F5" w14:textId="77777777" w:rsidR="00D1779C" w:rsidRPr="00CD480D" w:rsidRDefault="00D1779C" w:rsidP="0075485B">
            <w:pPr>
              <w:pStyle w:val="Heading1"/>
            </w:pPr>
            <w:r w:rsidRPr="00CD480D">
              <w:t>Teaching Notes</w:t>
            </w:r>
          </w:p>
        </w:tc>
      </w:tr>
      <w:tr w:rsidR="00BD6191" w14:paraId="31C1AA76" w14:textId="77777777">
        <w:tc>
          <w:tcPr>
            <w:tcW w:w="6498" w:type="dxa"/>
            <w:tcBorders>
              <w:right w:val="single" w:sz="4" w:space="0" w:color="auto"/>
            </w:tcBorders>
          </w:tcPr>
          <w:p w14:paraId="37158F2D" w14:textId="77777777" w:rsidR="00BD6191" w:rsidRPr="00BD6191" w:rsidRDefault="00BD6191" w:rsidP="00BD6191">
            <w:pPr>
              <w:pStyle w:val="TableBody"/>
            </w:pPr>
            <w:r>
              <w:t>II.</w:t>
            </w:r>
            <w:r>
              <w:tab/>
            </w:r>
            <w:r>
              <w:tab/>
              <w:t>Study the Accounting Methods</w:t>
            </w:r>
          </w:p>
        </w:tc>
        <w:tc>
          <w:tcPr>
            <w:tcW w:w="2862" w:type="dxa"/>
            <w:tcBorders>
              <w:left w:val="single" w:sz="4" w:space="0" w:color="auto"/>
            </w:tcBorders>
          </w:tcPr>
          <w:p w14:paraId="512273CF" w14:textId="77777777" w:rsidR="00BD6191" w:rsidRDefault="00BD6191" w:rsidP="00BD6191">
            <w:pPr>
              <w:pStyle w:val="TableBody"/>
            </w:pPr>
          </w:p>
        </w:tc>
      </w:tr>
      <w:tr w:rsidR="00FA5098" w:rsidRPr="00A95575" w14:paraId="5C25B446" w14:textId="77777777" w:rsidTr="00597EA5">
        <w:tc>
          <w:tcPr>
            <w:tcW w:w="9360" w:type="dxa"/>
            <w:gridSpan w:val="2"/>
            <w:tcBorders>
              <w:top w:val="single" w:sz="4" w:space="0" w:color="auto"/>
              <w:left w:val="single" w:sz="4" w:space="0" w:color="auto"/>
              <w:bottom w:val="single" w:sz="4" w:space="0" w:color="auto"/>
              <w:right w:val="single" w:sz="4" w:space="0" w:color="auto"/>
            </w:tcBorders>
          </w:tcPr>
          <w:p w14:paraId="6DB537AC" w14:textId="1050AA40" w:rsidR="00FA5098" w:rsidRPr="00A95575" w:rsidRDefault="00FA5098" w:rsidP="00892CD5">
            <w:pPr>
              <w:pStyle w:val="TableBody"/>
              <w:spacing w:before="60" w:after="60"/>
              <w:ind w:left="288" w:hanging="288"/>
              <w:rPr>
                <w:b/>
                <w:i/>
                <w:iCs/>
              </w:rPr>
            </w:pPr>
            <w:r w:rsidRPr="00A95575">
              <w:rPr>
                <w:b/>
                <w:i/>
                <w:iCs/>
              </w:rPr>
              <w:t xml:space="preserve">LO </w:t>
            </w:r>
            <w:r w:rsidR="005A2E0F" w:rsidRPr="005A2E0F">
              <w:rPr>
                <w:b/>
                <w:bCs/>
                <w:i/>
              </w:rPr>
              <w:t>11-</w:t>
            </w:r>
            <w:r w:rsidRPr="00A95575">
              <w:rPr>
                <w:b/>
                <w:i/>
                <w:iCs/>
              </w:rPr>
              <w:t>2 Explain and analyze common stock transactions.</w:t>
            </w:r>
          </w:p>
        </w:tc>
      </w:tr>
      <w:tr w:rsidR="00BD6191" w14:paraId="37EF6FBE" w14:textId="77777777">
        <w:tc>
          <w:tcPr>
            <w:tcW w:w="6498" w:type="dxa"/>
            <w:tcBorders>
              <w:right w:val="single" w:sz="4" w:space="0" w:color="auto"/>
            </w:tcBorders>
          </w:tcPr>
          <w:p w14:paraId="2D81C5C3" w14:textId="77777777" w:rsidR="00BD6191" w:rsidRDefault="00BD6191" w:rsidP="00E174B8">
            <w:pPr>
              <w:pStyle w:val="TableBody"/>
              <w:ind w:left="576"/>
            </w:pPr>
            <w:r>
              <w:t>A.</w:t>
            </w:r>
            <w:r>
              <w:tab/>
            </w:r>
            <w:r w:rsidR="00E174B8">
              <w:t>Common Stock Transactions</w:t>
            </w:r>
          </w:p>
        </w:tc>
        <w:tc>
          <w:tcPr>
            <w:tcW w:w="2862" w:type="dxa"/>
            <w:tcBorders>
              <w:left w:val="single" w:sz="4" w:space="0" w:color="auto"/>
            </w:tcBorders>
          </w:tcPr>
          <w:p w14:paraId="668C85A1" w14:textId="77777777" w:rsidR="00BD6191" w:rsidRDefault="00BD6191" w:rsidP="00BD6191">
            <w:pPr>
              <w:pStyle w:val="TableBody"/>
            </w:pPr>
          </w:p>
        </w:tc>
      </w:tr>
      <w:tr w:rsidR="006F6FFE" w14:paraId="29CF96DD" w14:textId="77777777">
        <w:tc>
          <w:tcPr>
            <w:tcW w:w="6498" w:type="dxa"/>
            <w:tcBorders>
              <w:right w:val="single" w:sz="4" w:space="0" w:color="auto"/>
            </w:tcBorders>
          </w:tcPr>
          <w:p w14:paraId="779EA855" w14:textId="77777777" w:rsidR="006F6FFE" w:rsidRPr="00BD6191" w:rsidRDefault="006F6FFE" w:rsidP="008434F4">
            <w:pPr>
              <w:pStyle w:val="TableBody"/>
              <w:ind w:left="1152" w:hanging="288"/>
            </w:pPr>
            <w:r>
              <w:t>1.</w:t>
            </w:r>
            <w:r>
              <w:tab/>
            </w:r>
            <w:r w:rsidRPr="008434F4">
              <w:t>Items reported in the stockholders’ equity section of balance sheets:</w:t>
            </w:r>
          </w:p>
        </w:tc>
        <w:tc>
          <w:tcPr>
            <w:tcW w:w="2862" w:type="dxa"/>
            <w:tcBorders>
              <w:left w:val="single" w:sz="4" w:space="0" w:color="auto"/>
            </w:tcBorders>
          </w:tcPr>
          <w:p w14:paraId="1CACBCB1" w14:textId="77777777" w:rsidR="006F6FFE" w:rsidRDefault="00ED587D" w:rsidP="00443AD9">
            <w:pPr>
              <w:pStyle w:val="TableBody"/>
            </w:pPr>
            <w:r>
              <w:t>Illustrated in Exhibit 11.2</w:t>
            </w:r>
          </w:p>
        </w:tc>
      </w:tr>
      <w:tr w:rsidR="006F6FFE" w14:paraId="4EBABEB8" w14:textId="77777777">
        <w:tc>
          <w:tcPr>
            <w:tcW w:w="6498" w:type="dxa"/>
            <w:tcBorders>
              <w:right w:val="single" w:sz="4" w:space="0" w:color="auto"/>
            </w:tcBorders>
          </w:tcPr>
          <w:p w14:paraId="1BDB577B" w14:textId="01A01040" w:rsidR="006F6FFE" w:rsidRPr="00D71E10" w:rsidRDefault="006F6FFE" w:rsidP="00E174B8">
            <w:pPr>
              <w:autoSpaceDE w:val="0"/>
              <w:autoSpaceDN w:val="0"/>
              <w:adjustRightInd w:val="0"/>
              <w:ind w:left="1440" w:hanging="288"/>
              <w:rPr>
                <w:rFonts w:eastAsia="SimSun"/>
                <w:szCs w:val="22"/>
                <w:lang w:eastAsia="zh-CN"/>
              </w:rPr>
            </w:pPr>
            <w:r w:rsidRPr="00D71E10">
              <w:rPr>
                <w:rFonts w:eastAsia="SimSun"/>
                <w:szCs w:val="22"/>
                <w:lang w:eastAsia="zh-CN"/>
              </w:rPr>
              <w:t xml:space="preserve">a. </w:t>
            </w:r>
            <w:r w:rsidRPr="00D71E10">
              <w:rPr>
                <w:rFonts w:eastAsia="SimSun"/>
                <w:bCs/>
                <w:szCs w:val="22"/>
                <w:lang w:eastAsia="zh-CN"/>
              </w:rPr>
              <w:t>Contributed capital</w:t>
            </w:r>
            <w:r w:rsidR="007360CE" w:rsidRPr="00D71E10">
              <w:t>––</w:t>
            </w:r>
            <w:r w:rsidRPr="00D71E10">
              <w:rPr>
                <w:rFonts w:eastAsia="SimSun"/>
                <w:szCs w:val="22"/>
                <w:lang w:eastAsia="zh-CN"/>
              </w:rPr>
              <w:t xml:space="preserve">Reports the amount of capital the company received from investors’ contributions, in exchange for the company’s </w:t>
            </w:r>
            <w:r w:rsidR="006F1F77">
              <w:rPr>
                <w:rFonts w:eastAsia="SimSun"/>
                <w:szCs w:val="22"/>
                <w:lang w:eastAsia="zh-CN"/>
              </w:rPr>
              <w:t xml:space="preserve">common and preferred </w:t>
            </w:r>
            <w:r w:rsidRPr="00D71E10">
              <w:rPr>
                <w:rFonts w:eastAsia="SimSun"/>
                <w:szCs w:val="22"/>
                <w:lang w:eastAsia="zh-CN"/>
              </w:rPr>
              <w:t>stock.</w:t>
            </w:r>
          </w:p>
        </w:tc>
        <w:tc>
          <w:tcPr>
            <w:tcW w:w="2862" w:type="dxa"/>
            <w:tcBorders>
              <w:left w:val="single" w:sz="4" w:space="0" w:color="auto"/>
            </w:tcBorders>
          </w:tcPr>
          <w:p w14:paraId="48B7D031" w14:textId="77777777" w:rsidR="006F6FFE" w:rsidRDefault="006F6FFE" w:rsidP="001C1E64">
            <w:pPr>
              <w:pStyle w:val="TableBody"/>
              <w:ind w:left="288" w:hanging="288"/>
            </w:pPr>
          </w:p>
        </w:tc>
      </w:tr>
      <w:tr w:rsidR="006F6FFE" w14:paraId="10A6EC0C" w14:textId="77777777">
        <w:tc>
          <w:tcPr>
            <w:tcW w:w="6498" w:type="dxa"/>
            <w:tcBorders>
              <w:right w:val="single" w:sz="4" w:space="0" w:color="auto"/>
            </w:tcBorders>
          </w:tcPr>
          <w:p w14:paraId="6D33674B" w14:textId="749C2729" w:rsidR="006F6FFE" w:rsidRPr="00D71E10" w:rsidRDefault="006F6FFE" w:rsidP="00E174B8">
            <w:pPr>
              <w:autoSpaceDE w:val="0"/>
              <w:autoSpaceDN w:val="0"/>
              <w:adjustRightInd w:val="0"/>
              <w:ind w:left="1440" w:hanging="288"/>
              <w:rPr>
                <w:rFonts w:eastAsia="SimSun"/>
                <w:szCs w:val="22"/>
                <w:lang w:eastAsia="zh-CN"/>
              </w:rPr>
            </w:pPr>
            <w:r w:rsidRPr="00D71E10">
              <w:rPr>
                <w:rFonts w:eastAsia="SimSun"/>
                <w:szCs w:val="22"/>
                <w:lang w:eastAsia="zh-CN"/>
              </w:rPr>
              <w:t>b.</w:t>
            </w:r>
            <w:r w:rsidRPr="00D71E10">
              <w:rPr>
                <w:rFonts w:eastAsia="SimSun"/>
                <w:szCs w:val="22"/>
                <w:lang w:eastAsia="zh-CN"/>
              </w:rPr>
              <w:tab/>
            </w:r>
            <w:r w:rsidRPr="00D71E10">
              <w:rPr>
                <w:rFonts w:eastAsia="SimSun"/>
                <w:bCs/>
                <w:szCs w:val="22"/>
                <w:lang w:eastAsia="zh-CN"/>
              </w:rPr>
              <w:t>Retained earnings</w:t>
            </w:r>
            <w:r w:rsidR="007360CE" w:rsidRPr="00D71E10">
              <w:t>––</w:t>
            </w:r>
            <w:r w:rsidRPr="00D71E10">
              <w:rPr>
                <w:rFonts w:eastAsia="SimSun"/>
                <w:szCs w:val="22"/>
                <w:lang w:eastAsia="zh-CN"/>
              </w:rPr>
              <w:t xml:space="preserve">Reports the cumulative amount of net income earned by the company less the cumulative amount of dividends declared since the corporation was first organized. </w:t>
            </w:r>
          </w:p>
        </w:tc>
        <w:tc>
          <w:tcPr>
            <w:tcW w:w="2862" w:type="dxa"/>
            <w:tcBorders>
              <w:left w:val="single" w:sz="4" w:space="0" w:color="auto"/>
            </w:tcBorders>
          </w:tcPr>
          <w:p w14:paraId="680E88E7" w14:textId="77777777" w:rsidR="006F6FFE" w:rsidRDefault="006F6FFE" w:rsidP="001C1E64">
            <w:pPr>
              <w:pStyle w:val="TableBody"/>
              <w:ind w:left="288" w:hanging="288"/>
            </w:pPr>
          </w:p>
        </w:tc>
      </w:tr>
      <w:tr w:rsidR="006F6FFE" w14:paraId="7BD3BA05" w14:textId="77777777">
        <w:tc>
          <w:tcPr>
            <w:tcW w:w="6498" w:type="dxa"/>
            <w:tcBorders>
              <w:right w:val="single" w:sz="4" w:space="0" w:color="auto"/>
            </w:tcBorders>
          </w:tcPr>
          <w:p w14:paraId="6EBA51F0" w14:textId="25974DC7" w:rsidR="006F6FFE" w:rsidRPr="00D71E10" w:rsidRDefault="006F6FFE" w:rsidP="00E174B8">
            <w:pPr>
              <w:autoSpaceDE w:val="0"/>
              <w:autoSpaceDN w:val="0"/>
              <w:adjustRightInd w:val="0"/>
              <w:ind w:left="1440" w:hanging="288"/>
              <w:rPr>
                <w:rFonts w:eastAsia="SimSun"/>
                <w:szCs w:val="22"/>
                <w:lang w:eastAsia="zh-CN"/>
              </w:rPr>
            </w:pPr>
            <w:r w:rsidRPr="00D71E10">
              <w:rPr>
                <w:rFonts w:eastAsia="SimSun"/>
                <w:szCs w:val="22"/>
                <w:lang w:eastAsia="zh-CN"/>
              </w:rPr>
              <w:t xml:space="preserve">c. </w:t>
            </w:r>
            <w:r w:rsidRPr="00D71E10">
              <w:rPr>
                <w:rFonts w:eastAsia="SimSun"/>
                <w:bCs/>
                <w:szCs w:val="22"/>
                <w:lang w:eastAsia="zh-CN"/>
              </w:rPr>
              <w:t>Treasury stock</w:t>
            </w:r>
            <w:r w:rsidR="007360CE" w:rsidRPr="00D71E10">
              <w:t>––</w:t>
            </w:r>
            <w:r w:rsidRPr="00D71E10">
              <w:rPr>
                <w:rFonts w:eastAsia="SimSun"/>
                <w:szCs w:val="22"/>
                <w:lang w:eastAsia="zh-CN"/>
              </w:rPr>
              <w:t>Reports shares that were previously owned by stockholders but have been bought back and are now held by the corporation.</w:t>
            </w:r>
          </w:p>
        </w:tc>
        <w:tc>
          <w:tcPr>
            <w:tcW w:w="2862" w:type="dxa"/>
            <w:tcBorders>
              <w:left w:val="single" w:sz="4" w:space="0" w:color="auto"/>
            </w:tcBorders>
          </w:tcPr>
          <w:p w14:paraId="7CE64C42" w14:textId="77777777" w:rsidR="006F1F77" w:rsidRDefault="006F1F77" w:rsidP="001C1E64">
            <w:pPr>
              <w:pStyle w:val="TableBody"/>
              <w:ind w:left="288" w:hanging="288"/>
            </w:pPr>
          </w:p>
          <w:p w14:paraId="2A088BB8" w14:textId="77777777" w:rsidR="006F1F77" w:rsidRDefault="006F1F77" w:rsidP="001C1E64">
            <w:pPr>
              <w:pStyle w:val="TableBody"/>
              <w:ind w:left="288" w:hanging="288"/>
            </w:pPr>
          </w:p>
          <w:p w14:paraId="24E4E28B" w14:textId="77777777" w:rsidR="006F6FFE" w:rsidRDefault="006F1F77" w:rsidP="001C1E64">
            <w:pPr>
              <w:pStyle w:val="TableBody"/>
              <w:ind w:left="288" w:hanging="288"/>
            </w:pPr>
            <w:r>
              <w:t>A</w:t>
            </w:r>
            <w:r w:rsidRPr="006F6FFE">
              <w:t>ccounting rules relating to</w:t>
            </w:r>
          </w:p>
        </w:tc>
      </w:tr>
      <w:tr w:rsidR="006F6FFE" w:rsidRPr="006F6FFE" w14:paraId="2FDB3153" w14:textId="77777777">
        <w:tc>
          <w:tcPr>
            <w:tcW w:w="6498" w:type="dxa"/>
            <w:tcBorders>
              <w:right w:val="single" w:sz="4" w:space="0" w:color="auto"/>
            </w:tcBorders>
          </w:tcPr>
          <w:p w14:paraId="0494559F" w14:textId="769FBEF9" w:rsidR="006F6FFE" w:rsidRPr="00D71E10" w:rsidRDefault="006F6FFE" w:rsidP="006F1F77">
            <w:pPr>
              <w:autoSpaceDE w:val="0"/>
              <w:autoSpaceDN w:val="0"/>
              <w:adjustRightInd w:val="0"/>
              <w:ind w:left="1440" w:hanging="288"/>
              <w:rPr>
                <w:rFonts w:eastAsia="SimSun"/>
                <w:szCs w:val="22"/>
                <w:lang w:eastAsia="zh-CN"/>
              </w:rPr>
            </w:pPr>
            <w:r>
              <w:rPr>
                <w:rFonts w:eastAsia="SimSun"/>
                <w:szCs w:val="22"/>
                <w:lang w:eastAsia="zh-CN"/>
              </w:rPr>
              <w:t>d</w:t>
            </w:r>
            <w:r w:rsidRPr="00D71E10">
              <w:rPr>
                <w:rFonts w:eastAsia="SimSun"/>
                <w:szCs w:val="22"/>
                <w:lang w:eastAsia="zh-CN"/>
              </w:rPr>
              <w:t xml:space="preserve">. </w:t>
            </w:r>
            <w:r w:rsidRPr="006F6FFE">
              <w:rPr>
                <w:rFonts w:eastAsia="SimSun"/>
                <w:szCs w:val="22"/>
                <w:lang w:eastAsia="zh-CN"/>
              </w:rPr>
              <w:t>Accumulated Other Comprehensive Income</w:t>
            </w:r>
            <w:r w:rsidR="006F1F77">
              <w:rPr>
                <w:rFonts w:eastAsia="SimSun"/>
                <w:szCs w:val="22"/>
                <w:lang w:eastAsia="zh-CN"/>
              </w:rPr>
              <w:t xml:space="preserve"> (Loss)</w:t>
            </w:r>
            <w:r w:rsidR="007360CE" w:rsidRPr="00D71E10">
              <w:t>––</w:t>
            </w:r>
            <w:r w:rsidR="006F1F77">
              <w:rPr>
                <w:rFonts w:eastAsia="SimSun"/>
                <w:szCs w:val="22"/>
                <w:lang w:eastAsia="zh-CN"/>
              </w:rPr>
              <w:t>R</w:t>
            </w:r>
            <w:r w:rsidRPr="006F6FFE">
              <w:rPr>
                <w:rFonts w:eastAsia="SimSun"/>
                <w:szCs w:val="22"/>
                <w:lang w:eastAsia="zh-CN"/>
              </w:rPr>
              <w:t>eports unrealized gains and losses,</w:t>
            </w:r>
            <w:r>
              <w:rPr>
                <w:rFonts w:eastAsia="SimSun"/>
                <w:szCs w:val="22"/>
                <w:lang w:eastAsia="zh-CN"/>
              </w:rPr>
              <w:t xml:space="preserve"> </w:t>
            </w:r>
            <w:r w:rsidRPr="006F6FFE">
              <w:rPr>
                <w:rFonts w:eastAsia="SimSun"/>
                <w:szCs w:val="22"/>
                <w:lang w:eastAsia="zh-CN"/>
              </w:rPr>
              <w:t>which are temporary changes in the value of certain assets and liabilities the</w:t>
            </w:r>
            <w:r>
              <w:rPr>
                <w:rFonts w:eastAsia="SimSun"/>
                <w:szCs w:val="22"/>
                <w:lang w:eastAsia="zh-CN"/>
              </w:rPr>
              <w:t xml:space="preserve"> </w:t>
            </w:r>
            <w:r w:rsidRPr="006F6FFE">
              <w:rPr>
                <w:rFonts w:eastAsia="SimSun"/>
                <w:szCs w:val="22"/>
                <w:lang w:eastAsia="zh-CN"/>
              </w:rPr>
              <w:t>company holds.</w:t>
            </w:r>
            <w:r>
              <w:rPr>
                <w:rFonts w:eastAsia="SimSun"/>
                <w:szCs w:val="22"/>
                <w:lang w:eastAsia="zh-CN"/>
              </w:rPr>
              <w:t xml:space="preserve"> </w:t>
            </w:r>
          </w:p>
        </w:tc>
        <w:tc>
          <w:tcPr>
            <w:tcW w:w="2862" w:type="dxa"/>
            <w:tcBorders>
              <w:left w:val="single" w:sz="4" w:space="0" w:color="auto"/>
            </w:tcBorders>
          </w:tcPr>
          <w:p w14:paraId="49A5555B" w14:textId="77777777" w:rsidR="006F6FFE" w:rsidRPr="006F6FFE" w:rsidRDefault="006F6FFE" w:rsidP="006F6FFE">
            <w:pPr>
              <w:pStyle w:val="TableBody"/>
            </w:pPr>
            <w:r w:rsidRPr="006F6FFE">
              <w:t>Accumulated Other Comprehensive</w:t>
            </w:r>
          </w:p>
          <w:p w14:paraId="66C85E6C" w14:textId="77777777" w:rsidR="006F6FFE" w:rsidRPr="006F6FFE" w:rsidRDefault="006F6FFE" w:rsidP="006F1F77">
            <w:pPr>
              <w:pStyle w:val="TableBody"/>
            </w:pPr>
            <w:r w:rsidRPr="006F6FFE">
              <w:t xml:space="preserve">Income </w:t>
            </w:r>
            <w:r w:rsidR="006F1F77">
              <w:t xml:space="preserve">(Loss) </w:t>
            </w:r>
            <w:r w:rsidRPr="006F6FFE">
              <w:t xml:space="preserve">are introduced </w:t>
            </w:r>
            <w:r w:rsidR="006F1F77">
              <w:t xml:space="preserve">in </w:t>
            </w:r>
            <w:r w:rsidR="006F1F77" w:rsidRPr="006F6FFE">
              <w:t>Appendix D</w:t>
            </w:r>
          </w:p>
        </w:tc>
      </w:tr>
      <w:tr w:rsidR="006F6FFE" w14:paraId="15D6650F" w14:textId="77777777">
        <w:tc>
          <w:tcPr>
            <w:tcW w:w="6498" w:type="dxa"/>
            <w:tcBorders>
              <w:right w:val="single" w:sz="4" w:space="0" w:color="auto"/>
            </w:tcBorders>
          </w:tcPr>
          <w:p w14:paraId="06FFF9B3" w14:textId="77777777" w:rsidR="006F6FFE" w:rsidRPr="008434F4" w:rsidRDefault="006F6FFE" w:rsidP="009C3072">
            <w:pPr>
              <w:pStyle w:val="TableBody"/>
              <w:ind w:left="864" w:hanging="288"/>
              <w:rPr>
                <w:szCs w:val="22"/>
              </w:rPr>
            </w:pPr>
            <w:r>
              <w:rPr>
                <w:szCs w:val="22"/>
              </w:rPr>
              <w:t>B.</w:t>
            </w:r>
            <w:r>
              <w:rPr>
                <w:szCs w:val="22"/>
              </w:rPr>
              <w:tab/>
              <w:t>Authorization, Issuance, and Repurchase of Stock</w:t>
            </w:r>
          </w:p>
        </w:tc>
        <w:tc>
          <w:tcPr>
            <w:tcW w:w="2862" w:type="dxa"/>
            <w:tcBorders>
              <w:left w:val="single" w:sz="4" w:space="0" w:color="auto"/>
            </w:tcBorders>
          </w:tcPr>
          <w:p w14:paraId="251AF283" w14:textId="77777777" w:rsidR="006F6FFE" w:rsidRPr="008434F4" w:rsidRDefault="006F6FFE" w:rsidP="0075485B">
            <w:pPr>
              <w:pStyle w:val="TableBody"/>
            </w:pPr>
          </w:p>
        </w:tc>
      </w:tr>
      <w:tr w:rsidR="006F6FFE" w14:paraId="73C795BB" w14:textId="77777777">
        <w:tc>
          <w:tcPr>
            <w:tcW w:w="6498" w:type="dxa"/>
            <w:tcBorders>
              <w:right w:val="single" w:sz="4" w:space="0" w:color="auto"/>
            </w:tcBorders>
          </w:tcPr>
          <w:p w14:paraId="5CEF9F47" w14:textId="77777777" w:rsidR="006F6FFE" w:rsidRPr="008434F4" w:rsidRDefault="006F6FFE" w:rsidP="009C3072">
            <w:pPr>
              <w:pStyle w:val="TableBody"/>
              <w:ind w:left="1152" w:hanging="288"/>
              <w:rPr>
                <w:szCs w:val="22"/>
              </w:rPr>
            </w:pPr>
            <w:r>
              <w:rPr>
                <w:szCs w:val="22"/>
              </w:rPr>
              <w:t>1</w:t>
            </w:r>
            <w:r w:rsidRPr="008434F4">
              <w:rPr>
                <w:szCs w:val="22"/>
              </w:rPr>
              <w:t>.</w:t>
            </w:r>
            <w:r w:rsidRPr="008434F4">
              <w:rPr>
                <w:szCs w:val="22"/>
              </w:rPr>
              <w:tab/>
              <w:t>A</w:t>
            </w:r>
            <w:r w:rsidRPr="008434F4">
              <w:rPr>
                <w:rFonts w:eastAsia="SimSun"/>
                <w:szCs w:val="22"/>
                <w:lang w:eastAsia="zh-CN"/>
              </w:rPr>
              <w:t xml:space="preserve"> corporation’s charter indicates the maximum number of shares of stock that the corporation is allowed to issue.</w:t>
            </w:r>
          </w:p>
        </w:tc>
        <w:tc>
          <w:tcPr>
            <w:tcW w:w="2862" w:type="dxa"/>
            <w:tcBorders>
              <w:left w:val="single" w:sz="4" w:space="0" w:color="auto"/>
            </w:tcBorders>
          </w:tcPr>
          <w:p w14:paraId="6FBE54C9" w14:textId="77777777" w:rsidR="006F6FFE" w:rsidRDefault="006F6FFE" w:rsidP="00E174B8">
            <w:pPr>
              <w:pStyle w:val="TableBody"/>
            </w:pPr>
            <w:r>
              <w:t xml:space="preserve">Summarized </w:t>
            </w:r>
            <w:r w:rsidRPr="008434F4">
              <w:t>in Exhibit 11.</w:t>
            </w:r>
            <w:r w:rsidR="00ED587D">
              <w:t>3</w:t>
            </w:r>
          </w:p>
        </w:tc>
      </w:tr>
      <w:tr w:rsidR="006F6FFE" w14:paraId="6133D8FA" w14:textId="77777777">
        <w:tc>
          <w:tcPr>
            <w:tcW w:w="6498" w:type="dxa"/>
            <w:tcBorders>
              <w:right w:val="single" w:sz="4" w:space="0" w:color="auto"/>
            </w:tcBorders>
          </w:tcPr>
          <w:p w14:paraId="4AC82ABB" w14:textId="77777777" w:rsidR="006F6FFE" w:rsidRPr="00EA25D1" w:rsidRDefault="006F6FFE" w:rsidP="00EA25D1">
            <w:pPr>
              <w:pStyle w:val="TableBody"/>
              <w:ind w:left="1440" w:hanging="288"/>
              <w:rPr>
                <w:rFonts w:eastAsia="SimSun"/>
                <w:bCs/>
                <w:szCs w:val="22"/>
                <w:lang w:eastAsia="zh-CN"/>
              </w:rPr>
            </w:pPr>
            <w:r w:rsidRPr="00EA25D1">
              <w:rPr>
                <w:rFonts w:eastAsia="SimSun"/>
                <w:bCs/>
                <w:szCs w:val="22"/>
                <w:lang w:eastAsia="zh-CN"/>
              </w:rPr>
              <w:t>a.</w:t>
            </w:r>
            <w:r w:rsidRPr="00EA25D1">
              <w:rPr>
                <w:rFonts w:eastAsia="SimSun"/>
                <w:bCs/>
                <w:szCs w:val="22"/>
                <w:lang w:eastAsia="zh-CN"/>
              </w:rPr>
              <w:tab/>
            </w:r>
            <w:r w:rsidR="00EA25D1" w:rsidRPr="00EA25D1">
              <w:rPr>
                <w:rFonts w:eastAsia="SimSun"/>
                <w:b/>
                <w:bCs/>
                <w:szCs w:val="22"/>
                <w:lang w:eastAsia="zh-CN"/>
              </w:rPr>
              <w:t>A</w:t>
            </w:r>
            <w:r w:rsidRPr="00EA25D1">
              <w:rPr>
                <w:rFonts w:eastAsia="SimSun"/>
                <w:b/>
                <w:bCs/>
                <w:szCs w:val="22"/>
                <w:lang w:eastAsia="zh-CN"/>
              </w:rPr>
              <w:t>uthorized</w:t>
            </w:r>
            <w:r w:rsidR="00EA25D1" w:rsidRPr="00EA25D1">
              <w:rPr>
                <w:rFonts w:eastAsia="SimSun"/>
                <w:b/>
                <w:bCs/>
                <w:szCs w:val="22"/>
                <w:lang w:eastAsia="zh-CN"/>
              </w:rPr>
              <w:t xml:space="preserve"> shares</w:t>
            </w:r>
            <w:r w:rsidR="00EA25D1" w:rsidRPr="00EA25D1">
              <w:rPr>
                <w:rFonts w:eastAsia="SimSun"/>
                <w:bCs/>
                <w:szCs w:val="22"/>
                <w:lang w:eastAsia="zh-CN"/>
              </w:rPr>
              <w:t>––The maximum number of shares of capital stock of a corporation that can be issued, as specified in the charter.</w:t>
            </w:r>
          </w:p>
        </w:tc>
        <w:tc>
          <w:tcPr>
            <w:tcW w:w="2862" w:type="dxa"/>
            <w:tcBorders>
              <w:left w:val="single" w:sz="4" w:space="0" w:color="auto"/>
            </w:tcBorders>
          </w:tcPr>
          <w:p w14:paraId="7C1C3540" w14:textId="77777777" w:rsidR="006F6FFE" w:rsidRDefault="006F6FFE" w:rsidP="00075376">
            <w:pPr>
              <w:pStyle w:val="TableBody"/>
              <w:numPr>
                <w:ilvl w:val="0"/>
                <w:numId w:val="16"/>
              </w:numPr>
              <w:ind w:left="360"/>
            </w:pPr>
            <w:r>
              <w:t>Supplemental Enrichment Activity (Activity) #1</w:t>
            </w:r>
          </w:p>
        </w:tc>
      </w:tr>
      <w:tr w:rsidR="006F6FFE" w14:paraId="088A1B12" w14:textId="77777777">
        <w:tc>
          <w:tcPr>
            <w:tcW w:w="6498" w:type="dxa"/>
            <w:tcBorders>
              <w:right w:val="single" w:sz="4" w:space="0" w:color="auto"/>
            </w:tcBorders>
          </w:tcPr>
          <w:p w14:paraId="1D17CB0F" w14:textId="696E50F6" w:rsidR="006F6FFE" w:rsidRPr="00EA25D1" w:rsidRDefault="006F6FFE" w:rsidP="00EA25D1">
            <w:pPr>
              <w:pStyle w:val="TableBody"/>
              <w:ind w:left="1440" w:hanging="288"/>
              <w:rPr>
                <w:rFonts w:eastAsia="SimSun"/>
                <w:bCs/>
                <w:szCs w:val="22"/>
                <w:lang w:eastAsia="zh-CN"/>
              </w:rPr>
            </w:pPr>
            <w:r w:rsidRPr="00EA25D1">
              <w:rPr>
                <w:rFonts w:eastAsia="SimSun"/>
                <w:bCs/>
                <w:szCs w:val="22"/>
                <w:lang w:eastAsia="zh-CN"/>
              </w:rPr>
              <w:t>b.</w:t>
            </w:r>
            <w:r w:rsidRPr="00EA25D1">
              <w:rPr>
                <w:rFonts w:eastAsia="SimSun"/>
                <w:bCs/>
                <w:szCs w:val="22"/>
                <w:lang w:eastAsia="zh-CN"/>
              </w:rPr>
              <w:tab/>
            </w:r>
            <w:r w:rsidRPr="00EA25D1">
              <w:rPr>
                <w:rFonts w:eastAsia="SimSun"/>
                <w:b/>
                <w:bCs/>
                <w:szCs w:val="22"/>
                <w:lang w:eastAsia="zh-CN"/>
              </w:rPr>
              <w:t>Issued shares</w:t>
            </w:r>
            <w:r w:rsidR="00EA25D1" w:rsidRPr="00EA25D1">
              <w:rPr>
                <w:rFonts w:eastAsia="SimSun"/>
                <w:bCs/>
                <w:szCs w:val="22"/>
                <w:lang w:eastAsia="zh-CN"/>
              </w:rPr>
              <w:t>––Shares of stock</w:t>
            </w:r>
            <w:r w:rsidR="00EA25D1">
              <w:rPr>
                <w:rFonts w:eastAsia="SimSun"/>
                <w:bCs/>
                <w:szCs w:val="22"/>
                <w:lang w:eastAsia="zh-CN"/>
              </w:rPr>
              <w:t xml:space="preserve"> </w:t>
            </w:r>
            <w:r w:rsidR="00EA25D1" w:rsidRPr="00EA25D1">
              <w:rPr>
                <w:rFonts w:eastAsia="SimSun"/>
                <w:bCs/>
                <w:szCs w:val="22"/>
                <w:lang w:eastAsia="zh-CN"/>
              </w:rPr>
              <w:t>that have been distributed by</w:t>
            </w:r>
            <w:r w:rsidR="00EA25D1">
              <w:rPr>
                <w:rFonts w:eastAsia="SimSun"/>
                <w:bCs/>
                <w:szCs w:val="22"/>
                <w:lang w:eastAsia="zh-CN"/>
              </w:rPr>
              <w:t xml:space="preserve"> </w:t>
            </w:r>
            <w:r w:rsidR="00EA25D1" w:rsidRPr="00EA25D1">
              <w:rPr>
                <w:rFonts w:eastAsia="SimSun"/>
                <w:bCs/>
                <w:szCs w:val="22"/>
                <w:lang w:eastAsia="zh-CN"/>
              </w:rPr>
              <w:t>the corporation.</w:t>
            </w:r>
          </w:p>
        </w:tc>
        <w:tc>
          <w:tcPr>
            <w:tcW w:w="2862" w:type="dxa"/>
            <w:tcBorders>
              <w:left w:val="single" w:sz="4" w:space="0" w:color="auto"/>
            </w:tcBorders>
          </w:tcPr>
          <w:p w14:paraId="34D5C8EE" w14:textId="77777777" w:rsidR="006F6FFE" w:rsidRDefault="006F6FFE" w:rsidP="001C1E64">
            <w:pPr>
              <w:pStyle w:val="TableBody"/>
              <w:ind w:left="288" w:hanging="288"/>
            </w:pPr>
          </w:p>
        </w:tc>
      </w:tr>
      <w:tr w:rsidR="006F6FFE" w14:paraId="1C633278" w14:textId="77777777">
        <w:tc>
          <w:tcPr>
            <w:tcW w:w="6498" w:type="dxa"/>
            <w:tcBorders>
              <w:right w:val="single" w:sz="4" w:space="0" w:color="auto"/>
            </w:tcBorders>
          </w:tcPr>
          <w:p w14:paraId="353D3564" w14:textId="4824ECF8" w:rsidR="006F6FFE" w:rsidRPr="00EA25D1" w:rsidRDefault="006F6FFE" w:rsidP="00EA25D1">
            <w:pPr>
              <w:pStyle w:val="TableBody"/>
              <w:ind w:left="1440" w:hanging="288"/>
              <w:rPr>
                <w:rFonts w:eastAsia="SimSun"/>
                <w:bCs/>
                <w:szCs w:val="22"/>
                <w:lang w:eastAsia="zh-CN"/>
              </w:rPr>
            </w:pPr>
            <w:r w:rsidRPr="00EA25D1">
              <w:rPr>
                <w:rFonts w:eastAsia="SimSun"/>
                <w:bCs/>
                <w:szCs w:val="22"/>
                <w:lang w:eastAsia="zh-CN"/>
              </w:rPr>
              <w:t>c.</w:t>
            </w:r>
            <w:r w:rsidRPr="00EA25D1">
              <w:rPr>
                <w:rFonts w:eastAsia="SimSun"/>
                <w:bCs/>
                <w:szCs w:val="22"/>
                <w:lang w:eastAsia="zh-CN"/>
              </w:rPr>
              <w:tab/>
            </w:r>
            <w:r w:rsidRPr="00EA25D1">
              <w:rPr>
                <w:rFonts w:eastAsia="SimSun"/>
                <w:b/>
                <w:bCs/>
                <w:szCs w:val="22"/>
                <w:lang w:eastAsia="zh-CN"/>
              </w:rPr>
              <w:t>Treasury stock</w:t>
            </w:r>
            <w:r w:rsidR="00EA25D1" w:rsidRPr="00EA25D1">
              <w:rPr>
                <w:rFonts w:eastAsia="SimSun"/>
                <w:bCs/>
                <w:szCs w:val="22"/>
                <w:lang w:eastAsia="zh-CN"/>
              </w:rPr>
              <w:t>––Issued shares</w:t>
            </w:r>
            <w:r w:rsidR="00EA25D1">
              <w:rPr>
                <w:rFonts w:eastAsia="SimSun"/>
                <w:bCs/>
                <w:szCs w:val="22"/>
                <w:lang w:eastAsia="zh-CN"/>
              </w:rPr>
              <w:t xml:space="preserve"> </w:t>
            </w:r>
            <w:r w:rsidR="00EA25D1" w:rsidRPr="00EA25D1">
              <w:rPr>
                <w:rFonts w:eastAsia="SimSun"/>
                <w:bCs/>
                <w:szCs w:val="22"/>
                <w:lang w:eastAsia="zh-CN"/>
              </w:rPr>
              <w:t>that have been reacquired by</w:t>
            </w:r>
            <w:r w:rsidR="00EA25D1">
              <w:rPr>
                <w:rFonts w:eastAsia="SimSun"/>
                <w:bCs/>
                <w:szCs w:val="22"/>
                <w:lang w:eastAsia="zh-CN"/>
              </w:rPr>
              <w:t xml:space="preserve"> </w:t>
            </w:r>
            <w:r w:rsidR="00EA25D1" w:rsidRPr="00EA25D1">
              <w:rPr>
                <w:rFonts w:eastAsia="SimSun"/>
                <w:bCs/>
                <w:szCs w:val="22"/>
                <w:lang w:eastAsia="zh-CN"/>
              </w:rPr>
              <w:t>the company</w:t>
            </w:r>
            <w:r w:rsidRPr="00EA25D1">
              <w:rPr>
                <w:rFonts w:eastAsia="SimSun"/>
                <w:bCs/>
                <w:szCs w:val="22"/>
                <w:lang w:eastAsia="zh-CN"/>
              </w:rPr>
              <w:t xml:space="preserve">. </w:t>
            </w:r>
          </w:p>
        </w:tc>
        <w:tc>
          <w:tcPr>
            <w:tcW w:w="2862" w:type="dxa"/>
            <w:tcBorders>
              <w:left w:val="single" w:sz="4" w:space="0" w:color="auto"/>
            </w:tcBorders>
          </w:tcPr>
          <w:p w14:paraId="08360B7B" w14:textId="77777777" w:rsidR="006F6FFE" w:rsidRDefault="006F6FFE" w:rsidP="001C1E64">
            <w:pPr>
              <w:pStyle w:val="TableBody"/>
              <w:ind w:left="288" w:hanging="288"/>
            </w:pPr>
          </w:p>
        </w:tc>
      </w:tr>
      <w:tr w:rsidR="006F6FFE" w14:paraId="10AC483E" w14:textId="77777777">
        <w:tc>
          <w:tcPr>
            <w:tcW w:w="6498" w:type="dxa"/>
            <w:tcBorders>
              <w:right w:val="single" w:sz="4" w:space="0" w:color="auto"/>
            </w:tcBorders>
          </w:tcPr>
          <w:p w14:paraId="2493F5B2" w14:textId="77777777" w:rsidR="006F6FFE" w:rsidRPr="00EA25D1" w:rsidRDefault="00EA25D1" w:rsidP="00EA25D1">
            <w:pPr>
              <w:pStyle w:val="TableBody"/>
              <w:ind w:left="1440" w:hanging="288"/>
              <w:rPr>
                <w:rFonts w:eastAsia="SimSun"/>
                <w:bCs/>
                <w:szCs w:val="22"/>
                <w:lang w:eastAsia="zh-CN"/>
              </w:rPr>
            </w:pPr>
            <w:r w:rsidRPr="00EA25D1">
              <w:rPr>
                <w:rFonts w:eastAsia="SimSun"/>
                <w:bCs/>
                <w:szCs w:val="22"/>
                <w:lang w:eastAsia="zh-CN"/>
              </w:rPr>
              <w:t>d.</w:t>
            </w:r>
            <w:r w:rsidRPr="00EA25D1">
              <w:rPr>
                <w:rFonts w:eastAsia="SimSun"/>
                <w:bCs/>
                <w:szCs w:val="22"/>
                <w:lang w:eastAsia="zh-CN"/>
              </w:rPr>
              <w:tab/>
            </w:r>
            <w:r w:rsidRPr="00EA25D1">
              <w:rPr>
                <w:rFonts w:eastAsia="SimSun"/>
                <w:b/>
                <w:bCs/>
                <w:szCs w:val="22"/>
                <w:lang w:eastAsia="zh-CN"/>
              </w:rPr>
              <w:t>Outstanding shares</w:t>
            </w:r>
            <w:r w:rsidRPr="00EA25D1">
              <w:rPr>
                <w:rFonts w:eastAsia="SimSun"/>
                <w:bCs/>
                <w:szCs w:val="22"/>
                <w:lang w:eastAsia="zh-CN"/>
              </w:rPr>
              <w:t>––Shares that are currently held by stockholders (not the corporation itself).</w:t>
            </w:r>
          </w:p>
        </w:tc>
        <w:tc>
          <w:tcPr>
            <w:tcW w:w="2862" w:type="dxa"/>
            <w:tcBorders>
              <w:left w:val="single" w:sz="4" w:space="0" w:color="auto"/>
            </w:tcBorders>
          </w:tcPr>
          <w:p w14:paraId="5B4567CF" w14:textId="77777777" w:rsidR="006F6FFE" w:rsidRDefault="006F6FFE" w:rsidP="008434F4">
            <w:pPr>
              <w:pStyle w:val="TableBody"/>
            </w:pPr>
          </w:p>
        </w:tc>
      </w:tr>
      <w:tr w:rsidR="006F6FFE" w14:paraId="7278F8ED" w14:textId="77777777">
        <w:tc>
          <w:tcPr>
            <w:tcW w:w="6498" w:type="dxa"/>
            <w:tcBorders>
              <w:right w:val="single" w:sz="4" w:space="0" w:color="auto"/>
            </w:tcBorders>
          </w:tcPr>
          <w:p w14:paraId="3C5C3669" w14:textId="77777777" w:rsidR="006F6FFE" w:rsidRPr="008434F4" w:rsidRDefault="006F6FFE" w:rsidP="009C3072">
            <w:pPr>
              <w:pStyle w:val="TableBody"/>
              <w:ind w:left="1152" w:hanging="288"/>
              <w:rPr>
                <w:szCs w:val="22"/>
              </w:rPr>
            </w:pPr>
            <w:r>
              <w:rPr>
                <w:szCs w:val="22"/>
              </w:rPr>
              <w:t>2</w:t>
            </w:r>
            <w:r w:rsidRPr="008434F4">
              <w:rPr>
                <w:szCs w:val="22"/>
              </w:rPr>
              <w:t>.</w:t>
            </w:r>
            <w:r w:rsidRPr="008434F4">
              <w:rPr>
                <w:szCs w:val="22"/>
              </w:rPr>
              <w:tab/>
              <w:t>Stock</w:t>
            </w:r>
            <w:r w:rsidRPr="008434F4">
              <w:rPr>
                <w:rFonts w:eastAsia="SimSun"/>
                <w:szCs w:val="22"/>
                <w:lang w:eastAsia="zh-CN"/>
              </w:rPr>
              <w:t xml:space="preserve"> </w:t>
            </w:r>
            <w:r>
              <w:rPr>
                <w:rFonts w:eastAsia="SimSun"/>
                <w:szCs w:val="22"/>
                <w:lang w:eastAsia="zh-CN"/>
              </w:rPr>
              <w:t>Authorization</w:t>
            </w:r>
          </w:p>
        </w:tc>
        <w:tc>
          <w:tcPr>
            <w:tcW w:w="2862" w:type="dxa"/>
            <w:tcBorders>
              <w:left w:val="single" w:sz="4" w:space="0" w:color="auto"/>
            </w:tcBorders>
          </w:tcPr>
          <w:p w14:paraId="38A0235A" w14:textId="77777777" w:rsidR="006F6FFE" w:rsidRDefault="006F6FFE" w:rsidP="001C1E64">
            <w:pPr>
              <w:pStyle w:val="TableBody"/>
              <w:ind w:left="288" w:hanging="288"/>
            </w:pPr>
          </w:p>
        </w:tc>
      </w:tr>
      <w:tr w:rsidR="00901710" w14:paraId="2E113F63" w14:textId="77777777">
        <w:tc>
          <w:tcPr>
            <w:tcW w:w="6498" w:type="dxa"/>
            <w:tcBorders>
              <w:right w:val="single" w:sz="4" w:space="0" w:color="auto"/>
            </w:tcBorders>
          </w:tcPr>
          <w:p w14:paraId="25F29602" w14:textId="77777777" w:rsidR="00901710" w:rsidRPr="008434F4" w:rsidRDefault="00901710" w:rsidP="009C3072">
            <w:pPr>
              <w:pStyle w:val="TableBody"/>
              <w:ind w:left="1440" w:hanging="288"/>
              <w:rPr>
                <w:szCs w:val="22"/>
              </w:rPr>
            </w:pPr>
            <w:r>
              <w:rPr>
                <w:rFonts w:eastAsia="SimSun"/>
                <w:szCs w:val="22"/>
                <w:lang w:eastAsia="zh-CN"/>
              </w:rPr>
              <w:t>a</w:t>
            </w:r>
            <w:r w:rsidRPr="008434F4">
              <w:rPr>
                <w:rFonts w:eastAsia="SimSun"/>
                <w:szCs w:val="22"/>
                <w:lang w:eastAsia="zh-CN"/>
              </w:rPr>
              <w:t>.</w:t>
            </w:r>
            <w:r w:rsidRPr="008434F4">
              <w:rPr>
                <w:rFonts w:eastAsia="SimSun"/>
                <w:szCs w:val="22"/>
                <w:lang w:eastAsia="zh-CN"/>
              </w:rPr>
              <w:tab/>
            </w:r>
            <w:r>
              <w:rPr>
                <w:rFonts w:eastAsia="SimSun"/>
                <w:b/>
                <w:bCs/>
                <w:szCs w:val="22"/>
                <w:lang w:eastAsia="zh-CN"/>
              </w:rPr>
              <w:t>Par value––</w:t>
            </w:r>
            <w:r>
              <w:rPr>
                <w:rFonts w:eastAsia="SimSun"/>
                <w:szCs w:val="22"/>
                <w:lang w:eastAsia="zh-CN"/>
              </w:rPr>
              <w:t>A</w:t>
            </w:r>
            <w:r w:rsidRPr="008434F4">
              <w:rPr>
                <w:rFonts w:eastAsia="SimSun"/>
                <w:szCs w:val="22"/>
                <w:lang w:eastAsia="zh-CN"/>
              </w:rPr>
              <w:t>n insignificant value per share of capital stock specified in the charter; serves as the basis for legal capital.</w:t>
            </w:r>
          </w:p>
        </w:tc>
        <w:tc>
          <w:tcPr>
            <w:tcW w:w="2862" w:type="dxa"/>
            <w:tcBorders>
              <w:left w:val="single" w:sz="4" w:space="0" w:color="auto"/>
            </w:tcBorders>
          </w:tcPr>
          <w:p w14:paraId="66719295" w14:textId="77777777" w:rsidR="00901710" w:rsidRPr="006C682B" w:rsidRDefault="00901710" w:rsidP="00262B70">
            <w:pPr>
              <w:pStyle w:val="TableBody"/>
              <w:rPr>
                <w:i/>
              </w:rPr>
            </w:pPr>
            <w:r>
              <w:rPr>
                <w:i/>
              </w:rPr>
              <w:t xml:space="preserve">Stress that par value is not related in any way to the market value of stock. </w:t>
            </w:r>
          </w:p>
        </w:tc>
      </w:tr>
      <w:tr w:rsidR="00901710" w14:paraId="38281785" w14:textId="77777777">
        <w:tc>
          <w:tcPr>
            <w:tcW w:w="6498" w:type="dxa"/>
            <w:tcBorders>
              <w:right w:val="single" w:sz="4" w:space="0" w:color="auto"/>
            </w:tcBorders>
          </w:tcPr>
          <w:p w14:paraId="66B989F6" w14:textId="77777777" w:rsidR="00901710" w:rsidRPr="008434F4" w:rsidRDefault="00901710" w:rsidP="00901710">
            <w:pPr>
              <w:pStyle w:val="TableBody"/>
              <w:ind w:left="1728" w:hanging="288"/>
            </w:pPr>
            <w:r>
              <w:t>i.</w:t>
            </w:r>
            <w:r>
              <w:tab/>
            </w:r>
            <w:r w:rsidRPr="008434F4">
              <w:t>Par value is an old concept originally introduced to prevent stockholders from removing contributed capital of businesses about to go bankrupt</w:t>
            </w:r>
            <w:r>
              <w:t>; st</w:t>
            </w:r>
            <w:r w:rsidRPr="008434F4">
              <w:t>ronger laws and regulations exist today to prevent this from happening.</w:t>
            </w:r>
          </w:p>
        </w:tc>
        <w:tc>
          <w:tcPr>
            <w:tcW w:w="2862" w:type="dxa"/>
            <w:tcBorders>
              <w:left w:val="single" w:sz="4" w:space="0" w:color="auto"/>
            </w:tcBorders>
          </w:tcPr>
          <w:p w14:paraId="76EE89C4" w14:textId="77777777" w:rsidR="00901710" w:rsidRDefault="00901710" w:rsidP="001C1E64">
            <w:pPr>
              <w:pStyle w:val="TableBody"/>
              <w:ind w:left="288" w:hanging="288"/>
            </w:pPr>
          </w:p>
        </w:tc>
      </w:tr>
      <w:tr w:rsidR="00901710" w14:paraId="641FB8CB" w14:textId="77777777">
        <w:tc>
          <w:tcPr>
            <w:tcW w:w="6498" w:type="dxa"/>
            <w:tcBorders>
              <w:right w:val="single" w:sz="4" w:space="0" w:color="auto"/>
            </w:tcBorders>
          </w:tcPr>
          <w:p w14:paraId="751B11C5" w14:textId="77777777" w:rsidR="00901710" w:rsidRPr="00901710" w:rsidRDefault="00901710" w:rsidP="00901710">
            <w:pPr>
              <w:numPr>
                <w:ilvl w:val="0"/>
                <w:numId w:val="8"/>
              </w:numPr>
              <w:autoSpaceDE w:val="0"/>
              <w:autoSpaceDN w:val="0"/>
              <w:adjustRightInd w:val="0"/>
              <w:rPr>
                <w:rFonts w:eastAsia="SimSun"/>
                <w:szCs w:val="22"/>
                <w:lang w:eastAsia="zh-CN"/>
              </w:rPr>
            </w:pPr>
            <w:r>
              <w:rPr>
                <w:rFonts w:eastAsia="SimSun"/>
                <w:szCs w:val="22"/>
                <w:lang w:eastAsia="zh-CN"/>
              </w:rPr>
              <w:t>As a result, p</w:t>
            </w:r>
            <w:r w:rsidRPr="00901710">
              <w:rPr>
                <w:rFonts w:eastAsia="SimSun"/>
                <w:szCs w:val="22"/>
                <w:lang w:eastAsia="zh-CN"/>
              </w:rPr>
              <w:t>ar value no longer has this use</w:t>
            </w:r>
            <w:r w:rsidR="00A6429C">
              <w:rPr>
                <w:rFonts w:eastAsia="SimSun"/>
                <w:szCs w:val="22"/>
                <w:lang w:eastAsia="zh-CN"/>
              </w:rPr>
              <w:t>.</w:t>
            </w:r>
          </w:p>
        </w:tc>
        <w:tc>
          <w:tcPr>
            <w:tcW w:w="2862" w:type="dxa"/>
            <w:tcBorders>
              <w:left w:val="single" w:sz="4" w:space="0" w:color="auto"/>
            </w:tcBorders>
          </w:tcPr>
          <w:p w14:paraId="2A85A535" w14:textId="77777777" w:rsidR="00901710" w:rsidRDefault="00901710" w:rsidP="001C1E64">
            <w:pPr>
              <w:pStyle w:val="TableBody"/>
              <w:ind w:left="288" w:hanging="288"/>
            </w:pPr>
          </w:p>
        </w:tc>
      </w:tr>
      <w:tr w:rsidR="00901710" w14:paraId="2C68DF26" w14:textId="77777777">
        <w:tc>
          <w:tcPr>
            <w:tcW w:w="6498" w:type="dxa"/>
            <w:tcBorders>
              <w:right w:val="single" w:sz="4" w:space="0" w:color="auto"/>
            </w:tcBorders>
          </w:tcPr>
          <w:p w14:paraId="30013C15" w14:textId="77777777" w:rsidR="00901710" w:rsidRPr="00901710" w:rsidRDefault="00901710" w:rsidP="00901710">
            <w:pPr>
              <w:numPr>
                <w:ilvl w:val="0"/>
                <w:numId w:val="8"/>
              </w:numPr>
              <w:autoSpaceDE w:val="0"/>
              <w:autoSpaceDN w:val="0"/>
              <w:adjustRightInd w:val="0"/>
              <w:rPr>
                <w:rFonts w:eastAsia="SimSun"/>
                <w:szCs w:val="22"/>
                <w:lang w:eastAsia="zh-CN"/>
              </w:rPr>
            </w:pPr>
            <w:r>
              <w:rPr>
                <w:rFonts w:eastAsia="SimSun"/>
                <w:szCs w:val="22"/>
                <w:lang w:eastAsia="zh-CN"/>
              </w:rPr>
              <w:t>H</w:t>
            </w:r>
            <w:r w:rsidRPr="00901710">
              <w:rPr>
                <w:rFonts w:eastAsia="SimSun"/>
                <w:szCs w:val="22"/>
                <w:lang w:eastAsia="zh-CN"/>
              </w:rPr>
              <w:t>owever, some states charge corporate fees based on total par value, so it is typically set at a token amount.</w:t>
            </w:r>
          </w:p>
        </w:tc>
        <w:tc>
          <w:tcPr>
            <w:tcW w:w="2862" w:type="dxa"/>
            <w:tcBorders>
              <w:left w:val="single" w:sz="4" w:space="0" w:color="auto"/>
            </w:tcBorders>
          </w:tcPr>
          <w:p w14:paraId="3A6AC087" w14:textId="77777777" w:rsidR="00901710" w:rsidRDefault="00901710" w:rsidP="001C1E64">
            <w:pPr>
              <w:pStyle w:val="TableBody"/>
              <w:ind w:left="288" w:hanging="288"/>
            </w:pPr>
          </w:p>
        </w:tc>
      </w:tr>
      <w:tr w:rsidR="00901710" w14:paraId="6CA6DFCA" w14:textId="77777777">
        <w:tc>
          <w:tcPr>
            <w:tcW w:w="6498" w:type="dxa"/>
            <w:tcBorders>
              <w:right w:val="single" w:sz="4" w:space="0" w:color="auto"/>
            </w:tcBorders>
          </w:tcPr>
          <w:p w14:paraId="4E45820E" w14:textId="65F28F61" w:rsidR="00901710" w:rsidRPr="00D1779C" w:rsidRDefault="00901710" w:rsidP="009C3072">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D1779C">
              <w:rPr>
                <w:rFonts w:eastAsia="SimSun"/>
                <w:b/>
                <w:bCs/>
                <w:szCs w:val="22"/>
                <w:lang w:eastAsia="zh-CN"/>
              </w:rPr>
              <w:t>No-par value stock</w:t>
            </w:r>
            <w:r w:rsidR="007360CE" w:rsidRPr="00D71E10">
              <w:t>––</w:t>
            </w:r>
            <w:r>
              <w:rPr>
                <w:rFonts w:eastAsia="SimSun"/>
                <w:szCs w:val="22"/>
                <w:lang w:eastAsia="zh-CN"/>
              </w:rPr>
              <w:t>C</w:t>
            </w:r>
            <w:r w:rsidRPr="00D1779C">
              <w:rPr>
                <w:rFonts w:eastAsia="SimSun"/>
                <w:szCs w:val="22"/>
                <w:lang w:eastAsia="zh-CN"/>
              </w:rPr>
              <w:t>apital stock that has no par value specified in the corporate charter.</w:t>
            </w:r>
          </w:p>
        </w:tc>
        <w:tc>
          <w:tcPr>
            <w:tcW w:w="2862" w:type="dxa"/>
            <w:tcBorders>
              <w:left w:val="single" w:sz="4" w:space="0" w:color="auto"/>
            </w:tcBorders>
          </w:tcPr>
          <w:p w14:paraId="5B9B3757" w14:textId="77777777" w:rsidR="00901710" w:rsidRDefault="00901710" w:rsidP="001C1E64">
            <w:pPr>
              <w:pStyle w:val="TableBody"/>
              <w:ind w:left="288" w:hanging="288"/>
            </w:pPr>
          </w:p>
        </w:tc>
      </w:tr>
    </w:tbl>
    <w:p w14:paraId="58E44AC2" w14:textId="77777777" w:rsidR="00D1779C" w:rsidRPr="003F3A47" w:rsidRDefault="00D1779C">
      <w:pPr>
        <w:rPr>
          <w:sz w:val="4"/>
          <w:szCs w:val="4"/>
        </w:rPr>
      </w:pPr>
      <w:r>
        <w:br w:type="page"/>
      </w:r>
    </w:p>
    <w:tbl>
      <w:tblPr>
        <w:tblW w:w="0" w:type="auto"/>
        <w:tblLayout w:type="fixed"/>
        <w:tblLook w:val="01E0" w:firstRow="1" w:lastRow="1" w:firstColumn="1" w:lastColumn="1" w:noHBand="0" w:noVBand="0"/>
      </w:tblPr>
      <w:tblGrid>
        <w:gridCol w:w="6498"/>
        <w:gridCol w:w="2862"/>
      </w:tblGrid>
      <w:tr w:rsidR="00D1779C" w:rsidRPr="00CD480D" w14:paraId="269EEC69" w14:textId="77777777">
        <w:tc>
          <w:tcPr>
            <w:tcW w:w="6498" w:type="dxa"/>
            <w:tcBorders>
              <w:right w:val="single" w:sz="4" w:space="0" w:color="auto"/>
            </w:tcBorders>
          </w:tcPr>
          <w:p w14:paraId="4914D06A" w14:textId="77777777" w:rsidR="00D1779C" w:rsidRPr="00507ED2" w:rsidRDefault="00D1779C" w:rsidP="0075485B">
            <w:pPr>
              <w:pStyle w:val="Heading1"/>
              <w:rPr>
                <w:bCs/>
              </w:rPr>
            </w:pPr>
            <w:r>
              <w:rPr>
                <w:b w:val="0"/>
              </w:rP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3E8C477A" w14:textId="77777777" w:rsidR="00D1779C" w:rsidRPr="00CD480D" w:rsidRDefault="00D1779C" w:rsidP="0075485B">
            <w:pPr>
              <w:pStyle w:val="Heading1"/>
            </w:pPr>
            <w:r w:rsidRPr="00CD480D">
              <w:t>Teaching Notes</w:t>
            </w:r>
          </w:p>
        </w:tc>
      </w:tr>
      <w:tr w:rsidR="00075376" w14:paraId="045FC361" w14:textId="77777777" w:rsidTr="00075376">
        <w:tc>
          <w:tcPr>
            <w:tcW w:w="6498" w:type="dxa"/>
            <w:tcBorders>
              <w:right w:val="single" w:sz="4" w:space="0" w:color="auto"/>
            </w:tcBorders>
          </w:tcPr>
          <w:p w14:paraId="39E050DC" w14:textId="0E0D05EC" w:rsidR="00075376" w:rsidRDefault="00FA5098" w:rsidP="00901710">
            <w:pPr>
              <w:pStyle w:val="TableBody"/>
              <w:ind w:left="1152" w:hanging="288"/>
              <w:rPr>
                <w:rFonts w:eastAsia="SimSun"/>
                <w:szCs w:val="22"/>
                <w:lang w:eastAsia="zh-CN"/>
              </w:rPr>
            </w:pPr>
            <w:r w:rsidRPr="00901710">
              <w:rPr>
                <w:rFonts w:eastAsia="SimSun"/>
                <w:szCs w:val="22"/>
                <w:lang w:eastAsia="zh-CN"/>
              </w:rPr>
              <w:t>3</w:t>
            </w:r>
            <w:r w:rsidR="00075376" w:rsidRPr="00901710">
              <w:rPr>
                <w:rFonts w:eastAsia="SimSun"/>
                <w:szCs w:val="22"/>
                <w:lang w:eastAsia="zh-CN"/>
              </w:rPr>
              <w:t>.</w:t>
            </w:r>
            <w:r w:rsidR="00075376" w:rsidRPr="00901710">
              <w:rPr>
                <w:rFonts w:eastAsia="SimSun"/>
                <w:szCs w:val="22"/>
                <w:lang w:eastAsia="zh-CN"/>
              </w:rPr>
              <w:tab/>
            </w:r>
            <w:r w:rsidR="00075376" w:rsidRPr="00901710">
              <w:rPr>
                <w:rFonts w:eastAsia="SimSun"/>
                <w:bCs/>
                <w:szCs w:val="22"/>
                <w:lang w:eastAsia="zh-CN"/>
              </w:rPr>
              <w:t>Stock Issuance</w:t>
            </w:r>
            <w:r w:rsidR="007360CE" w:rsidRPr="00D71E10">
              <w:t>––</w:t>
            </w:r>
            <w:r>
              <w:rPr>
                <w:rFonts w:eastAsia="SimSun"/>
                <w:szCs w:val="22"/>
                <w:lang w:eastAsia="zh-CN"/>
              </w:rPr>
              <w:t>T</w:t>
            </w:r>
            <w:r w:rsidR="00075376" w:rsidRPr="00D1779C">
              <w:rPr>
                <w:rFonts w:eastAsia="SimSun"/>
                <w:szCs w:val="22"/>
                <w:lang w:eastAsia="zh-CN"/>
              </w:rPr>
              <w:t>he sale of stock from the corporation to an investor</w:t>
            </w:r>
            <w:r w:rsidR="00075376">
              <w:rPr>
                <w:rFonts w:eastAsia="SimSun"/>
                <w:szCs w:val="22"/>
                <w:lang w:eastAsia="zh-CN"/>
              </w:rPr>
              <w:t>.</w:t>
            </w:r>
          </w:p>
        </w:tc>
        <w:tc>
          <w:tcPr>
            <w:tcW w:w="2862" w:type="dxa"/>
            <w:tcBorders>
              <w:left w:val="single" w:sz="4" w:space="0" w:color="auto"/>
            </w:tcBorders>
          </w:tcPr>
          <w:p w14:paraId="6D8AE428" w14:textId="77777777" w:rsidR="00075376" w:rsidRDefault="00075376" w:rsidP="00075376">
            <w:pPr>
              <w:pStyle w:val="TableBody"/>
              <w:numPr>
                <w:ilvl w:val="0"/>
                <w:numId w:val="16"/>
              </w:numPr>
              <w:ind w:left="360"/>
            </w:pPr>
            <w:r>
              <w:t>Activity #2</w:t>
            </w:r>
          </w:p>
        </w:tc>
      </w:tr>
      <w:tr w:rsidR="00FA5098" w14:paraId="0213D37E" w14:textId="77777777" w:rsidTr="00075376">
        <w:tc>
          <w:tcPr>
            <w:tcW w:w="6498" w:type="dxa"/>
            <w:tcBorders>
              <w:right w:val="single" w:sz="4" w:space="0" w:color="auto"/>
            </w:tcBorders>
          </w:tcPr>
          <w:p w14:paraId="68D702A1" w14:textId="77777777" w:rsidR="00FA5098" w:rsidRDefault="00FA5098" w:rsidP="00FA5098">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t>Involves providing shares of a corporation’s ownership, usually in exchange for cash.</w:t>
            </w:r>
          </w:p>
        </w:tc>
        <w:tc>
          <w:tcPr>
            <w:tcW w:w="2862" w:type="dxa"/>
            <w:tcBorders>
              <w:left w:val="single" w:sz="4" w:space="0" w:color="auto"/>
            </w:tcBorders>
          </w:tcPr>
          <w:p w14:paraId="1B8CC2A4" w14:textId="77777777" w:rsidR="00FA5098" w:rsidRDefault="00FA5098" w:rsidP="001C1E64">
            <w:pPr>
              <w:pStyle w:val="TableBody"/>
              <w:ind w:left="288" w:hanging="288"/>
            </w:pPr>
          </w:p>
        </w:tc>
      </w:tr>
      <w:tr w:rsidR="00FA5098" w:rsidRPr="006D1395" w14:paraId="414219C2" w14:textId="77777777" w:rsidTr="00075376">
        <w:tc>
          <w:tcPr>
            <w:tcW w:w="6498" w:type="dxa"/>
            <w:tcBorders>
              <w:right w:val="single" w:sz="4" w:space="0" w:color="auto"/>
            </w:tcBorders>
          </w:tcPr>
          <w:p w14:paraId="4DA527F1" w14:textId="24A8DA45" w:rsidR="00FA5098" w:rsidRPr="006D1395" w:rsidRDefault="00FA5098" w:rsidP="00FA5098">
            <w:pPr>
              <w:pStyle w:val="TableBody"/>
              <w:ind w:left="1728" w:hanging="288"/>
              <w:rPr>
                <w:rFonts w:eastAsia="SimSun"/>
                <w:szCs w:val="22"/>
                <w:lang w:eastAsia="zh-CN"/>
              </w:rPr>
            </w:pPr>
            <w:r w:rsidRPr="006D1395">
              <w:rPr>
                <w:rFonts w:eastAsia="SimSun"/>
                <w:szCs w:val="22"/>
                <w:lang w:eastAsia="zh-CN"/>
              </w:rPr>
              <w:t>i.</w:t>
            </w:r>
            <w:r w:rsidRPr="006D1395">
              <w:rPr>
                <w:rFonts w:eastAsia="SimSun"/>
                <w:szCs w:val="22"/>
                <w:lang w:eastAsia="zh-CN"/>
              </w:rPr>
              <w:tab/>
            </w:r>
            <w:r w:rsidRPr="006D1395">
              <w:rPr>
                <w:rFonts w:eastAsia="SimSun"/>
                <w:bCs/>
                <w:szCs w:val="22"/>
                <w:lang w:eastAsia="zh-CN"/>
              </w:rPr>
              <w:t>Initial public offering</w:t>
            </w:r>
            <w:r w:rsidRPr="006D1395">
              <w:rPr>
                <w:rFonts w:eastAsia="SimSun"/>
                <w:i/>
                <w:iCs/>
                <w:szCs w:val="22"/>
                <w:lang w:eastAsia="zh-CN"/>
              </w:rPr>
              <w:t xml:space="preserve"> (</w:t>
            </w:r>
            <w:r w:rsidRPr="006D1395">
              <w:rPr>
                <w:rFonts w:eastAsia="SimSun"/>
                <w:szCs w:val="22"/>
                <w:lang w:eastAsia="zh-CN"/>
              </w:rPr>
              <w:t xml:space="preserve">or </w:t>
            </w:r>
            <w:r w:rsidRPr="006D1395">
              <w:rPr>
                <w:rFonts w:eastAsia="SimSun"/>
                <w:bCs/>
                <w:szCs w:val="22"/>
                <w:lang w:eastAsia="zh-CN"/>
              </w:rPr>
              <w:t>IPO)</w:t>
            </w:r>
            <w:r w:rsidR="007360CE" w:rsidRPr="00D71E10">
              <w:t xml:space="preserve"> ––</w:t>
            </w:r>
            <w:r w:rsidRPr="006D1395">
              <w:rPr>
                <w:rFonts w:eastAsia="SimSun"/>
                <w:szCs w:val="22"/>
                <w:lang w:eastAsia="zh-CN"/>
              </w:rPr>
              <w:t>The very first sale of a company’s stock to the public.</w:t>
            </w:r>
          </w:p>
        </w:tc>
        <w:tc>
          <w:tcPr>
            <w:tcW w:w="2862" w:type="dxa"/>
            <w:tcBorders>
              <w:left w:val="single" w:sz="4" w:space="0" w:color="auto"/>
            </w:tcBorders>
          </w:tcPr>
          <w:p w14:paraId="53FA37F8" w14:textId="77777777" w:rsidR="00FA5098" w:rsidRPr="006D1395" w:rsidRDefault="00FA5098" w:rsidP="001C1E64">
            <w:pPr>
              <w:pStyle w:val="TableBody"/>
              <w:ind w:left="288" w:hanging="288"/>
            </w:pPr>
          </w:p>
        </w:tc>
      </w:tr>
      <w:tr w:rsidR="00FA5098" w:rsidRPr="006D1395" w14:paraId="1B5716DC" w14:textId="77777777" w:rsidTr="00075376">
        <w:tc>
          <w:tcPr>
            <w:tcW w:w="6498" w:type="dxa"/>
            <w:tcBorders>
              <w:right w:val="single" w:sz="4" w:space="0" w:color="auto"/>
            </w:tcBorders>
          </w:tcPr>
          <w:p w14:paraId="1FE2FA33" w14:textId="7CCA50FF" w:rsidR="00FA5098" w:rsidRPr="006D1395" w:rsidRDefault="00FA5098" w:rsidP="00FA5098">
            <w:pPr>
              <w:pStyle w:val="TableBody"/>
              <w:ind w:left="1728" w:hanging="288"/>
              <w:rPr>
                <w:rFonts w:eastAsia="SimSun"/>
                <w:szCs w:val="22"/>
                <w:lang w:eastAsia="zh-CN"/>
              </w:rPr>
            </w:pPr>
            <w:r w:rsidRPr="006D1395">
              <w:rPr>
                <w:rFonts w:eastAsia="SimSun"/>
                <w:szCs w:val="22"/>
                <w:lang w:eastAsia="zh-CN"/>
              </w:rPr>
              <w:t>ii.</w:t>
            </w:r>
            <w:r w:rsidRPr="006D1395">
              <w:rPr>
                <w:rFonts w:eastAsia="SimSun"/>
                <w:szCs w:val="22"/>
                <w:lang w:eastAsia="zh-CN"/>
              </w:rPr>
              <w:tab/>
              <w:t>S</w:t>
            </w:r>
            <w:r w:rsidRPr="006D1395">
              <w:rPr>
                <w:rFonts w:eastAsia="SimSun"/>
                <w:bCs/>
                <w:szCs w:val="22"/>
                <w:lang w:eastAsia="zh-CN"/>
              </w:rPr>
              <w:t>easoned new issue</w:t>
            </w:r>
            <w:r w:rsidR="007360CE" w:rsidRPr="00D71E10">
              <w:t>––</w:t>
            </w:r>
            <w:r w:rsidRPr="006D1395">
              <w:rPr>
                <w:rFonts w:eastAsia="SimSun"/>
                <w:szCs w:val="22"/>
                <w:lang w:eastAsia="zh-CN"/>
              </w:rPr>
              <w:t>Additional issuances of new stock by the company if it has issued stock previously.</w:t>
            </w:r>
          </w:p>
        </w:tc>
        <w:tc>
          <w:tcPr>
            <w:tcW w:w="2862" w:type="dxa"/>
            <w:tcBorders>
              <w:left w:val="single" w:sz="4" w:space="0" w:color="auto"/>
            </w:tcBorders>
          </w:tcPr>
          <w:p w14:paraId="61A53E62" w14:textId="77777777" w:rsidR="00FA5098" w:rsidRPr="006D1395" w:rsidRDefault="00FA5098" w:rsidP="001C1E64">
            <w:pPr>
              <w:pStyle w:val="TableBody"/>
              <w:ind w:left="288" w:hanging="288"/>
            </w:pPr>
          </w:p>
        </w:tc>
      </w:tr>
      <w:tr w:rsidR="006C682B" w14:paraId="2F96D4E2" w14:textId="77777777">
        <w:tc>
          <w:tcPr>
            <w:tcW w:w="6498" w:type="dxa"/>
            <w:tcBorders>
              <w:right w:val="single" w:sz="4" w:space="0" w:color="auto"/>
            </w:tcBorders>
          </w:tcPr>
          <w:p w14:paraId="7714C6EB" w14:textId="77777777" w:rsidR="006C682B" w:rsidRDefault="006C682B" w:rsidP="00FA5098">
            <w:pPr>
              <w:pStyle w:val="TableBody"/>
              <w:ind w:left="1440" w:hanging="288"/>
              <w:rPr>
                <w:rFonts w:eastAsia="SimSun"/>
                <w:szCs w:val="22"/>
                <w:lang w:eastAsia="zh-CN"/>
              </w:rPr>
            </w:pPr>
            <w:r>
              <w:rPr>
                <w:rFonts w:eastAsia="SimSun"/>
                <w:szCs w:val="22"/>
                <w:lang w:eastAsia="zh-CN"/>
              </w:rPr>
              <w:t>b</w:t>
            </w:r>
            <w:r w:rsidRPr="00D1779C">
              <w:rPr>
                <w:rFonts w:eastAsia="SimSun"/>
                <w:szCs w:val="22"/>
                <w:lang w:eastAsia="zh-CN"/>
              </w:rPr>
              <w:t>.</w:t>
            </w:r>
            <w:r w:rsidRPr="00D1779C">
              <w:rPr>
                <w:rFonts w:eastAsia="SimSun"/>
                <w:szCs w:val="22"/>
                <w:lang w:eastAsia="zh-CN"/>
              </w:rPr>
              <w:tab/>
              <w:t>Stock issuances for cash are recorded by</w:t>
            </w:r>
            <w:r>
              <w:rPr>
                <w:rFonts w:eastAsia="SimSun"/>
                <w:szCs w:val="22"/>
                <w:lang w:eastAsia="zh-CN"/>
              </w:rPr>
              <w:t>:</w:t>
            </w:r>
          </w:p>
        </w:tc>
        <w:tc>
          <w:tcPr>
            <w:tcW w:w="2862" w:type="dxa"/>
            <w:tcBorders>
              <w:left w:val="single" w:sz="4" w:space="0" w:color="auto"/>
            </w:tcBorders>
          </w:tcPr>
          <w:p w14:paraId="73200CC5" w14:textId="77777777" w:rsidR="006C682B" w:rsidRDefault="006C682B" w:rsidP="001C1E64">
            <w:pPr>
              <w:pStyle w:val="TableBody"/>
              <w:ind w:left="288" w:hanging="288"/>
            </w:pPr>
          </w:p>
        </w:tc>
      </w:tr>
      <w:tr w:rsidR="006C682B" w14:paraId="2CE11377" w14:textId="77777777">
        <w:tc>
          <w:tcPr>
            <w:tcW w:w="6498" w:type="dxa"/>
            <w:tcBorders>
              <w:right w:val="single" w:sz="4" w:space="0" w:color="auto"/>
            </w:tcBorders>
          </w:tcPr>
          <w:p w14:paraId="4871AA8F" w14:textId="78922EDC" w:rsidR="006C682B" w:rsidRDefault="006C682B" w:rsidP="006C682B">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t>D</w:t>
            </w:r>
            <w:r w:rsidRPr="00D1779C">
              <w:rPr>
                <w:rFonts w:eastAsia="SimSun"/>
                <w:szCs w:val="22"/>
                <w:lang w:eastAsia="zh-CN"/>
              </w:rPr>
              <w:t>ebiting Cash, crediting Common Stock (for the number of shares sold times the par value per share</w:t>
            </w:r>
            <w:r>
              <w:rPr>
                <w:rFonts w:eastAsia="SimSun"/>
                <w:szCs w:val="22"/>
                <w:lang w:eastAsia="zh-CN"/>
              </w:rPr>
              <w:t>)</w:t>
            </w:r>
            <w:r w:rsidRPr="00D1779C">
              <w:rPr>
                <w:rFonts w:eastAsia="SimSun"/>
                <w:szCs w:val="22"/>
                <w:lang w:eastAsia="zh-CN"/>
              </w:rPr>
              <w:t>, and crediting Additional Paid-in Capital account (for the cash received in excess of this amount).</w:t>
            </w:r>
          </w:p>
        </w:tc>
        <w:tc>
          <w:tcPr>
            <w:tcW w:w="2862" w:type="dxa"/>
            <w:tcBorders>
              <w:left w:val="single" w:sz="4" w:space="0" w:color="auto"/>
            </w:tcBorders>
          </w:tcPr>
          <w:p w14:paraId="4BA8FC3A" w14:textId="77777777" w:rsidR="006C682B" w:rsidRDefault="006C682B" w:rsidP="001C1E64">
            <w:pPr>
              <w:pStyle w:val="TableBody"/>
              <w:ind w:left="288" w:hanging="288"/>
            </w:pPr>
          </w:p>
        </w:tc>
      </w:tr>
      <w:tr w:rsidR="00FA5098" w14:paraId="46CD4CD3" w14:textId="77777777">
        <w:tc>
          <w:tcPr>
            <w:tcW w:w="6498" w:type="dxa"/>
            <w:tcBorders>
              <w:right w:val="single" w:sz="4" w:space="0" w:color="auto"/>
            </w:tcBorders>
          </w:tcPr>
          <w:p w14:paraId="51B48044" w14:textId="77777777" w:rsidR="00FA5098" w:rsidRPr="00D1779C" w:rsidRDefault="006C682B" w:rsidP="006C682B">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r>
            <w:r w:rsidR="00FA5098" w:rsidRPr="00D1779C">
              <w:rPr>
                <w:rFonts w:eastAsia="SimSun"/>
                <w:szCs w:val="22"/>
                <w:lang w:eastAsia="zh-CN"/>
              </w:rPr>
              <w:t>If the corporate charter does not specify a par value for the stock, the total proceeds from the sale of stock will be credited to Common Stock.</w:t>
            </w:r>
          </w:p>
        </w:tc>
        <w:tc>
          <w:tcPr>
            <w:tcW w:w="2862" w:type="dxa"/>
            <w:tcBorders>
              <w:left w:val="single" w:sz="4" w:space="0" w:color="auto"/>
            </w:tcBorders>
          </w:tcPr>
          <w:p w14:paraId="14A987D9" w14:textId="77777777" w:rsidR="00FA5098" w:rsidRDefault="00FA5098" w:rsidP="001C1E64">
            <w:pPr>
              <w:pStyle w:val="TableBody"/>
              <w:ind w:left="288" w:hanging="288"/>
            </w:pPr>
          </w:p>
        </w:tc>
      </w:tr>
      <w:tr w:rsidR="00FA5098" w14:paraId="65BE0DE4" w14:textId="77777777">
        <w:tc>
          <w:tcPr>
            <w:tcW w:w="6498" w:type="dxa"/>
            <w:tcBorders>
              <w:right w:val="single" w:sz="4" w:space="0" w:color="auto"/>
            </w:tcBorders>
          </w:tcPr>
          <w:p w14:paraId="4D090EF2" w14:textId="77777777" w:rsidR="00FA5098" w:rsidRPr="00D1779C" w:rsidRDefault="006C682B" w:rsidP="00901710">
            <w:pPr>
              <w:pStyle w:val="TableBody"/>
              <w:ind w:left="1152" w:hanging="288"/>
              <w:rPr>
                <w:rFonts w:eastAsia="SimSun"/>
                <w:szCs w:val="22"/>
                <w:lang w:eastAsia="zh-CN"/>
              </w:rPr>
            </w:pPr>
            <w:r>
              <w:rPr>
                <w:rFonts w:eastAsia="SimSun"/>
                <w:szCs w:val="22"/>
                <w:lang w:eastAsia="zh-CN"/>
              </w:rPr>
              <w:t>4</w:t>
            </w:r>
            <w:r w:rsidRPr="0075485B">
              <w:rPr>
                <w:rFonts w:eastAsia="SimSun"/>
                <w:szCs w:val="22"/>
                <w:lang w:eastAsia="zh-CN"/>
              </w:rPr>
              <w:t>.</w:t>
            </w:r>
            <w:r w:rsidRPr="0075485B">
              <w:rPr>
                <w:rFonts w:eastAsia="SimSun"/>
                <w:szCs w:val="22"/>
                <w:lang w:eastAsia="zh-CN"/>
              </w:rPr>
              <w:tab/>
            </w:r>
            <w:r w:rsidR="00FA5098" w:rsidRPr="0075485B">
              <w:rPr>
                <w:rFonts w:eastAsia="SimSun"/>
                <w:szCs w:val="22"/>
                <w:lang w:eastAsia="zh-CN"/>
              </w:rPr>
              <w:t>Stock</w:t>
            </w:r>
            <w:r w:rsidR="00FA5098">
              <w:rPr>
                <w:rFonts w:eastAsia="SimSun"/>
                <w:szCs w:val="22"/>
                <w:lang w:eastAsia="zh-CN"/>
              </w:rPr>
              <w:t xml:space="preserve"> </w:t>
            </w:r>
            <w:r w:rsidR="00901710">
              <w:rPr>
                <w:rFonts w:eastAsia="SimSun"/>
                <w:szCs w:val="22"/>
                <w:lang w:eastAsia="zh-CN"/>
              </w:rPr>
              <w:t>Exchanged</w:t>
            </w:r>
            <w:r w:rsidRPr="0075485B">
              <w:rPr>
                <w:rFonts w:eastAsia="SimSun"/>
                <w:szCs w:val="22"/>
                <w:lang w:eastAsia="zh-CN"/>
              </w:rPr>
              <w:t xml:space="preserve"> Between </w:t>
            </w:r>
            <w:r>
              <w:rPr>
                <w:rFonts w:eastAsia="SimSun"/>
                <w:szCs w:val="22"/>
                <w:lang w:eastAsia="zh-CN"/>
              </w:rPr>
              <w:t>I</w:t>
            </w:r>
            <w:r w:rsidRPr="0075485B">
              <w:rPr>
                <w:rFonts w:eastAsia="SimSun"/>
                <w:szCs w:val="22"/>
                <w:lang w:eastAsia="zh-CN"/>
              </w:rPr>
              <w:t>nvestors</w:t>
            </w:r>
          </w:p>
        </w:tc>
        <w:tc>
          <w:tcPr>
            <w:tcW w:w="2862" w:type="dxa"/>
            <w:tcBorders>
              <w:left w:val="single" w:sz="4" w:space="0" w:color="auto"/>
            </w:tcBorders>
          </w:tcPr>
          <w:p w14:paraId="6F8F4103" w14:textId="77777777" w:rsidR="00FA5098" w:rsidRPr="006C682B" w:rsidRDefault="00FA5098" w:rsidP="0075485B">
            <w:pPr>
              <w:pStyle w:val="TableBody"/>
              <w:rPr>
                <w:i/>
              </w:rPr>
            </w:pPr>
          </w:p>
        </w:tc>
      </w:tr>
      <w:tr w:rsidR="006C682B" w14:paraId="462B8878" w14:textId="77777777">
        <w:tc>
          <w:tcPr>
            <w:tcW w:w="6498" w:type="dxa"/>
            <w:tcBorders>
              <w:right w:val="single" w:sz="4" w:space="0" w:color="auto"/>
            </w:tcBorders>
          </w:tcPr>
          <w:p w14:paraId="4727E322" w14:textId="77777777" w:rsidR="006C682B" w:rsidRDefault="006C682B" w:rsidP="006C682B">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D1779C">
              <w:rPr>
                <w:rFonts w:eastAsia="SimSun"/>
                <w:szCs w:val="22"/>
                <w:lang w:eastAsia="zh-CN"/>
              </w:rPr>
              <w:t>When a company sells stock to the public, the</w:t>
            </w:r>
            <w:r>
              <w:rPr>
                <w:rFonts w:eastAsia="SimSun"/>
                <w:szCs w:val="22"/>
                <w:lang w:eastAsia="zh-CN"/>
              </w:rPr>
              <w:t xml:space="preserve"> </w:t>
            </w:r>
            <w:r w:rsidRPr="00D1779C">
              <w:rPr>
                <w:rFonts w:eastAsia="SimSun"/>
                <w:szCs w:val="22"/>
                <w:lang w:eastAsia="zh-CN"/>
              </w:rPr>
              <w:t>transaction is between the issuing corporation and the</w:t>
            </w:r>
            <w:r>
              <w:rPr>
                <w:rFonts w:eastAsia="SimSun"/>
                <w:szCs w:val="22"/>
                <w:lang w:eastAsia="zh-CN"/>
              </w:rPr>
              <w:t xml:space="preserve"> </w:t>
            </w:r>
            <w:r w:rsidRPr="00D1779C">
              <w:rPr>
                <w:rFonts w:eastAsia="SimSun"/>
                <w:szCs w:val="22"/>
                <w:lang w:eastAsia="zh-CN"/>
              </w:rPr>
              <w:t xml:space="preserve">buyer. </w:t>
            </w:r>
          </w:p>
        </w:tc>
        <w:tc>
          <w:tcPr>
            <w:tcW w:w="2862" w:type="dxa"/>
            <w:tcBorders>
              <w:left w:val="single" w:sz="4" w:space="0" w:color="auto"/>
            </w:tcBorders>
          </w:tcPr>
          <w:p w14:paraId="60415A21" w14:textId="77777777" w:rsidR="006C682B" w:rsidRPr="006C682B" w:rsidRDefault="006C682B" w:rsidP="006C682B">
            <w:pPr>
              <w:pStyle w:val="TableBody"/>
              <w:rPr>
                <w:i/>
              </w:rPr>
            </w:pPr>
          </w:p>
        </w:tc>
      </w:tr>
      <w:tr w:rsidR="006C682B" w14:paraId="2964CD89" w14:textId="77777777">
        <w:tc>
          <w:tcPr>
            <w:tcW w:w="6498" w:type="dxa"/>
            <w:tcBorders>
              <w:right w:val="single" w:sz="4" w:space="0" w:color="auto"/>
            </w:tcBorders>
          </w:tcPr>
          <w:p w14:paraId="0F1F2D54" w14:textId="77777777" w:rsidR="006C682B" w:rsidRDefault="006C682B" w:rsidP="006C682B">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D1779C">
              <w:rPr>
                <w:rFonts w:eastAsia="SimSun"/>
                <w:szCs w:val="22"/>
                <w:lang w:eastAsia="zh-CN"/>
              </w:rPr>
              <w:t>After this initial stock sale,</w:t>
            </w:r>
            <w:r>
              <w:rPr>
                <w:rFonts w:eastAsia="SimSun"/>
                <w:szCs w:val="22"/>
                <w:lang w:eastAsia="zh-CN"/>
              </w:rPr>
              <w:t xml:space="preserve"> </w:t>
            </w:r>
            <w:r w:rsidRPr="00D1779C">
              <w:rPr>
                <w:rFonts w:eastAsia="SimSun"/>
                <w:szCs w:val="22"/>
                <w:lang w:eastAsia="zh-CN"/>
              </w:rPr>
              <w:t>investors can sell shares to other investors without directly affecting the corporation</w:t>
            </w:r>
            <w:r>
              <w:rPr>
                <w:rFonts w:eastAsia="SimSun"/>
                <w:szCs w:val="22"/>
                <w:lang w:eastAsia="zh-CN"/>
              </w:rPr>
              <w:t>.</w:t>
            </w:r>
          </w:p>
        </w:tc>
        <w:tc>
          <w:tcPr>
            <w:tcW w:w="2862" w:type="dxa"/>
            <w:tcBorders>
              <w:left w:val="single" w:sz="4" w:space="0" w:color="auto"/>
            </w:tcBorders>
          </w:tcPr>
          <w:p w14:paraId="3A1A98CD" w14:textId="77777777" w:rsidR="006C682B" w:rsidRPr="006C682B" w:rsidRDefault="006C682B" w:rsidP="0075485B">
            <w:pPr>
              <w:pStyle w:val="TableBody"/>
              <w:rPr>
                <w:i/>
              </w:rPr>
            </w:pPr>
          </w:p>
        </w:tc>
      </w:tr>
      <w:tr w:rsidR="006C682B" w14:paraId="70F527E1" w14:textId="77777777">
        <w:tc>
          <w:tcPr>
            <w:tcW w:w="6498" w:type="dxa"/>
            <w:tcBorders>
              <w:right w:val="single" w:sz="4" w:space="0" w:color="auto"/>
            </w:tcBorders>
          </w:tcPr>
          <w:p w14:paraId="1B2DCB2D" w14:textId="3E7A9EAD" w:rsidR="006C682B" w:rsidRPr="0075485B" w:rsidRDefault="006C682B" w:rsidP="00BC323C">
            <w:pPr>
              <w:pStyle w:val="TableBody"/>
              <w:ind w:left="1152" w:hanging="288"/>
              <w:rPr>
                <w:rFonts w:eastAsia="SimSun"/>
                <w:szCs w:val="22"/>
                <w:lang w:eastAsia="zh-CN"/>
              </w:rPr>
            </w:pPr>
            <w:r>
              <w:rPr>
                <w:rFonts w:eastAsia="SimSun"/>
                <w:szCs w:val="22"/>
                <w:lang w:eastAsia="zh-CN"/>
              </w:rPr>
              <w:t>5</w:t>
            </w:r>
            <w:r w:rsidRPr="0075485B">
              <w:rPr>
                <w:rFonts w:eastAsia="SimSun"/>
                <w:szCs w:val="22"/>
                <w:lang w:eastAsia="zh-CN"/>
              </w:rPr>
              <w:t>.</w:t>
            </w:r>
            <w:r w:rsidRPr="0075485B">
              <w:rPr>
                <w:rFonts w:eastAsia="SimSun"/>
                <w:szCs w:val="22"/>
                <w:lang w:eastAsia="zh-CN"/>
              </w:rPr>
              <w:tab/>
              <w:t xml:space="preserve">Stock </w:t>
            </w:r>
            <w:r w:rsidR="00BC323C">
              <w:rPr>
                <w:rFonts w:eastAsia="SimSun"/>
                <w:szCs w:val="22"/>
                <w:lang w:eastAsia="zh-CN"/>
              </w:rPr>
              <w:t>u</w:t>
            </w:r>
            <w:r w:rsidRPr="0075485B">
              <w:rPr>
                <w:rFonts w:eastAsia="SimSun"/>
                <w:szCs w:val="22"/>
                <w:lang w:eastAsia="zh-CN"/>
              </w:rPr>
              <w:t xml:space="preserve">sed </w:t>
            </w:r>
            <w:r w:rsidR="00BC323C">
              <w:rPr>
                <w:rFonts w:eastAsia="SimSun"/>
                <w:szCs w:val="22"/>
                <w:lang w:eastAsia="zh-CN"/>
              </w:rPr>
              <w:t>t</w:t>
            </w:r>
            <w:r w:rsidRPr="0075485B">
              <w:rPr>
                <w:rFonts w:eastAsia="SimSun"/>
                <w:szCs w:val="22"/>
                <w:lang w:eastAsia="zh-CN"/>
              </w:rPr>
              <w:t xml:space="preserve">o </w:t>
            </w:r>
            <w:r>
              <w:rPr>
                <w:rFonts w:eastAsia="SimSun"/>
                <w:szCs w:val="22"/>
                <w:lang w:eastAsia="zh-CN"/>
              </w:rPr>
              <w:t>C</w:t>
            </w:r>
            <w:r w:rsidRPr="0075485B">
              <w:rPr>
                <w:rFonts w:eastAsia="SimSun"/>
                <w:szCs w:val="22"/>
                <w:lang w:eastAsia="zh-CN"/>
              </w:rPr>
              <w:t xml:space="preserve">ompensate </w:t>
            </w:r>
            <w:r>
              <w:rPr>
                <w:rFonts w:eastAsia="SimSun"/>
                <w:szCs w:val="22"/>
                <w:lang w:eastAsia="zh-CN"/>
              </w:rPr>
              <w:t>E</w:t>
            </w:r>
            <w:r w:rsidRPr="0075485B">
              <w:rPr>
                <w:rFonts w:eastAsia="SimSun"/>
                <w:szCs w:val="22"/>
                <w:lang w:eastAsia="zh-CN"/>
              </w:rPr>
              <w:t>mployees</w:t>
            </w:r>
            <w:r w:rsidR="00610954" w:rsidRPr="00D71E10">
              <w:t>––</w:t>
            </w:r>
            <w:r w:rsidRPr="0075485B">
              <w:rPr>
                <w:rFonts w:eastAsia="SimSun"/>
                <w:szCs w:val="22"/>
                <w:lang w:eastAsia="zh-CN"/>
              </w:rPr>
              <w:t xml:space="preserve">To encourage employees to work hard for a corporation, employee pay packages often include a combination of base pay, cash bonuses, and stock options. </w:t>
            </w:r>
          </w:p>
        </w:tc>
        <w:tc>
          <w:tcPr>
            <w:tcW w:w="2862" w:type="dxa"/>
            <w:tcBorders>
              <w:left w:val="single" w:sz="4" w:space="0" w:color="auto"/>
            </w:tcBorders>
          </w:tcPr>
          <w:p w14:paraId="46D83EFC" w14:textId="77777777" w:rsidR="006C682B" w:rsidRDefault="006C682B" w:rsidP="001C1E64">
            <w:pPr>
              <w:pStyle w:val="TableBody"/>
              <w:ind w:left="288" w:hanging="288"/>
            </w:pPr>
          </w:p>
        </w:tc>
      </w:tr>
      <w:tr w:rsidR="001760E6" w14:paraId="231DD071" w14:textId="77777777">
        <w:tc>
          <w:tcPr>
            <w:tcW w:w="6498" w:type="dxa"/>
            <w:tcBorders>
              <w:right w:val="single" w:sz="4" w:space="0" w:color="auto"/>
            </w:tcBorders>
          </w:tcPr>
          <w:p w14:paraId="0807D6E2" w14:textId="3008F38F" w:rsidR="001760E6" w:rsidRPr="0075485B" w:rsidRDefault="001760E6" w:rsidP="00657C15">
            <w:pPr>
              <w:pStyle w:val="TableBody"/>
              <w:ind w:left="1440" w:hanging="288"/>
              <w:rPr>
                <w:rFonts w:eastAsia="SimSun"/>
                <w:szCs w:val="22"/>
                <w:lang w:eastAsia="zh-CN"/>
              </w:rPr>
            </w:pPr>
            <w:r w:rsidRPr="0075485B">
              <w:rPr>
                <w:rFonts w:eastAsia="SimSun"/>
                <w:szCs w:val="22"/>
                <w:lang w:eastAsia="zh-CN"/>
              </w:rPr>
              <w:t>a.</w:t>
            </w:r>
            <w:r w:rsidRPr="0075485B">
              <w:rPr>
                <w:rFonts w:eastAsia="SimSun"/>
                <w:szCs w:val="22"/>
                <w:lang w:eastAsia="zh-CN"/>
              </w:rPr>
              <w:tab/>
              <w:t>Stock options allow employees to buy the company’s stock at a predetermined price</w:t>
            </w:r>
            <w:r w:rsidR="006D1395">
              <w:rPr>
                <w:rFonts w:eastAsia="SimSun"/>
                <w:szCs w:val="22"/>
                <w:lang w:eastAsia="zh-CN"/>
              </w:rPr>
              <w:t xml:space="preserve">, often equal to </w:t>
            </w:r>
            <w:r w:rsidR="00657C15">
              <w:rPr>
                <w:rFonts w:eastAsia="SimSun"/>
                <w:szCs w:val="22"/>
                <w:lang w:eastAsia="zh-CN"/>
              </w:rPr>
              <w:t xml:space="preserve">the </w:t>
            </w:r>
            <w:r w:rsidR="006D1395">
              <w:rPr>
                <w:rFonts w:eastAsia="SimSun"/>
                <w:szCs w:val="22"/>
                <w:lang w:eastAsia="zh-CN"/>
              </w:rPr>
              <w:t>then-current market price</w:t>
            </w:r>
            <w:r w:rsidRPr="0075485B">
              <w:rPr>
                <w:rFonts w:eastAsia="SimSun"/>
                <w:szCs w:val="22"/>
                <w:lang w:eastAsia="zh-CN"/>
              </w:rPr>
              <w:t>.</w:t>
            </w:r>
          </w:p>
        </w:tc>
        <w:tc>
          <w:tcPr>
            <w:tcW w:w="2862" w:type="dxa"/>
            <w:tcBorders>
              <w:left w:val="single" w:sz="4" w:space="0" w:color="auto"/>
            </w:tcBorders>
          </w:tcPr>
          <w:p w14:paraId="2FCB3E32" w14:textId="77777777" w:rsidR="001760E6" w:rsidRDefault="001760E6" w:rsidP="001760E6">
            <w:pPr>
              <w:pStyle w:val="TableBody"/>
            </w:pPr>
          </w:p>
        </w:tc>
      </w:tr>
      <w:tr w:rsidR="006D1395" w14:paraId="0D11A4EC" w14:textId="77777777">
        <w:tc>
          <w:tcPr>
            <w:tcW w:w="6498" w:type="dxa"/>
            <w:tcBorders>
              <w:right w:val="single" w:sz="4" w:space="0" w:color="auto"/>
            </w:tcBorders>
          </w:tcPr>
          <w:p w14:paraId="49D25571" w14:textId="77777777" w:rsidR="006D1395" w:rsidRPr="0075485B" w:rsidRDefault="006D1395" w:rsidP="006D1395">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t>If stock price increases, employees can then exercise their options to acquire the stock at the lower predetermined price</w:t>
            </w:r>
            <w:r w:rsidRPr="0075485B">
              <w:rPr>
                <w:rFonts w:eastAsia="SimSun"/>
                <w:szCs w:val="22"/>
                <w:lang w:eastAsia="zh-CN"/>
              </w:rPr>
              <w:t>.</w:t>
            </w:r>
          </w:p>
        </w:tc>
        <w:tc>
          <w:tcPr>
            <w:tcW w:w="2862" w:type="dxa"/>
            <w:tcBorders>
              <w:left w:val="single" w:sz="4" w:space="0" w:color="auto"/>
            </w:tcBorders>
          </w:tcPr>
          <w:p w14:paraId="2524BA73" w14:textId="77777777" w:rsidR="006D1395" w:rsidRPr="006C682B" w:rsidRDefault="006D1395" w:rsidP="0075485B">
            <w:pPr>
              <w:pStyle w:val="TableBody"/>
              <w:rPr>
                <w:i/>
              </w:rPr>
            </w:pPr>
          </w:p>
        </w:tc>
      </w:tr>
      <w:tr w:rsidR="006D1395" w14:paraId="7AF7AA75" w14:textId="77777777">
        <w:tc>
          <w:tcPr>
            <w:tcW w:w="6498" w:type="dxa"/>
            <w:tcBorders>
              <w:right w:val="single" w:sz="4" w:space="0" w:color="auto"/>
            </w:tcBorders>
          </w:tcPr>
          <w:p w14:paraId="78F0AEB9" w14:textId="77777777" w:rsidR="006D1395" w:rsidRPr="0075485B" w:rsidRDefault="006D1395" w:rsidP="006D1395">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t xml:space="preserve">If stock price decreases, employees have not lost anything. </w:t>
            </w:r>
          </w:p>
        </w:tc>
        <w:tc>
          <w:tcPr>
            <w:tcW w:w="2862" w:type="dxa"/>
            <w:tcBorders>
              <w:left w:val="single" w:sz="4" w:space="0" w:color="auto"/>
            </w:tcBorders>
          </w:tcPr>
          <w:p w14:paraId="446BE9DD" w14:textId="77777777" w:rsidR="006D1395" w:rsidRPr="006C682B" w:rsidRDefault="006D1395" w:rsidP="0075485B">
            <w:pPr>
              <w:pStyle w:val="TableBody"/>
              <w:rPr>
                <w:i/>
              </w:rPr>
            </w:pPr>
          </w:p>
        </w:tc>
      </w:tr>
      <w:tr w:rsidR="006D1395" w14:paraId="7C341150" w14:textId="77777777">
        <w:tc>
          <w:tcPr>
            <w:tcW w:w="6498" w:type="dxa"/>
            <w:tcBorders>
              <w:right w:val="single" w:sz="4" w:space="0" w:color="auto"/>
            </w:tcBorders>
          </w:tcPr>
          <w:p w14:paraId="0A534F48" w14:textId="77777777" w:rsidR="006D1395" w:rsidRPr="0075485B" w:rsidRDefault="006D1395" w:rsidP="006D1395">
            <w:pPr>
              <w:pStyle w:val="TableBody"/>
              <w:ind w:left="1440" w:hanging="288"/>
              <w:rPr>
                <w:rFonts w:eastAsia="SimSun"/>
                <w:szCs w:val="22"/>
                <w:lang w:eastAsia="zh-CN"/>
              </w:rPr>
            </w:pPr>
            <w:r>
              <w:rPr>
                <w:rFonts w:eastAsia="SimSun"/>
                <w:szCs w:val="22"/>
                <w:lang w:eastAsia="zh-CN"/>
              </w:rPr>
              <w:t>d</w:t>
            </w:r>
            <w:r w:rsidRPr="0075485B">
              <w:rPr>
                <w:rFonts w:eastAsia="SimSun"/>
                <w:szCs w:val="22"/>
                <w:lang w:eastAsia="zh-CN"/>
              </w:rPr>
              <w:t>.</w:t>
            </w:r>
            <w:r w:rsidRPr="0075485B">
              <w:rPr>
                <w:rFonts w:eastAsia="SimSun"/>
                <w:szCs w:val="22"/>
                <w:lang w:eastAsia="zh-CN"/>
              </w:rPr>
              <w:tab/>
              <w:t>Accounting rules require that, at the time the company grants stock options, an expense</w:t>
            </w:r>
            <w:r>
              <w:rPr>
                <w:rFonts w:eastAsia="SimSun"/>
                <w:szCs w:val="22"/>
                <w:lang w:eastAsia="zh-CN"/>
              </w:rPr>
              <w:t xml:space="preserve"> </w:t>
            </w:r>
            <w:r w:rsidRPr="0075485B">
              <w:rPr>
                <w:rFonts w:eastAsia="SimSun"/>
                <w:szCs w:val="22"/>
                <w:lang w:eastAsia="zh-CN"/>
              </w:rPr>
              <w:t>must be reported for the estimated cost associated with stock options</w:t>
            </w:r>
            <w:r>
              <w:rPr>
                <w:rFonts w:eastAsia="SimSun"/>
                <w:szCs w:val="22"/>
                <w:lang w:eastAsia="zh-CN"/>
              </w:rPr>
              <w:t xml:space="preserve"> even if the option price equals the current stock price. </w:t>
            </w:r>
          </w:p>
        </w:tc>
        <w:tc>
          <w:tcPr>
            <w:tcW w:w="2862" w:type="dxa"/>
            <w:tcBorders>
              <w:left w:val="single" w:sz="4" w:space="0" w:color="auto"/>
            </w:tcBorders>
          </w:tcPr>
          <w:p w14:paraId="39152B8A" w14:textId="77777777" w:rsidR="006D1395" w:rsidRPr="006C682B" w:rsidRDefault="006D1395" w:rsidP="0075485B">
            <w:pPr>
              <w:pStyle w:val="TableBody"/>
              <w:rPr>
                <w:i/>
              </w:rPr>
            </w:pPr>
            <w:r w:rsidRPr="006C682B">
              <w:rPr>
                <w:i/>
              </w:rPr>
              <w:t xml:space="preserve">The specific accounting procedures are covered in </w:t>
            </w:r>
            <w:r>
              <w:rPr>
                <w:i/>
              </w:rPr>
              <w:t>an intermediate accounting course.</w:t>
            </w:r>
          </w:p>
        </w:tc>
      </w:tr>
    </w:tbl>
    <w:p w14:paraId="74893580" w14:textId="77777777" w:rsidR="00901710" w:rsidRPr="003F3A47" w:rsidRDefault="00442B2F">
      <w:pPr>
        <w:rPr>
          <w:sz w:val="4"/>
          <w:szCs w:val="4"/>
        </w:rPr>
      </w:pPr>
      <w:r>
        <w:br w:type="page"/>
      </w:r>
    </w:p>
    <w:p w14:paraId="4ED6710D" w14:textId="77777777" w:rsidR="00442B2F" w:rsidRPr="003F3A47" w:rsidRDefault="00442B2F">
      <w:pPr>
        <w:rPr>
          <w:sz w:val="4"/>
          <w:szCs w:val="4"/>
        </w:rPr>
      </w:pPr>
    </w:p>
    <w:tbl>
      <w:tblPr>
        <w:tblW w:w="0" w:type="auto"/>
        <w:tblLayout w:type="fixed"/>
        <w:tblLook w:val="01E0" w:firstRow="1" w:lastRow="1" w:firstColumn="1" w:lastColumn="1" w:noHBand="0" w:noVBand="0"/>
      </w:tblPr>
      <w:tblGrid>
        <w:gridCol w:w="6498"/>
        <w:gridCol w:w="2862"/>
      </w:tblGrid>
      <w:tr w:rsidR="00442B2F" w:rsidRPr="00CD480D" w14:paraId="12A217A9" w14:textId="77777777">
        <w:tc>
          <w:tcPr>
            <w:tcW w:w="6498" w:type="dxa"/>
            <w:tcBorders>
              <w:right w:val="single" w:sz="4" w:space="0" w:color="auto"/>
            </w:tcBorders>
          </w:tcPr>
          <w:p w14:paraId="13BBDBD0" w14:textId="77777777" w:rsidR="00442B2F" w:rsidRPr="00507ED2" w:rsidRDefault="00442B2F" w:rsidP="00442B2F">
            <w:pPr>
              <w:pStyle w:val="Heading1"/>
              <w:rPr>
                <w:bCs/>
              </w:rPr>
            </w:pPr>
            <w:r>
              <w:rPr>
                <w:b w:val="0"/>
              </w:rPr>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28EC771B" w14:textId="77777777" w:rsidR="00442B2F" w:rsidRPr="00CD480D" w:rsidRDefault="00442B2F" w:rsidP="00442B2F">
            <w:pPr>
              <w:pStyle w:val="Heading1"/>
            </w:pPr>
            <w:r w:rsidRPr="00CD480D">
              <w:t>Teaching Notes</w:t>
            </w:r>
          </w:p>
        </w:tc>
      </w:tr>
      <w:tr w:rsidR="00682F44" w14:paraId="01E5F697" w14:textId="77777777" w:rsidTr="00443AD9">
        <w:tc>
          <w:tcPr>
            <w:tcW w:w="6498" w:type="dxa"/>
            <w:tcBorders>
              <w:right w:val="single" w:sz="4" w:space="0" w:color="auto"/>
            </w:tcBorders>
          </w:tcPr>
          <w:p w14:paraId="6F72617E" w14:textId="77777777" w:rsidR="00682F44" w:rsidRPr="0075485B" w:rsidRDefault="00682F44" w:rsidP="00262B70">
            <w:pPr>
              <w:pStyle w:val="TableBody"/>
              <w:ind w:left="1152" w:hanging="288"/>
              <w:rPr>
                <w:rFonts w:eastAsia="SimSun"/>
                <w:szCs w:val="22"/>
                <w:lang w:eastAsia="zh-CN"/>
              </w:rPr>
            </w:pPr>
            <w:r>
              <w:rPr>
                <w:rFonts w:eastAsia="SimSun"/>
                <w:szCs w:val="22"/>
                <w:lang w:eastAsia="zh-CN"/>
              </w:rPr>
              <w:t>6.</w:t>
            </w:r>
            <w:r>
              <w:rPr>
                <w:rFonts w:eastAsia="SimSun"/>
                <w:szCs w:val="22"/>
                <w:lang w:eastAsia="zh-CN"/>
              </w:rPr>
              <w:tab/>
              <w:t>Repurchase of Stock</w:t>
            </w:r>
          </w:p>
        </w:tc>
        <w:tc>
          <w:tcPr>
            <w:tcW w:w="2862" w:type="dxa"/>
            <w:tcBorders>
              <w:left w:val="single" w:sz="4" w:space="0" w:color="auto"/>
            </w:tcBorders>
          </w:tcPr>
          <w:p w14:paraId="12131A55" w14:textId="77777777" w:rsidR="00682F44" w:rsidRDefault="00682F44" w:rsidP="00443AD9">
            <w:pPr>
              <w:pStyle w:val="TableBody"/>
            </w:pPr>
          </w:p>
        </w:tc>
      </w:tr>
      <w:tr w:rsidR="00682F44" w14:paraId="47FF6D21" w14:textId="77777777" w:rsidTr="00443AD9">
        <w:tc>
          <w:tcPr>
            <w:tcW w:w="6498" w:type="dxa"/>
            <w:tcBorders>
              <w:right w:val="single" w:sz="4" w:space="0" w:color="auto"/>
            </w:tcBorders>
          </w:tcPr>
          <w:p w14:paraId="6E31ABCF" w14:textId="77777777" w:rsidR="00682F44" w:rsidRPr="002C4774" w:rsidRDefault="00682F44" w:rsidP="00262B70">
            <w:pPr>
              <w:pStyle w:val="TableBody"/>
              <w:ind w:left="1440" w:hanging="288"/>
              <w:rPr>
                <w:rFonts w:eastAsia="SimSun"/>
                <w:szCs w:val="22"/>
                <w:lang w:eastAsia="zh-CN"/>
              </w:rPr>
            </w:pPr>
            <w:r>
              <w:rPr>
                <w:rFonts w:eastAsia="SimSun"/>
                <w:szCs w:val="22"/>
                <w:lang w:eastAsia="zh-CN"/>
              </w:rPr>
              <w:t>a</w:t>
            </w:r>
            <w:r w:rsidRPr="002C4774">
              <w:rPr>
                <w:rFonts w:eastAsia="SimSun"/>
                <w:szCs w:val="22"/>
                <w:lang w:eastAsia="zh-CN"/>
              </w:rPr>
              <w:t>.</w:t>
            </w:r>
            <w:r w:rsidRPr="002C4774">
              <w:rPr>
                <w:rFonts w:eastAsia="SimSun"/>
                <w:szCs w:val="22"/>
                <w:lang w:eastAsia="zh-CN"/>
              </w:rPr>
              <w:tab/>
              <w:t xml:space="preserve">A corporation may want to repurchase its stock from existing stockholders </w:t>
            </w:r>
            <w:r>
              <w:rPr>
                <w:rFonts w:eastAsia="SimSun"/>
                <w:szCs w:val="22"/>
                <w:lang w:eastAsia="zh-CN"/>
              </w:rPr>
              <w:t>to</w:t>
            </w:r>
            <w:r w:rsidRPr="002C4774">
              <w:rPr>
                <w:rFonts w:eastAsia="SimSun"/>
                <w:szCs w:val="22"/>
                <w:lang w:eastAsia="zh-CN"/>
              </w:rPr>
              <w:t>:</w:t>
            </w:r>
          </w:p>
        </w:tc>
        <w:tc>
          <w:tcPr>
            <w:tcW w:w="2862" w:type="dxa"/>
            <w:tcBorders>
              <w:left w:val="single" w:sz="4" w:space="0" w:color="auto"/>
            </w:tcBorders>
          </w:tcPr>
          <w:p w14:paraId="029923CF" w14:textId="77777777" w:rsidR="00682F44" w:rsidRDefault="00682F44" w:rsidP="00443AD9">
            <w:pPr>
              <w:pStyle w:val="TableBody"/>
            </w:pPr>
          </w:p>
        </w:tc>
      </w:tr>
      <w:tr w:rsidR="00682F44" w14:paraId="08506363" w14:textId="77777777" w:rsidTr="00443AD9">
        <w:tc>
          <w:tcPr>
            <w:tcW w:w="6498" w:type="dxa"/>
            <w:tcBorders>
              <w:right w:val="single" w:sz="4" w:space="0" w:color="auto"/>
            </w:tcBorders>
          </w:tcPr>
          <w:p w14:paraId="2D0A55EC" w14:textId="77777777" w:rsidR="00682F44" w:rsidRPr="002C4774" w:rsidRDefault="00682F44" w:rsidP="00262B70">
            <w:pPr>
              <w:pStyle w:val="TableBody"/>
              <w:ind w:left="1728" w:hanging="288"/>
              <w:rPr>
                <w:rFonts w:eastAsia="SimSun"/>
                <w:szCs w:val="22"/>
                <w:lang w:eastAsia="zh-CN"/>
              </w:rPr>
            </w:pPr>
            <w:r>
              <w:rPr>
                <w:rFonts w:eastAsia="SimSun"/>
                <w:szCs w:val="22"/>
                <w:lang w:eastAsia="zh-CN"/>
              </w:rPr>
              <w:t>i</w:t>
            </w:r>
            <w:r w:rsidRPr="002C4774">
              <w:rPr>
                <w:rFonts w:eastAsia="SimSun"/>
                <w:szCs w:val="22"/>
                <w:lang w:eastAsia="zh-CN"/>
              </w:rPr>
              <w:t>.</w:t>
            </w:r>
            <w:r w:rsidRPr="002C4774">
              <w:rPr>
                <w:rFonts w:eastAsia="SimSun"/>
                <w:szCs w:val="22"/>
                <w:lang w:eastAsia="zh-CN"/>
              </w:rPr>
              <w:tab/>
            </w:r>
            <w:r>
              <w:rPr>
                <w:rFonts w:eastAsia="SimSun"/>
                <w:szCs w:val="22"/>
                <w:lang w:eastAsia="zh-CN"/>
              </w:rPr>
              <w:t>S</w:t>
            </w:r>
            <w:r w:rsidRPr="002C4774">
              <w:rPr>
                <w:rFonts w:eastAsia="SimSun"/>
                <w:szCs w:val="22"/>
                <w:lang w:eastAsia="zh-CN"/>
              </w:rPr>
              <w:t>end a signal to investors that the company itself believes its own stock is worth purchasing.</w:t>
            </w:r>
          </w:p>
        </w:tc>
        <w:tc>
          <w:tcPr>
            <w:tcW w:w="2862" w:type="dxa"/>
            <w:tcBorders>
              <w:left w:val="single" w:sz="4" w:space="0" w:color="auto"/>
            </w:tcBorders>
          </w:tcPr>
          <w:p w14:paraId="008EFB6E" w14:textId="77777777" w:rsidR="00682F44" w:rsidRDefault="00682F44" w:rsidP="00443AD9">
            <w:pPr>
              <w:pStyle w:val="TableBody"/>
            </w:pPr>
          </w:p>
        </w:tc>
      </w:tr>
      <w:tr w:rsidR="00682F44" w14:paraId="3B3C7D52" w14:textId="77777777" w:rsidTr="00443AD9">
        <w:tc>
          <w:tcPr>
            <w:tcW w:w="6498" w:type="dxa"/>
            <w:tcBorders>
              <w:right w:val="single" w:sz="4" w:space="0" w:color="auto"/>
            </w:tcBorders>
          </w:tcPr>
          <w:p w14:paraId="0F0177D4" w14:textId="77777777" w:rsidR="00682F44" w:rsidRPr="002C4774" w:rsidRDefault="00682F44" w:rsidP="00262B70">
            <w:pPr>
              <w:pStyle w:val="TableBody"/>
              <w:ind w:left="1728" w:hanging="288"/>
              <w:rPr>
                <w:rFonts w:eastAsia="SimSun"/>
                <w:szCs w:val="22"/>
                <w:lang w:eastAsia="zh-CN"/>
              </w:rPr>
            </w:pPr>
            <w:r>
              <w:rPr>
                <w:rFonts w:eastAsia="SimSun"/>
                <w:szCs w:val="22"/>
                <w:lang w:eastAsia="zh-CN"/>
              </w:rPr>
              <w:t>ii</w:t>
            </w:r>
            <w:r w:rsidRPr="002C4774">
              <w:rPr>
                <w:rFonts w:eastAsia="SimSun"/>
                <w:szCs w:val="22"/>
                <w:lang w:eastAsia="zh-CN"/>
              </w:rPr>
              <w:t>.</w:t>
            </w:r>
            <w:r w:rsidRPr="002C4774">
              <w:rPr>
                <w:rFonts w:eastAsia="SimSun"/>
                <w:szCs w:val="22"/>
                <w:lang w:eastAsia="zh-CN"/>
              </w:rPr>
              <w:tab/>
            </w:r>
            <w:r>
              <w:rPr>
                <w:rFonts w:eastAsia="SimSun"/>
                <w:szCs w:val="22"/>
                <w:lang w:eastAsia="zh-CN"/>
              </w:rPr>
              <w:t>O</w:t>
            </w:r>
            <w:r w:rsidRPr="002C4774">
              <w:rPr>
                <w:rFonts w:eastAsia="SimSun"/>
                <w:szCs w:val="22"/>
                <w:lang w:eastAsia="zh-CN"/>
              </w:rPr>
              <w:t>btain shares that can be reissued as payment for purchases of other companies.</w:t>
            </w:r>
          </w:p>
        </w:tc>
        <w:tc>
          <w:tcPr>
            <w:tcW w:w="2862" w:type="dxa"/>
            <w:tcBorders>
              <w:left w:val="single" w:sz="4" w:space="0" w:color="auto"/>
            </w:tcBorders>
          </w:tcPr>
          <w:p w14:paraId="465EBB19" w14:textId="77777777" w:rsidR="00682F44" w:rsidRPr="006C682B" w:rsidRDefault="00682F44" w:rsidP="00262B70">
            <w:pPr>
              <w:pStyle w:val="TableBody"/>
              <w:rPr>
                <w:i/>
              </w:rPr>
            </w:pPr>
            <w:r>
              <w:t>The “Spotlight on Business Decisions</w:t>
            </w:r>
            <w:r w:rsidRPr="00DC54C7">
              <w:t>” feature addres</w:t>
            </w:r>
            <w:r>
              <w:t>ses</w:t>
            </w:r>
          </w:p>
        </w:tc>
      </w:tr>
      <w:tr w:rsidR="00682F44" w14:paraId="163EB993" w14:textId="77777777" w:rsidTr="00443AD9">
        <w:tc>
          <w:tcPr>
            <w:tcW w:w="6498" w:type="dxa"/>
            <w:tcBorders>
              <w:right w:val="single" w:sz="4" w:space="0" w:color="auto"/>
            </w:tcBorders>
          </w:tcPr>
          <w:p w14:paraId="1AA07CAC" w14:textId="77777777" w:rsidR="00682F44" w:rsidRPr="002C4774" w:rsidRDefault="00682F44" w:rsidP="00901710">
            <w:pPr>
              <w:pStyle w:val="TableBody"/>
              <w:ind w:left="1728" w:hanging="288"/>
              <w:rPr>
                <w:rFonts w:eastAsia="SimSun"/>
                <w:szCs w:val="22"/>
                <w:lang w:eastAsia="zh-CN"/>
              </w:rPr>
            </w:pPr>
            <w:r>
              <w:rPr>
                <w:rFonts w:eastAsia="SimSun"/>
                <w:szCs w:val="22"/>
                <w:lang w:eastAsia="zh-CN"/>
              </w:rPr>
              <w:t>iii</w:t>
            </w:r>
            <w:r w:rsidRPr="002C4774">
              <w:rPr>
                <w:rFonts w:eastAsia="SimSun"/>
                <w:szCs w:val="22"/>
                <w:lang w:eastAsia="zh-CN"/>
              </w:rPr>
              <w:t>.</w:t>
            </w:r>
            <w:r w:rsidRPr="002C4774">
              <w:rPr>
                <w:rFonts w:eastAsia="SimSun"/>
                <w:szCs w:val="22"/>
                <w:lang w:eastAsia="zh-CN"/>
              </w:rPr>
              <w:tab/>
            </w:r>
            <w:r>
              <w:rPr>
                <w:rFonts w:eastAsia="SimSun"/>
                <w:szCs w:val="22"/>
                <w:lang w:eastAsia="zh-CN"/>
              </w:rPr>
              <w:t>O</w:t>
            </w:r>
            <w:r w:rsidRPr="002C4774">
              <w:rPr>
                <w:rFonts w:eastAsia="SimSun"/>
                <w:szCs w:val="22"/>
                <w:lang w:eastAsia="zh-CN"/>
              </w:rPr>
              <w:t xml:space="preserve">btain shares to reissue to employees as part of employee stock </w:t>
            </w:r>
            <w:r>
              <w:rPr>
                <w:rFonts w:eastAsia="SimSun"/>
                <w:szCs w:val="22"/>
                <w:lang w:eastAsia="zh-CN"/>
              </w:rPr>
              <w:t>purchase</w:t>
            </w:r>
            <w:r w:rsidRPr="002C4774">
              <w:rPr>
                <w:rFonts w:eastAsia="SimSun"/>
                <w:szCs w:val="22"/>
                <w:lang w:eastAsia="zh-CN"/>
              </w:rPr>
              <w:t xml:space="preserve"> plans.</w:t>
            </w:r>
          </w:p>
        </w:tc>
        <w:tc>
          <w:tcPr>
            <w:tcW w:w="2862" w:type="dxa"/>
            <w:tcBorders>
              <w:left w:val="single" w:sz="4" w:space="0" w:color="auto"/>
            </w:tcBorders>
          </w:tcPr>
          <w:p w14:paraId="19DB89B6" w14:textId="77777777" w:rsidR="00682F44" w:rsidRDefault="00682F44" w:rsidP="00262B70">
            <w:pPr>
              <w:pStyle w:val="TableBody"/>
            </w:pPr>
            <w:r>
              <w:t xml:space="preserve">the use of treasury stock purchases to boost earnings </w:t>
            </w:r>
          </w:p>
        </w:tc>
      </w:tr>
      <w:tr w:rsidR="00682F44" w14:paraId="249CB723" w14:textId="77777777" w:rsidTr="00443AD9">
        <w:tc>
          <w:tcPr>
            <w:tcW w:w="6498" w:type="dxa"/>
            <w:tcBorders>
              <w:right w:val="single" w:sz="4" w:space="0" w:color="auto"/>
            </w:tcBorders>
          </w:tcPr>
          <w:p w14:paraId="7F62078D" w14:textId="77777777" w:rsidR="00682F44" w:rsidRPr="002C4774" w:rsidRDefault="00682F44" w:rsidP="00901710">
            <w:pPr>
              <w:pStyle w:val="TableBody"/>
              <w:ind w:left="1728" w:hanging="288"/>
              <w:rPr>
                <w:rFonts w:eastAsia="SimSun"/>
                <w:szCs w:val="22"/>
                <w:lang w:eastAsia="zh-CN"/>
              </w:rPr>
            </w:pPr>
            <w:r>
              <w:rPr>
                <w:rFonts w:eastAsia="SimSun"/>
                <w:szCs w:val="22"/>
                <w:lang w:eastAsia="zh-CN"/>
              </w:rPr>
              <w:t>iv</w:t>
            </w:r>
            <w:r w:rsidRPr="002C4774">
              <w:rPr>
                <w:rFonts w:eastAsia="SimSun"/>
                <w:szCs w:val="22"/>
                <w:lang w:eastAsia="zh-CN"/>
              </w:rPr>
              <w:t>.</w:t>
            </w:r>
            <w:r w:rsidRPr="002C4774">
              <w:rPr>
                <w:rFonts w:eastAsia="SimSun"/>
                <w:szCs w:val="22"/>
                <w:lang w:eastAsia="zh-CN"/>
              </w:rPr>
              <w:tab/>
            </w:r>
            <w:r>
              <w:rPr>
                <w:rFonts w:eastAsia="SimSun"/>
                <w:szCs w:val="22"/>
                <w:lang w:eastAsia="zh-CN"/>
              </w:rPr>
              <w:t>Reduce the number of shares to increase per-share measures of earnings and stock value</w:t>
            </w:r>
            <w:r w:rsidRPr="002C4774">
              <w:rPr>
                <w:rFonts w:eastAsia="SimSun"/>
                <w:szCs w:val="22"/>
                <w:lang w:eastAsia="zh-CN"/>
              </w:rPr>
              <w:t>.</w:t>
            </w:r>
          </w:p>
        </w:tc>
        <w:tc>
          <w:tcPr>
            <w:tcW w:w="2862" w:type="dxa"/>
            <w:tcBorders>
              <w:left w:val="single" w:sz="4" w:space="0" w:color="auto"/>
            </w:tcBorders>
          </w:tcPr>
          <w:p w14:paraId="6EC8B38A" w14:textId="77777777" w:rsidR="00682F44" w:rsidRPr="0075485B" w:rsidRDefault="00682F44" w:rsidP="00262B70">
            <w:pPr>
              <w:pStyle w:val="TableBody"/>
            </w:pPr>
            <w:r>
              <w:t>per share (and executive bonuses)</w:t>
            </w:r>
          </w:p>
        </w:tc>
      </w:tr>
      <w:tr w:rsidR="00682F44" w14:paraId="3637E50A" w14:textId="77777777">
        <w:tc>
          <w:tcPr>
            <w:tcW w:w="6498" w:type="dxa"/>
            <w:tcBorders>
              <w:right w:val="single" w:sz="4" w:space="0" w:color="auto"/>
            </w:tcBorders>
          </w:tcPr>
          <w:p w14:paraId="2B2A72E3" w14:textId="77777777" w:rsidR="00682F44" w:rsidRPr="00682F44" w:rsidRDefault="00682F44" w:rsidP="00682F44">
            <w:pPr>
              <w:pStyle w:val="TableBody"/>
              <w:ind w:left="1440" w:hanging="288"/>
              <w:rPr>
                <w:rFonts w:eastAsia="SimSun"/>
                <w:szCs w:val="22"/>
                <w:lang w:eastAsia="zh-CN"/>
              </w:rPr>
            </w:pPr>
            <w:r w:rsidRPr="00682F44">
              <w:rPr>
                <w:rFonts w:eastAsia="SimSun"/>
                <w:szCs w:val="22"/>
                <w:lang w:eastAsia="zh-CN"/>
              </w:rPr>
              <w:t>b.</w:t>
            </w:r>
            <w:r w:rsidRPr="00682F44">
              <w:rPr>
                <w:rFonts w:eastAsia="SimSun"/>
                <w:szCs w:val="22"/>
                <w:lang w:eastAsia="zh-CN"/>
              </w:rPr>
              <w:tab/>
              <w:t>Most companies record the purchase of treasury stock using the cost incurred to acquire the shares.</w:t>
            </w:r>
          </w:p>
        </w:tc>
        <w:tc>
          <w:tcPr>
            <w:tcW w:w="2862" w:type="dxa"/>
            <w:tcBorders>
              <w:left w:val="single" w:sz="4" w:space="0" w:color="auto"/>
            </w:tcBorders>
          </w:tcPr>
          <w:p w14:paraId="168638A6" w14:textId="77777777" w:rsidR="00682F44" w:rsidRPr="0075485B" w:rsidRDefault="00682F44" w:rsidP="0075485B">
            <w:pPr>
              <w:pStyle w:val="TableBody"/>
            </w:pPr>
          </w:p>
        </w:tc>
      </w:tr>
      <w:tr w:rsidR="00682F44" w14:paraId="227CE442" w14:textId="77777777">
        <w:tc>
          <w:tcPr>
            <w:tcW w:w="6498" w:type="dxa"/>
            <w:tcBorders>
              <w:right w:val="single" w:sz="4" w:space="0" w:color="auto"/>
            </w:tcBorders>
          </w:tcPr>
          <w:p w14:paraId="195A74F8" w14:textId="77777777" w:rsidR="00682F44" w:rsidRPr="002A7ED1" w:rsidRDefault="00682F44" w:rsidP="00D32401">
            <w:pPr>
              <w:pStyle w:val="TableBody"/>
              <w:ind w:left="1728" w:hanging="288"/>
              <w:rPr>
                <w:rFonts w:eastAsia="SimSun"/>
                <w:szCs w:val="22"/>
                <w:lang w:eastAsia="zh-CN"/>
              </w:rPr>
            </w:pPr>
            <w:r>
              <w:rPr>
                <w:rFonts w:eastAsia="SimSun"/>
                <w:szCs w:val="22"/>
                <w:lang w:eastAsia="zh-CN"/>
              </w:rPr>
              <w:t>i</w:t>
            </w:r>
            <w:r w:rsidRPr="002A7ED1">
              <w:rPr>
                <w:rFonts w:eastAsia="SimSun"/>
                <w:szCs w:val="22"/>
                <w:lang w:eastAsia="zh-CN"/>
              </w:rPr>
              <w:t>.</w:t>
            </w:r>
            <w:r w:rsidRPr="002A7ED1">
              <w:rPr>
                <w:rFonts w:eastAsia="SimSun"/>
                <w:szCs w:val="22"/>
                <w:lang w:eastAsia="zh-CN"/>
              </w:rPr>
              <w:tab/>
              <w:t>Stock repurchases are recorded by debiting Treasury Stock and crediting Cash.</w:t>
            </w:r>
          </w:p>
        </w:tc>
        <w:tc>
          <w:tcPr>
            <w:tcW w:w="2862" w:type="dxa"/>
            <w:tcBorders>
              <w:left w:val="single" w:sz="4" w:space="0" w:color="auto"/>
            </w:tcBorders>
          </w:tcPr>
          <w:p w14:paraId="3E461ABF" w14:textId="77777777" w:rsidR="00682F44" w:rsidRPr="00682F44" w:rsidRDefault="00682F44" w:rsidP="0075485B">
            <w:pPr>
              <w:pStyle w:val="TableBody"/>
              <w:rPr>
                <w:i/>
              </w:rPr>
            </w:pPr>
          </w:p>
        </w:tc>
      </w:tr>
      <w:tr w:rsidR="00682F44" w14:paraId="007800E1" w14:textId="77777777">
        <w:tc>
          <w:tcPr>
            <w:tcW w:w="6498" w:type="dxa"/>
            <w:tcBorders>
              <w:right w:val="single" w:sz="4" w:space="0" w:color="auto"/>
            </w:tcBorders>
          </w:tcPr>
          <w:p w14:paraId="2C4D8DC5" w14:textId="77777777" w:rsidR="00682F44" w:rsidRPr="002A7ED1" w:rsidRDefault="00682F44" w:rsidP="00D32401">
            <w:pPr>
              <w:pStyle w:val="TableBody"/>
              <w:ind w:left="1728" w:hanging="288"/>
              <w:rPr>
                <w:rFonts w:eastAsia="SimSun"/>
                <w:szCs w:val="22"/>
                <w:lang w:eastAsia="zh-CN"/>
              </w:rPr>
            </w:pPr>
            <w:r>
              <w:rPr>
                <w:rFonts w:eastAsia="SimSun"/>
                <w:szCs w:val="22"/>
                <w:lang w:eastAsia="zh-CN"/>
              </w:rPr>
              <w:t>ii</w:t>
            </w:r>
            <w:r w:rsidRPr="002A7ED1">
              <w:rPr>
                <w:rFonts w:eastAsia="SimSun"/>
                <w:szCs w:val="22"/>
                <w:lang w:eastAsia="zh-CN"/>
              </w:rPr>
              <w:t>.</w:t>
            </w:r>
            <w:r w:rsidRPr="002A7ED1">
              <w:rPr>
                <w:rFonts w:eastAsia="SimSun"/>
                <w:szCs w:val="22"/>
                <w:lang w:eastAsia="zh-CN"/>
              </w:rPr>
              <w:tab/>
              <w:t>Treasury Stock is not an asset</w:t>
            </w:r>
            <w:r w:rsidRPr="001760E6">
              <w:rPr>
                <w:rFonts w:eastAsia="SimSun"/>
                <w:szCs w:val="22"/>
                <w:lang w:eastAsia="zh-CN"/>
              </w:rPr>
              <w:t>.</w:t>
            </w:r>
          </w:p>
        </w:tc>
        <w:tc>
          <w:tcPr>
            <w:tcW w:w="2862" w:type="dxa"/>
            <w:tcBorders>
              <w:left w:val="single" w:sz="4" w:space="0" w:color="auto"/>
            </w:tcBorders>
          </w:tcPr>
          <w:p w14:paraId="36449795" w14:textId="77777777" w:rsidR="00682F44" w:rsidRPr="0075485B" w:rsidRDefault="00682F44" w:rsidP="00682F44">
            <w:pPr>
              <w:pStyle w:val="TableBody"/>
            </w:pPr>
          </w:p>
        </w:tc>
      </w:tr>
      <w:tr w:rsidR="00682F44" w14:paraId="3FBD5E0C" w14:textId="77777777">
        <w:tc>
          <w:tcPr>
            <w:tcW w:w="6498" w:type="dxa"/>
            <w:tcBorders>
              <w:right w:val="single" w:sz="4" w:space="0" w:color="auto"/>
            </w:tcBorders>
          </w:tcPr>
          <w:p w14:paraId="16C671BC" w14:textId="77777777" w:rsidR="00682F44" w:rsidRPr="002A7ED1" w:rsidRDefault="00682F44" w:rsidP="00682F44">
            <w:pPr>
              <w:pStyle w:val="TableBody"/>
              <w:ind w:left="1728" w:hanging="288"/>
              <w:rPr>
                <w:rFonts w:eastAsia="SimSun"/>
                <w:szCs w:val="22"/>
                <w:lang w:eastAsia="zh-CN"/>
              </w:rPr>
            </w:pPr>
            <w:r>
              <w:rPr>
                <w:rFonts w:eastAsia="SimSun"/>
                <w:szCs w:val="22"/>
                <w:lang w:eastAsia="zh-CN"/>
              </w:rPr>
              <w:t>ii</w:t>
            </w:r>
            <w:r w:rsidRPr="002A7ED1">
              <w:rPr>
                <w:rFonts w:eastAsia="SimSun"/>
                <w:szCs w:val="22"/>
                <w:lang w:eastAsia="zh-CN"/>
              </w:rPr>
              <w:t>.</w:t>
            </w:r>
            <w:r w:rsidRPr="002A7ED1">
              <w:rPr>
                <w:rFonts w:eastAsia="SimSun"/>
                <w:szCs w:val="22"/>
                <w:lang w:eastAsia="zh-CN"/>
              </w:rPr>
              <w:tab/>
              <w:t xml:space="preserve">Treasury Stock is a </w:t>
            </w:r>
            <w:r>
              <w:rPr>
                <w:rFonts w:eastAsia="SimSun"/>
                <w:szCs w:val="22"/>
                <w:lang w:eastAsia="zh-CN"/>
              </w:rPr>
              <w:t xml:space="preserve">permanent account that is reported as </w:t>
            </w:r>
            <w:r w:rsidRPr="002A7ED1">
              <w:rPr>
                <w:rFonts w:eastAsia="SimSun"/>
                <w:szCs w:val="22"/>
                <w:lang w:eastAsia="zh-CN"/>
              </w:rPr>
              <w:t>contra-equity</w:t>
            </w:r>
            <w:r>
              <w:rPr>
                <w:rFonts w:eastAsia="SimSun"/>
                <w:szCs w:val="22"/>
                <w:lang w:eastAsia="zh-CN"/>
              </w:rPr>
              <w:t xml:space="preserve">, subtracted from </w:t>
            </w:r>
            <w:r w:rsidRPr="001760E6">
              <w:rPr>
                <w:rFonts w:eastAsia="SimSun"/>
                <w:szCs w:val="22"/>
                <w:lang w:eastAsia="zh-CN"/>
              </w:rPr>
              <w:t>total stockholders’</w:t>
            </w:r>
            <w:r>
              <w:rPr>
                <w:rFonts w:eastAsia="SimSun"/>
                <w:szCs w:val="22"/>
                <w:lang w:eastAsia="zh-CN"/>
              </w:rPr>
              <w:t xml:space="preserve"> </w:t>
            </w:r>
            <w:r w:rsidRPr="001760E6">
              <w:rPr>
                <w:rFonts w:eastAsia="SimSun"/>
                <w:szCs w:val="22"/>
                <w:lang w:eastAsia="zh-CN"/>
              </w:rPr>
              <w:t>equity.</w:t>
            </w:r>
          </w:p>
        </w:tc>
        <w:tc>
          <w:tcPr>
            <w:tcW w:w="2862" w:type="dxa"/>
            <w:tcBorders>
              <w:left w:val="single" w:sz="4" w:space="0" w:color="auto"/>
            </w:tcBorders>
          </w:tcPr>
          <w:p w14:paraId="56060367" w14:textId="77777777" w:rsidR="00682F44" w:rsidRPr="0075485B" w:rsidRDefault="00682F44" w:rsidP="00682F44">
            <w:pPr>
              <w:pStyle w:val="TableBody"/>
            </w:pPr>
            <w:r>
              <w:rPr>
                <w:i/>
              </w:rPr>
              <w:t>Stress that the +xSE notation is a reminder</w:t>
            </w:r>
          </w:p>
        </w:tc>
      </w:tr>
      <w:tr w:rsidR="00682F44" w:rsidRPr="00C3235D" w14:paraId="1E0B39F7" w14:textId="77777777">
        <w:tc>
          <w:tcPr>
            <w:tcW w:w="6498" w:type="dxa"/>
            <w:tcBorders>
              <w:right w:val="single" w:sz="4" w:space="0" w:color="auto"/>
            </w:tcBorders>
          </w:tcPr>
          <w:p w14:paraId="5ECDC96D" w14:textId="77777777" w:rsidR="00682F44" w:rsidRPr="00C3235D" w:rsidRDefault="00682F44" w:rsidP="00D32401">
            <w:pPr>
              <w:pStyle w:val="TableBody"/>
              <w:ind w:left="864"/>
              <w:rPr>
                <w:rFonts w:eastAsia="SimSun"/>
                <w:szCs w:val="22"/>
                <w:lang w:eastAsia="zh-CN"/>
              </w:rPr>
            </w:pPr>
            <w:r>
              <w:rPr>
                <w:rFonts w:eastAsia="SimSun"/>
                <w:szCs w:val="22"/>
                <w:lang w:eastAsia="zh-CN"/>
              </w:rPr>
              <w:t>7</w:t>
            </w:r>
            <w:r w:rsidRPr="00C3235D">
              <w:rPr>
                <w:rFonts w:eastAsia="SimSun"/>
                <w:szCs w:val="22"/>
                <w:lang w:eastAsia="zh-CN"/>
              </w:rPr>
              <w:t>.</w:t>
            </w:r>
            <w:r w:rsidRPr="00C3235D">
              <w:rPr>
                <w:rFonts w:eastAsia="SimSun"/>
                <w:szCs w:val="22"/>
                <w:lang w:eastAsia="zh-CN"/>
              </w:rPr>
              <w:tab/>
              <w:t>Reissuance of Treasury Stock</w:t>
            </w:r>
          </w:p>
        </w:tc>
        <w:tc>
          <w:tcPr>
            <w:tcW w:w="2862" w:type="dxa"/>
            <w:tcBorders>
              <w:left w:val="single" w:sz="4" w:space="0" w:color="auto"/>
            </w:tcBorders>
          </w:tcPr>
          <w:p w14:paraId="17B536FD" w14:textId="77777777" w:rsidR="00682F44" w:rsidRPr="00C3235D" w:rsidRDefault="00682F44" w:rsidP="0075485B">
            <w:pPr>
              <w:pStyle w:val="TableBody"/>
              <w:rPr>
                <w:szCs w:val="22"/>
              </w:rPr>
            </w:pPr>
          </w:p>
        </w:tc>
      </w:tr>
      <w:tr w:rsidR="00682F44" w:rsidRPr="00C3235D" w14:paraId="0AB9C8AF" w14:textId="77777777">
        <w:tc>
          <w:tcPr>
            <w:tcW w:w="6498" w:type="dxa"/>
            <w:tcBorders>
              <w:right w:val="single" w:sz="4" w:space="0" w:color="auto"/>
            </w:tcBorders>
          </w:tcPr>
          <w:p w14:paraId="2FBB7918" w14:textId="77777777" w:rsidR="00682F44" w:rsidRPr="00C3235D" w:rsidRDefault="00682F44" w:rsidP="00EE7A72">
            <w:pPr>
              <w:pStyle w:val="TableBody"/>
              <w:ind w:left="1440" w:hanging="288"/>
              <w:rPr>
                <w:rFonts w:eastAsia="SimSun"/>
                <w:szCs w:val="22"/>
                <w:lang w:eastAsia="zh-CN"/>
              </w:rPr>
            </w:pPr>
            <w:r>
              <w:rPr>
                <w:rFonts w:eastAsia="SimSun"/>
                <w:szCs w:val="22"/>
                <w:lang w:eastAsia="zh-CN"/>
              </w:rPr>
              <w:t>a</w:t>
            </w:r>
            <w:r w:rsidRPr="00C3235D">
              <w:rPr>
                <w:rFonts w:eastAsia="SimSun"/>
                <w:szCs w:val="22"/>
                <w:lang w:eastAsia="zh-CN"/>
              </w:rPr>
              <w:t>.</w:t>
            </w:r>
            <w:r w:rsidRPr="00C3235D">
              <w:rPr>
                <w:rFonts w:eastAsia="SimSun"/>
                <w:szCs w:val="22"/>
                <w:lang w:eastAsia="zh-CN"/>
              </w:rPr>
              <w:tab/>
              <w:t xml:space="preserve">When a company resells shares of its treasury stock, it does not report a gain or loss on sale, even if it </w:t>
            </w:r>
            <w:r>
              <w:rPr>
                <w:rFonts w:eastAsia="SimSun"/>
                <w:szCs w:val="22"/>
                <w:lang w:eastAsia="zh-CN"/>
              </w:rPr>
              <w:t>issues</w:t>
            </w:r>
            <w:r w:rsidRPr="00C3235D">
              <w:rPr>
                <w:rFonts w:eastAsia="SimSun"/>
                <w:szCs w:val="22"/>
                <w:lang w:eastAsia="zh-CN"/>
              </w:rPr>
              <w:t xml:space="preserve"> the shares for more or less than they cost when the company reacquired them.</w:t>
            </w:r>
          </w:p>
        </w:tc>
        <w:tc>
          <w:tcPr>
            <w:tcW w:w="2862" w:type="dxa"/>
            <w:tcBorders>
              <w:left w:val="single" w:sz="4" w:space="0" w:color="auto"/>
            </w:tcBorders>
          </w:tcPr>
          <w:p w14:paraId="462168AF" w14:textId="77777777" w:rsidR="00682F44" w:rsidRPr="00C3235D" w:rsidRDefault="00682F44" w:rsidP="0075485B">
            <w:pPr>
              <w:pStyle w:val="TableBody"/>
              <w:rPr>
                <w:szCs w:val="22"/>
              </w:rPr>
            </w:pPr>
          </w:p>
        </w:tc>
      </w:tr>
      <w:tr w:rsidR="00682F44" w:rsidRPr="00C3235D" w14:paraId="571101FA" w14:textId="77777777">
        <w:tc>
          <w:tcPr>
            <w:tcW w:w="6498" w:type="dxa"/>
            <w:tcBorders>
              <w:right w:val="single" w:sz="4" w:space="0" w:color="auto"/>
            </w:tcBorders>
          </w:tcPr>
          <w:p w14:paraId="1454A384" w14:textId="77777777" w:rsidR="00682F44" w:rsidRPr="00C3235D" w:rsidRDefault="00682F44" w:rsidP="00D32401">
            <w:pPr>
              <w:pStyle w:val="TableBody"/>
              <w:ind w:left="1440" w:hanging="288"/>
              <w:rPr>
                <w:rFonts w:eastAsia="SimSun"/>
                <w:szCs w:val="22"/>
                <w:lang w:eastAsia="zh-CN"/>
              </w:rPr>
            </w:pPr>
            <w:r>
              <w:rPr>
                <w:rFonts w:eastAsia="SimSun"/>
                <w:szCs w:val="22"/>
                <w:lang w:eastAsia="zh-CN"/>
              </w:rPr>
              <w:t>b</w:t>
            </w:r>
            <w:r w:rsidRPr="00C3235D">
              <w:rPr>
                <w:rFonts w:eastAsia="SimSun"/>
                <w:szCs w:val="22"/>
                <w:lang w:eastAsia="zh-CN"/>
              </w:rPr>
              <w:t>.</w:t>
            </w:r>
            <w:r w:rsidRPr="00C3235D">
              <w:rPr>
                <w:rFonts w:eastAsia="SimSun"/>
                <w:szCs w:val="22"/>
                <w:lang w:eastAsia="zh-CN"/>
              </w:rPr>
              <w:tab/>
              <w:t xml:space="preserve">The reissuance of treasury stock at a price above its repurchase price is recorded by debiting Cash, crediting Treasury Stock (for its original cost), and crediting Additional Paid-In Capital (for the excess). </w:t>
            </w:r>
          </w:p>
        </w:tc>
        <w:tc>
          <w:tcPr>
            <w:tcW w:w="2862" w:type="dxa"/>
            <w:tcBorders>
              <w:left w:val="single" w:sz="4" w:space="0" w:color="auto"/>
            </w:tcBorders>
          </w:tcPr>
          <w:p w14:paraId="0E11AC70" w14:textId="77777777" w:rsidR="00682F44" w:rsidRPr="00C3235D" w:rsidRDefault="00682F44" w:rsidP="0075485B">
            <w:pPr>
              <w:pStyle w:val="TableBody"/>
              <w:rPr>
                <w:szCs w:val="22"/>
              </w:rPr>
            </w:pPr>
          </w:p>
        </w:tc>
      </w:tr>
      <w:tr w:rsidR="00682F44" w:rsidRPr="00C3235D" w14:paraId="7E0DEEFB" w14:textId="77777777">
        <w:tc>
          <w:tcPr>
            <w:tcW w:w="6498" w:type="dxa"/>
            <w:tcBorders>
              <w:right w:val="single" w:sz="4" w:space="0" w:color="auto"/>
            </w:tcBorders>
          </w:tcPr>
          <w:p w14:paraId="4285C3FD" w14:textId="77777777" w:rsidR="00682F44" w:rsidRPr="00C3235D" w:rsidRDefault="00682F44" w:rsidP="00D32401">
            <w:pPr>
              <w:pStyle w:val="TableBody"/>
              <w:ind w:left="1440" w:hanging="288"/>
              <w:rPr>
                <w:rFonts w:eastAsia="SimSun"/>
                <w:szCs w:val="22"/>
                <w:lang w:eastAsia="zh-CN"/>
              </w:rPr>
            </w:pPr>
            <w:r>
              <w:rPr>
                <w:rFonts w:eastAsia="SimSun"/>
                <w:szCs w:val="22"/>
                <w:lang w:eastAsia="zh-CN"/>
              </w:rPr>
              <w:t>c</w:t>
            </w:r>
            <w:r w:rsidRPr="00C3235D">
              <w:rPr>
                <w:rFonts w:eastAsia="SimSun"/>
                <w:szCs w:val="22"/>
                <w:lang w:eastAsia="zh-CN"/>
              </w:rPr>
              <w:t>.</w:t>
            </w:r>
            <w:r w:rsidRPr="00C3235D">
              <w:rPr>
                <w:rFonts w:eastAsia="SimSun"/>
                <w:szCs w:val="22"/>
                <w:lang w:eastAsia="zh-CN"/>
              </w:rPr>
              <w:tab/>
              <w:t>If treasury stock were reissued at a price below its repurchase price, the difference between the repurchase price and the reissue price is recorded as a reduction in Additional Paid-in Capital.</w:t>
            </w:r>
          </w:p>
        </w:tc>
        <w:tc>
          <w:tcPr>
            <w:tcW w:w="2862" w:type="dxa"/>
            <w:tcBorders>
              <w:left w:val="single" w:sz="4" w:space="0" w:color="auto"/>
            </w:tcBorders>
          </w:tcPr>
          <w:p w14:paraId="20BC9788" w14:textId="77777777" w:rsidR="00682F44" w:rsidRPr="00C3235D" w:rsidRDefault="00682F44" w:rsidP="0075485B">
            <w:pPr>
              <w:pStyle w:val="TableBody"/>
              <w:rPr>
                <w:szCs w:val="22"/>
              </w:rPr>
            </w:pPr>
          </w:p>
        </w:tc>
      </w:tr>
      <w:tr w:rsidR="00682F44" w:rsidRPr="00A95575" w14:paraId="5130C8C8" w14:textId="77777777" w:rsidTr="00597EA5">
        <w:tc>
          <w:tcPr>
            <w:tcW w:w="9360" w:type="dxa"/>
            <w:gridSpan w:val="2"/>
            <w:tcBorders>
              <w:top w:val="single" w:sz="4" w:space="0" w:color="auto"/>
              <w:left w:val="single" w:sz="4" w:space="0" w:color="auto"/>
              <w:bottom w:val="single" w:sz="4" w:space="0" w:color="auto"/>
              <w:right w:val="single" w:sz="4" w:space="0" w:color="auto"/>
            </w:tcBorders>
          </w:tcPr>
          <w:p w14:paraId="77960452" w14:textId="62748C17" w:rsidR="00682F44" w:rsidRPr="00A95575" w:rsidRDefault="00682F44" w:rsidP="00892CD5">
            <w:pPr>
              <w:pStyle w:val="TableBody"/>
              <w:spacing w:before="60" w:after="60"/>
              <w:ind w:left="288" w:hanging="288"/>
              <w:rPr>
                <w:b/>
                <w:i/>
                <w:iCs/>
              </w:rPr>
            </w:pPr>
            <w:r w:rsidRPr="00A95575">
              <w:rPr>
                <w:b/>
                <w:i/>
                <w:iCs/>
              </w:rPr>
              <w:t xml:space="preserve">LO </w:t>
            </w:r>
            <w:r w:rsidRPr="005A2E0F">
              <w:rPr>
                <w:b/>
                <w:bCs/>
                <w:i/>
              </w:rPr>
              <w:t>11-</w:t>
            </w:r>
            <w:r w:rsidRPr="00A95575">
              <w:rPr>
                <w:b/>
                <w:i/>
                <w:iCs/>
              </w:rPr>
              <w:t>3 Explain and analyze cash dividends, stock dividends, and stock split transactions.</w:t>
            </w:r>
          </w:p>
        </w:tc>
      </w:tr>
      <w:tr w:rsidR="00682F44" w14:paraId="4A1CE8A6" w14:textId="77777777" w:rsidTr="00075376">
        <w:tc>
          <w:tcPr>
            <w:tcW w:w="6498" w:type="dxa"/>
            <w:tcBorders>
              <w:right w:val="single" w:sz="4" w:space="0" w:color="auto"/>
            </w:tcBorders>
          </w:tcPr>
          <w:p w14:paraId="57937865" w14:textId="77777777" w:rsidR="00682F44" w:rsidRPr="00754F7D" w:rsidRDefault="00682F44" w:rsidP="00DF7A2C">
            <w:pPr>
              <w:pStyle w:val="TableBody"/>
              <w:ind w:left="576"/>
            </w:pPr>
            <w:r>
              <w:t>C</w:t>
            </w:r>
            <w:r w:rsidRPr="00754F7D">
              <w:t>.</w:t>
            </w:r>
            <w:r w:rsidRPr="00754F7D">
              <w:tab/>
            </w:r>
            <w:r w:rsidR="00262B70">
              <w:t xml:space="preserve">Cash </w:t>
            </w:r>
            <w:r w:rsidRPr="00754F7D">
              <w:rPr>
                <w:rFonts w:eastAsia="SimSun"/>
                <w:szCs w:val="22"/>
                <w:lang w:eastAsia="zh-CN"/>
              </w:rPr>
              <w:t>Dividends on Common Stock</w:t>
            </w:r>
          </w:p>
        </w:tc>
        <w:tc>
          <w:tcPr>
            <w:tcW w:w="2862" w:type="dxa"/>
            <w:tcBorders>
              <w:left w:val="single" w:sz="4" w:space="0" w:color="auto"/>
            </w:tcBorders>
          </w:tcPr>
          <w:p w14:paraId="4F7EAF6E" w14:textId="77777777" w:rsidR="00682F44" w:rsidRDefault="00682F44" w:rsidP="00195401">
            <w:pPr>
              <w:pStyle w:val="TableBody"/>
            </w:pPr>
          </w:p>
        </w:tc>
      </w:tr>
      <w:tr w:rsidR="00682F44" w14:paraId="54FC4F33" w14:textId="77777777" w:rsidTr="00075376">
        <w:tc>
          <w:tcPr>
            <w:tcW w:w="6498" w:type="dxa"/>
            <w:tcBorders>
              <w:right w:val="single" w:sz="4" w:space="0" w:color="auto"/>
            </w:tcBorders>
          </w:tcPr>
          <w:p w14:paraId="52161267" w14:textId="77777777" w:rsidR="00682F44" w:rsidRPr="00754F7D" w:rsidRDefault="00682F44" w:rsidP="00DF7A2C">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sidRPr="00DF7A2C">
              <w:rPr>
                <w:rFonts w:eastAsia="SimSun"/>
                <w:szCs w:val="22"/>
                <w:lang w:eastAsia="zh-CN"/>
              </w:rPr>
              <w:t>Investors acquire common stock because they expect a return on their investment. Return can come in two forms</w:t>
            </w:r>
            <w:r>
              <w:rPr>
                <w:rFonts w:eastAsia="SimSun"/>
                <w:szCs w:val="22"/>
                <w:lang w:eastAsia="zh-CN"/>
              </w:rPr>
              <w:t xml:space="preserve"> d</w:t>
            </w:r>
            <w:r w:rsidRPr="00DF7A2C">
              <w:rPr>
                <w:rFonts w:eastAsia="SimSun"/>
                <w:szCs w:val="22"/>
                <w:lang w:eastAsia="zh-CN"/>
              </w:rPr>
              <w:t xml:space="preserve">ividends and increases in stock price. </w:t>
            </w:r>
          </w:p>
        </w:tc>
        <w:tc>
          <w:tcPr>
            <w:tcW w:w="2862" w:type="dxa"/>
            <w:tcBorders>
              <w:left w:val="single" w:sz="4" w:space="0" w:color="auto"/>
            </w:tcBorders>
          </w:tcPr>
          <w:p w14:paraId="33CCDB0D" w14:textId="77777777" w:rsidR="00682F44" w:rsidRPr="00DC54C7" w:rsidRDefault="00682F44" w:rsidP="00DF7A2C">
            <w:pPr>
              <w:pStyle w:val="TableBody"/>
            </w:pPr>
          </w:p>
        </w:tc>
      </w:tr>
      <w:tr w:rsidR="00682F44" w14:paraId="3E23D3F5" w14:textId="77777777" w:rsidTr="00075376">
        <w:tc>
          <w:tcPr>
            <w:tcW w:w="6498" w:type="dxa"/>
            <w:tcBorders>
              <w:right w:val="single" w:sz="4" w:space="0" w:color="auto"/>
            </w:tcBorders>
          </w:tcPr>
          <w:p w14:paraId="6E772A52" w14:textId="2C2F3D37" w:rsidR="00682F44" w:rsidRPr="00945D1D" w:rsidRDefault="00682F44" w:rsidP="00DF7A2C">
            <w:pPr>
              <w:pStyle w:val="TableBody"/>
              <w:ind w:left="1440" w:hanging="288"/>
              <w:rPr>
                <w:rFonts w:eastAsia="SimSun"/>
                <w:szCs w:val="22"/>
                <w:lang w:eastAsia="zh-CN"/>
              </w:rPr>
            </w:pPr>
            <w:r w:rsidRPr="00945D1D">
              <w:rPr>
                <w:rFonts w:eastAsia="SimSun"/>
                <w:szCs w:val="22"/>
                <w:lang w:eastAsia="zh-CN"/>
              </w:rPr>
              <w:t>a.</w:t>
            </w:r>
            <w:r w:rsidRPr="00945D1D">
              <w:rPr>
                <w:rFonts w:eastAsia="SimSun"/>
                <w:szCs w:val="22"/>
                <w:lang w:eastAsia="zh-CN"/>
              </w:rPr>
              <w:tab/>
              <w:t>Growth investment</w:t>
            </w:r>
            <w:r w:rsidR="00610954" w:rsidRPr="00D71E10">
              <w:t>––</w:t>
            </w:r>
            <w:r w:rsidRPr="00945D1D">
              <w:rPr>
                <w:rFonts w:eastAsia="SimSun"/>
                <w:szCs w:val="22"/>
                <w:lang w:eastAsia="zh-CN"/>
              </w:rPr>
              <w:t>Stocks that pay little or no dividends.</w:t>
            </w:r>
          </w:p>
        </w:tc>
        <w:tc>
          <w:tcPr>
            <w:tcW w:w="2862" w:type="dxa"/>
            <w:tcBorders>
              <w:left w:val="single" w:sz="4" w:space="0" w:color="auto"/>
            </w:tcBorders>
          </w:tcPr>
          <w:p w14:paraId="6C9F80F9" w14:textId="77777777" w:rsidR="00682F44" w:rsidRPr="00DC54C7" w:rsidRDefault="00682F44" w:rsidP="00DF7A2C">
            <w:pPr>
              <w:pStyle w:val="TableBody"/>
            </w:pPr>
          </w:p>
        </w:tc>
      </w:tr>
      <w:tr w:rsidR="00682F44" w14:paraId="6E9389DC" w14:textId="77777777" w:rsidTr="00075376">
        <w:tc>
          <w:tcPr>
            <w:tcW w:w="6498" w:type="dxa"/>
            <w:tcBorders>
              <w:right w:val="single" w:sz="4" w:space="0" w:color="auto"/>
            </w:tcBorders>
          </w:tcPr>
          <w:p w14:paraId="7F872F73" w14:textId="2B4C2386" w:rsidR="00682F44" w:rsidRPr="00945D1D" w:rsidRDefault="00682F44" w:rsidP="00DF7A2C">
            <w:pPr>
              <w:pStyle w:val="TableBody"/>
              <w:ind w:left="1440" w:hanging="288"/>
              <w:rPr>
                <w:rFonts w:eastAsia="SimSun"/>
                <w:szCs w:val="22"/>
                <w:lang w:eastAsia="zh-CN"/>
              </w:rPr>
            </w:pPr>
            <w:r w:rsidRPr="00945D1D">
              <w:rPr>
                <w:rFonts w:eastAsia="SimSun"/>
                <w:szCs w:val="22"/>
                <w:lang w:eastAsia="zh-CN"/>
              </w:rPr>
              <w:t>b.</w:t>
            </w:r>
            <w:r w:rsidRPr="00945D1D">
              <w:rPr>
                <w:rFonts w:eastAsia="SimSun"/>
                <w:szCs w:val="22"/>
                <w:lang w:eastAsia="zh-CN"/>
              </w:rPr>
              <w:tab/>
              <w:t>Income investments</w:t>
            </w:r>
            <w:r w:rsidR="00610954" w:rsidRPr="00D71E10">
              <w:t>––</w:t>
            </w:r>
            <w:r w:rsidRPr="00945D1D">
              <w:rPr>
                <w:rFonts w:eastAsia="SimSun"/>
                <w:szCs w:val="22"/>
                <w:lang w:eastAsia="zh-CN"/>
              </w:rPr>
              <w:t>Stocks that consistently pay dividends.</w:t>
            </w:r>
          </w:p>
        </w:tc>
        <w:tc>
          <w:tcPr>
            <w:tcW w:w="2862" w:type="dxa"/>
            <w:tcBorders>
              <w:left w:val="single" w:sz="4" w:space="0" w:color="auto"/>
            </w:tcBorders>
          </w:tcPr>
          <w:p w14:paraId="003439A1" w14:textId="77777777" w:rsidR="00682F44" w:rsidRDefault="00682F44" w:rsidP="00443AD9">
            <w:pPr>
              <w:pStyle w:val="TableBody"/>
            </w:pPr>
            <w:r w:rsidRPr="00DC54C7">
              <w:t xml:space="preserve">The “Spotlight on </w:t>
            </w:r>
            <w:r>
              <w:t>Business Decisions</w:t>
            </w:r>
            <w:r w:rsidRPr="00DC54C7">
              <w:t>” feature addres</w:t>
            </w:r>
            <w:r>
              <w:t xml:space="preserve">ses </w:t>
            </w:r>
          </w:p>
        </w:tc>
      </w:tr>
      <w:tr w:rsidR="00682F44" w14:paraId="63608A06" w14:textId="77777777" w:rsidTr="00075376">
        <w:tc>
          <w:tcPr>
            <w:tcW w:w="6498" w:type="dxa"/>
            <w:tcBorders>
              <w:right w:val="single" w:sz="4" w:space="0" w:color="auto"/>
            </w:tcBorders>
          </w:tcPr>
          <w:p w14:paraId="2D1CBBDA" w14:textId="77777777" w:rsidR="00682F44" w:rsidRPr="00754F7D" w:rsidRDefault="00682F44" w:rsidP="0086785F">
            <w:pPr>
              <w:pStyle w:val="TableBody"/>
              <w:ind w:left="1152" w:hanging="288"/>
              <w:rPr>
                <w:rFonts w:eastAsia="SimSun"/>
                <w:szCs w:val="22"/>
                <w:lang w:eastAsia="zh-CN"/>
              </w:rPr>
            </w:pPr>
            <w:r>
              <w:rPr>
                <w:rFonts w:eastAsia="SimSun"/>
                <w:szCs w:val="22"/>
                <w:lang w:eastAsia="zh-CN"/>
              </w:rPr>
              <w:t>2</w:t>
            </w:r>
            <w:r w:rsidRPr="00754F7D">
              <w:rPr>
                <w:rFonts w:eastAsia="SimSun"/>
                <w:szCs w:val="22"/>
                <w:lang w:eastAsia="zh-CN"/>
              </w:rPr>
              <w:t>.</w:t>
            </w:r>
            <w:r w:rsidRPr="00754F7D">
              <w:rPr>
                <w:rFonts w:eastAsia="SimSun"/>
                <w:szCs w:val="22"/>
                <w:lang w:eastAsia="zh-CN"/>
              </w:rPr>
              <w:tab/>
              <w:t>A corporation does not have a le</w:t>
            </w:r>
            <w:r>
              <w:rPr>
                <w:rFonts w:eastAsia="SimSun"/>
                <w:szCs w:val="22"/>
                <w:lang w:eastAsia="zh-CN"/>
              </w:rPr>
              <w:t xml:space="preserve">gal obligation to pay dividends; it </w:t>
            </w:r>
            <w:r w:rsidRPr="00754F7D">
              <w:rPr>
                <w:rFonts w:eastAsia="SimSun"/>
                <w:szCs w:val="22"/>
                <w:lang w:eastAsia="zh-CN"/>
              </w:rPr>
              <w:t>is a decision made by the board of directors.</w:t>
            </w:r>
          </w:p>
        </w:tc>
        <w:tc>
          <w:tcPr>
            <w:tcW w:w="2862" w:type="dxa"/>
            <w:tcBorders>
              <w:left w:val="single" w:sz="4" w:space="0" w:color="auto"/>
            </w:tcBorders>
          </w:tcPr>
          <w:p w14:paraId="425F76E2" w14:textId="77777777" w:rsidR="00682F44" w:rsidRDefault="00682F44" w:rsidP="00443AD9">
            <w:pPr>
              <w:pStyle w:val="TableBody"/>
            </w:pPr>
            <w:r>
              <w:t>the impact of tax rates on dividends.</w:t>
            </w:r>
          </w:p>
        </w:tc>
      </w:tr>
    </w:tbl>
    <w:p w14:paraId="099C04CA" w14:textId="77777777" w:rsidR="00754F7D" w:rsidRPr="003F3A47" w:rsidRDefault="00754F7D">
      <w:pPr>
        <w:rPr>
          <w:sz w:val="4"/>
          <w:szCs w:val="4"/>
        </w:rPr>
      </w:pPr>
      <w:r>
        <w:br w:type="page"/>
      </w:r>
    </w:p>
    <w:tbl>
      <w:tblPr>
        <w:tblW w:w="0" w:type="auto"/>
        <w:tblLayout w:type="fixed"/>
        <w:tblLook w:val="01E0" w:firstRow="1" w:lastRow="1" w:firstColumn="1" w:lastColumn="1" w:noHBand="0" w:noVBand="0"/>
      </w:tblPr>
      <w:tblGrid>
        <w:gridCol w:w="6498"/>
        <w:gridCol w:w="2862"/>
      </w:tblGrid>
      <w:tr w:rsidR="00754F7D" w:rsidRPr="00CD480D" w14:paraId="4F3CEBC8" w14:textId="77777777">
        <w:tc>
          <w:tcPr>
            <w:tcW w:w="6498" w:type="dxa"/>
            <w:tcBorders>
              <w:right w:val="single" w:sz="4" w:space="0" w:color="auto"/>
            </w:tcBorders>
          </w:tcPr>
          <w:p w14:paraId="41706F7B" w14:textId="77777777" w:rsidR="00754F7D" w:rsidRPr="00507ED2" w:rsidRDefault="00754F7D" w:rsidP="00754F7D">
            <w:pPr>
              <w:pStyle w:val="Heading1"/>
              <w:rPr>
                <w:bCs/>
              </w:rPr>
            </w:pPr>
            <w:r>
              <w:rPr>
                <w:b w:val="0"/>
              </w:rP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1171A112" w14:textId="77777777" w:rsidR="00754F7D" w:rsidRPr="00CD480D" w:rsidRDefault="00754F7D" w:rsidP="00754F7D">
            <w:pPr>
              <w:pStyle w:val="Heading1"/>
            </w:pPr>
            <w:r w:rsidRPr="00CD480D">
              <w:t>Teaching Notes</w:t>
            </w:r>
          </w:p>
        </w:tc>
      </w:tr>
      <w:tr w:rsidR="00FA7241" w14:paraId="41E5728D" w14:textId="77777777" w:rsidTr="00262B70">
        <w:tc>
          <w:tcPr>
            <w:tcW w:w="6498" w:type="dxa"/>
            <w:tcBorders>
              <w:right w:val="single" w:sz="4" w:space="0" w:color="auto"/>
            </w:tcBorders>
          </w:tcPr>
          <w:p w14:paraId="6F2E32FE" w14:textId="77777777" w:rsidR="00FA7241" w:rsidRDefault="00FA7241" w:rsidP="00E26655">
            <w:pPr>
              <w:pStyle w:val="TableBody"/>
              <w:ind w:left="1152" w:hanging="288"/>
              <w:rPr>
                <w:rFonts w:eastAsia="SimSun"/>
                <w:szCs w:val="22"/>
                <w:lang w:eastAsia="zh-CN"/>
              </w:rPr>
            </w:pPr>
            <w:r>
              <w:rPr>
                <w:rFonts w:eastAsia="SimSun"/>
                <w:szCs w:val="22"/>
                <w:lang w:eastAsia="zh-CN"/>
              </w:rPr>
              <w:t>3.</w:t>
            </w:r>
            <w:r>
              <w:rPr>
                <w:rFonts w:eastAsia="SimSun"/>
                <w:szCs w:val="22"/>
                <w:lang w:eastAsia="zh-CN"/>
              </w:rPr>
              <w:tab/>
              <w:t>Board of directors considers tax consequences and whether there are:</w:t>
            </w:r>
          </w:p>
        </w:tc>
        <w:tc>
          <w:tcPr>
            <w:tcW w:w="2862" w:type="dxa"/>
            <w:tcBorders>
              <w:left w:val="single" w:sz="4" w:space="0" w:color="auto"/>
            </w:tcBorders>
          </w:tcPr>
          <w:p w14:paraId="5A672439" w14:textId="77777777" w:rsidR="00FA7241" w:rsidRDefault="00FA7241" w:rsidP="00E26655">
            <w:pPr>
              <w:pStyle w:val="TableBody"/>
            </w:pPr>
          </w:p>
        </w:tc>
      </w:tr>
      <w:tr w:rsidR="00FA7241" w14:paraId="4960E61D" w14:textId="77777777" w:rsidTr="00262B70">
        <w:tc>
          <w:tcPr>
            <w:tcW w:w="6498" w:type="dxa"/>
            <w:tcBorders>
              <w:right w:val="single" w:sz="4" w:space="0" w:color="auto"/>
            </w:tcBorders>
          </w:tcPr>
          <w:p w14:paraId="1A686EE1" w14:textId="22FB9C88" w:rsidR="00FA7241" w:rsidRPr="00945D1D" w:rsidRDefault="00FA7241" w:rsidP="00E26655">
            <w:pPr>
              <w:pStyle w:val="TableBody"/>
              <w:ind w:left="1440" w:hanging="288"/>
              <w:rPr>
                <w:rFonts w:eastAsia="SimSun"/>
                <w:szCs w:val="22"/>
                <w:lang w:eastAsia="zh-CN"/>
              </w:rPr>
            </w:pPr>
            <w:r w:rsidRPr="00945D1D">
              <w:rPr>
                <w:rFonts w:eastAsia="SimSun"/>
                <w:szCs w:val="22"/>
                <w:lang w:eastAsia="zh-CN"/>
              </w:rPr>
              <w:t>a.</w:t>
            </w:r>
            <w:r w:rsidRPr="00945D1D">
              <w:rPr>
                <w:rFonts w:eastAsia="SimSun"/>
                <w:szCs w:val="22"/>
                <w:lang w:eastAsia="zh-CN"/>
              </w:rPr>
              <w:tab/>
            </w:r>
            <w:r>
              <w:rPr>
                <w:rFonts w:eastAsia="SimSun"/>
                <w:szCs w:val="22"/>
                <w:lang w:eastAsia="zh-CN"/>
              </w:rPr>
              <w:t>Sufficient retained earnings</w:t>
            </w:r>
          </w:p>
        </w:tc>
        <w:tc>
          <w:tcPr>
            <w:tcW w:w="2862" w:type="dxa"/>
            <w:tcBorders>
              <w:left w:val="single" w:sz="4" w:space="0" w:color="auto"/>
            </w:tcBorders>
          </w:tcPr>
          <w:p w14:paraId="3372778B" w14:textId="77777777" w:rsidR="00FA7241" w:rsidRDefault="00FA7241" w:rsidP="00E26655">
            <w:pPr>
              <w:pStyle w:val="TableBody"/>
            </w:pPr>
          </w:p>
        </w:tc>
      </w:tr>
      <w:tr w:rsidR="00FA7241" w14:paraId="476D8190" w14:textId="77777777" w:rsidTr="00262B70">
        <w:tc>
          <w:tcPr>
            <w:tcW w:w="6498" w:type="dxa"/>
            <w:tcBorders>
              <w:right w:val="single" w:sz="4" w:space="0" w:color="auto"/>
            </w:tcBorders>
          </w:tcPr>
          <w:p w14:paraId="2568BF7A" w14:textId="77777777" w:rsidR="00FA7241" w:rsidRPr="00945D1D" w:rsidRDefault="00FA7241" w:rsidP="00E26655">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t xml:space="preserve">State laws often restrict dividends to the balance in Retained Earnings. </w:t>
            </w:r>
          </w:p>
        </w:tc>
        <w:tc>
          <w:tcPr>
            <w:tcW w:w="2862" w:type="dxa"/>
            <w:tcBorders>
              <w:left w:val="single" w:sz="4" w:space="0" w:color="auto"/>
            </w:tcBorders>
          </w:tcPr>
          <w:p w14:paraId="3E867619" w14:textId="77777777" w:rsidR="00FA7241" w:rsidRDefault="00FA7241" w:rsidP="00E26655">
            <w:pPr>
              <w:pStyle w:val="TableBody"/>
            </w:pPr>
          </w:p>
        </w:tc>
      </w:tr>
      <w:tr w:rsidR="00FA7241" w14:paraId="29116B01" w14:textId="77777777" w:rsidTr="00262B70">
        <w:tc>
          <w:tcPr>
            <w:tcW w:w="6498" w:type="dxa"/>
            <w:tcBorders>
              <w:right w:val="single" w:sz="4" w:space="0" w:color="auto"/>
            </w:tcBorders>
          </w:tcPr>
          <w:p w14:paraId="4F103B0B" w14:textId="77777777" w:rsidR="00FA7241" w:rsidRPr="00945D1D" w:rsidRDefault="00FA7241" w:rsidP="00E26655">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t>Loan agreements may require minimum balance in Retained Earnings; disclosure is required in the financial statement notes</w:t>
            </w:r>
          </w:p>
        </w:tc>
        <w:tc>
          <w:tcPr>
            <w:tcW w:w="2862" w:type="dxa"/>
            <w:tcBorders>
              <w:left w:val="single" w:sz="4" w:space="0" w:color="auto"/>
            </w:tcBorders>
          </w:tcPr>
          <w:p w14:paraId="3CB5E4A5" w14:textId="77777777" w:rsidR="00FA7241" w:rsidRDefault="00FA7241" w:rsidP="00E26655">
            <w:pPr>
              <w:pStyle w:val="TableBody"/>
            </w:pPr>
          </w:p>
        </w:tc>
      </w:tr>
      <w:tr w:rsidR="00FA7241" w14:paraId="3441FB3A" w14:textId="77777777">
        <w:tc>
          <w:tcPr>
            <w:tcW w:w="6498" w:type="dxa"/>
            <w:tcBorders>
              <w:right w:val="single" w:sz="4" w:space="0" w:color="auto"/>
            </w:tcBorders>
          </w:tcPr>
          <w:p w14:paraId="1C42CFC5" w14:textId="77777777" w:rsidR="00FA7241" w:rsidRPr="00945D1D" w:rsidRDefault="00FA7241" w:rsidP="00E26655">
            <w:pPr>
              <w:pStyle w:val="TableBody"/>
              <w:ind w:left="1440" w:hanging="288"/>
              <w:rPr>
                <w:rFonts w:eastAsia="SimSun"/>
                <w:szCs w:val="22"/>
                <w:lang w:eastAsia="zh-CN"/>
              </w:rPr>
            </w:pPr>
            <w:r w:rsidRPr="00945D1D">
              <w:rPr>
                <w:rFonts w:eastAsia="SimSun"/>
                <w:szCs w:val="22"/>
                <w:lang w:eastAsia="zh-CN"/>
              </w:rPr>
              <w:t>b.</w:t>
            </w:r>
            <w:r w:rsidRPr="00945D1D">
              <w:rPr>
                <w:rFonts w:eastAsia="SimSun"/>
                <w:szCs w:val="22"/>
                <w:lang w:eastAsia="zh-CN"/>
              </w:rPr>
              <w:tab/>
            </w:r>
            <w:r>
              <w:rPr>
                <w:rFonts w:eastAsia="SimSun"/>
                <w:szCs w:val="22"/>
                <w:lang w:eastAsia="zh-CN"/>
              </w:rPr>
              <w:t>Sufficient cash to pay dividend.</w:t>
            </w:r>
          </w:p>
        </w:tc>
        <w:tc>
          <w:tcPr>
            <w:tcW w:w="2862" w:type="dxa"/>
            <w:tcBorders>
              <w:left w:val="single" w:sz="4" w:space="0" w:color="auto"/>
            </w:tcBorders>
          </w:tcPr>
          <w:p w14:paraId="4A297A34" w14:textId="77777777" w:rsidR="00FA7241" w:rsidRDefault="00FA7241" w:rsidP="00E26655">
            <w:pPr>
              <w:pStyle w:val="TableBody"/>
            </w:pPr>
          </w:p>
        </w:tc>
      </w:tr>
      <w:tr w:rsidR="00445D43" w14:paraId="4A3CF16B" w14:textId="77777777">
        <w:tc>
          <w:tcPr>
            <w:tcW w:w="6498" w:type="dxa"/>
            <w:tcBorders>
              <w:right w:val="single" w:sz="4" w:space="0" w:color="auto"/>
            </w:tcBorders>
          </w:tcPr>
          <w:p w14:paraId="624FADD8" w14:textId="77777777" w:rsidR="00445D43" w:rsidRPr="00754F7D" w:rsidRDefault="00445D43" w:rsidP="00E1038E">
            <w:pPr>
              <w:pStyle w:val="TableBody"/>
              <w:ind w:left="1152" w:hanging="288"/>
              <w:rPr>
                <w:rFonts w:eastAsia="SimSun"/>
                <w:szCs w:val="22"/>
                <w:lang w:eastAsia="zh-CN"/>
              </w:rPr>
            </w:pPr>
            <w:r>
              <w:rPr>
                <w:rFonts w:eastAsia="SimSun"/>
                <w:szCs w:val="22"/>
                <w:lang w:eastAsia="zh-CN"/>
              </w:rPr>
              <w:t>4.</w:t>
            </w:r>
            <w:r>
              <w:rPr>
                <w:rFonts w:eastAsia="SimSun"/>
                <w:szCs w:val="22"/>
                <w:lang w:eastAsia="zh-CN"/>
              </w:rPr>
              <w:tab/>
            </w:r>
            <w:r w:rsidR="00E1038E">
              <w:rPr>
                <w:rFonts w:eastAsia="SimSun"/>
                <w:szCs w:val="22"/>
                <w:lang w:eastAsia="zh-CN"/>
              </w:rPr>
              <w:t xml:space="preserve">Four </w:t>
            </w:r>
            <w:r>
              <w:rPr>
                <w:rFonts w:eastAsia="SimSun"/>
                <w:szCs w:val="22"/>
                <w:lang w:eastAsia="zh-CN"/>
              </w:rPr>
              <w:t>important dates:</w:t>
            </w:r>
          </w:p>
        </w:tc>
        <w:tc>
          <w:tcPr>
            <w:tcW w:w="2862" w:type="dxa"/>
            <w:tcBorders>
              <w:left w:val="single" w:sz="4" w:space="0" w:color="auto"/>
            </w:tcBorders>
          </w:tcPr>
          <w:p w14:paraId="25CD2624" w14:textId="77777777" w:rsidR="00445D43" w:rsidRDefault="00445D43" w:rsidP="00E26655">
            <w:pPr>
              <w:pStyle w:val="TableBody"/>
            </w:pPr>
          </w:p>
        </w:tc>
      </w:tr>
      <w:tr w:rsidR="00445D43" w14:paraId="6AC019C6" w14:textId="77777777">
        <w:tc>
          <w:tcPr>
            <w:tcW w:w="6498" w:type="dxa"/>
            <w:tcBorders>
              <w:right w:val="single" w:sz="4" w:space="0" w:color="auto"/>
            </w:tcBorders>
          </w:tcPr>
          <w:p w14:paraId="1F067482" w14:textId="77777777" w:rsidR="00445D43" w:rsidRPr="00754F7D" w:rsidRDefault="00445D43" w:rsidP="00E26655">
            <w:pPr>
              <w:pStyle w:val="TableBody"/>
              <w:numPr>
                <w:ilvl w:val="0"/>
                <w:numId w:val="22"/>
              </w:numPr>
              <w:ind w:left="1440" w:hanging="288"/>
              <w:rPr>
                <w:rFonts w:eastAsia="SimSun"/>
                <w:szCs w:val="22"/>
                <w:lang w:eastAsia="zh-CN"/>
              </w:rPr>
            </w:pPr>
            <w:r w:rsidRPr="00C931E6">
              <w:rPr>
                <w:rFonts w:eastAsia="SimSun"/>
                <w:b/>
                <w:szCs w:val="22"/>
                <w:lang w:eastAsia="zh-CN"/>
              </w:rPr>
              <w:t>Declaration date</w:t>
            </w:r>
            <w:r w:rsidRPr="00C931E6">
              <w:rPr>
                <w:rFonts w:eastAsia="SimSun"/>
                <w:szCs w:val="22"/>
                <w:lang w:eastAsia="zh-CN"/>
              </w:rPr>
              <w:t>–</w:t>
            </w:r>
            <w:r>
              <w:rPr>
                <w:rFonts w:eastAsia="SimSun"/>
                <w:szCs w:val="22"/>
                <w:lang w:eastAsia="zh-CN"/>
              </w:rPr>
              <w:t>–</w:t>
            </w:r>
            <w:r w:rsidRPr="00C931E6">
              <w:rPr>
                <w:rFonts w:eastAsia="SimSun"/>
                <w:szCs w:val="22"/>
                <w:lang w:eastAsia="zh-CN"/>
              </w:rPr>
              <w:t xml:space="preserve">The </w:t>
            </w:r>
            <w:r w:rsidRPr="00754F7D">
              <w:rPr>
                <w:rFonts w:eastAsia="SimSun"/>
                <w:szCs w:val="22"/>
                <w:lang w:eastAsia="zh-CN"/>
              </w:rPr>
              <w:t>date on which the board of directors officially approves a dividend.</w:t>
            </w:r>
            <w:r>
              <w:rPr>
                <w:rFonts w:eastAsia="SimSun"/>
                <w:szCs w:val="22"/>
                <w:lang w:eastAsia="zh-CN"/>
              </w:rPr>
              <w:t xml:space="preserve"> </w:t>
            </w:r>
          </w:p>
        </w:tc>
        <w:tc>
          <w:tcPr>
            <w:tcW w:w="2862" w:type="dxa"/>
            <w:tcBorders>
              <w:left w:val="single" w:sz="4" w:space="0" w:color="auto"/>
            </w:tcBorders>
          </w:tcPr>
          <w:p w14:paraId="55B06283" w14:textId="77777777" w:rsidR="00445D43" w:rsidRDefault="00445D43" w:rsidP="00E26655">
            <w:pPr>
              <w:pStyle w:val="TableBody"/>
            </w:pPr>
          </w:p>
        </w:tc>
      </w:tr>
      <w:tr w:rsidR="00445D43" w14:paraId="0D9FC283" w14:textId="77777777">
        <w:tc>
          <w:tcPr>
            <w:tcW w:w="6498" w:type="dxa"/>
            <w:tcBorders>
              <w:right w:val="single" w:sz="4" w:space="0" w:color="auto"/>
            </w:tcBorders>
          </w:tcPr>
          <w:p w14:paraId="66A9A721" w14:textId="77777777" w:rsidR="00445D43" w:rsidRPr="00945D1D" w:rsidRDefault="00445D43" w:rsidP="00445D43">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t xml:space="preserve">Dividends, a temporary account, and Dividends Payable are both increased.  </w:t>
            </w:r>
          </w:p>
        </w:tc>
        <w:tc>
          <w:tcPr>
            <w:tcW w:w="2862" w:type="dxa"/>
            <w:tcBorders>
              <w:left w:val="single" w:sz="4" w:space="0" w:color="auto"/>
            </w:tcBorders>
          </w:tcPr>
          <w:p w14:paraId="157D93E7" w14:textId="77777777" w:rsidR="00445D43" w:rsidRDefault="00445D43" w:rsidP="00E26655">
            <w:pPr>
              <w:pStyle w:val="TableBody"/>
              <w:rPr>
                <w:i/>
              </w:rPr>
            </w:pPr>
          </w:p>
        </w:tc>
      </w:tr>
      <w:tr w:rsidR="00445D43" w14:paraId="56D808F2" w14:textId="77777777">
        <w:tc>
          <w:tcPr>
            <w:tcW w:w="6498" w:type="dxa"/>
            <w:tcBorders>
              <w:right w:val="single" w:sz="4" w:space="0" w:color="auto"/>
            </w:tcBorders>
          </w:tcPr>
          <w:p w14:paraId="44F5DAE7" w14:textId="77777777" w:rsidR="00445D43" w:rsidRPr="00945D1D" w:rsidRDefault="00445D43" w:rsidP="00E1038E">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r>
            <w:r w:rsidR="00E1038E">
              <w:rPr>
                <w:rFonts w:eastAsia="SimSun"/>
                <w:szCs w:val="22"/>
                <w:lang w:eastAsia="zh-CN"/>
              </w:rPr>
              <w:t xml:space="preserve">Until the closing entries are recorded (see below), the </w:t>
            </w:r>
            <w:r>
              <w:rPr>
                <w:rFonts w:eastAsia="SimSun"/>
                <w:szCs w:val="22"/>
                <w:lang w:eastAsia="zh-CN"/>
              </w:rPr>
              <w:t>Dividends account is accounted for as a decrease to Stockholders’ Equity.</w:t>
            </w:r>
          </w:p>
        </w:tc>
        <w:tc>
          <w:tcPr>
            <w:tcW w:w="2862" w:type="dxa"/>
            <w:tcBorders>
              <w:left w:val="single" w:sz="4" w:space="0" w:color="auto"/>
            </w:tcBorders>
          </w:tcPr>
          <w:p w14:paraId="26DBBC6A" w14:textId="77777777" w:rsidR="00445D43" w:rsidRDefault="00445D43" w:rsidP="00E26655">
            <w:pPr>
              <w:pStyle w:val="TableBody"/>
              <w:rPr>
                <w:i/>
              </w:rPr>
            </w:pPr>
          </w:p>
        </w:tc>
      </w:tr>
      <w:tr w:rsidR="00445D43" w14:paraId="76A86EF5" w14:textId="77777777">
        <w:tc>
          <w:tcPr>
            <w:tcW w:w="6498" w:type="dxa"/>
            <w:tcBorders>
              <w:right w:val="single" w:sz="4" w:space="0" w:color="auto"/>
            </w:tcBorders>
          </w:tcPr>
          <w:p w14:paraId="38DC0EF8" w14:textId="77777777" w:rsidR="00445D43" w:rsidRPr="00945D1D" w:rsidRDefault="00445D43" w:rsidP="00445D43">
            <w:pPr>
              <w:pStyle w:val="TableBody"/>
              <w:ind w:left="1728" w:hanging="288"/>
              <w:rPr>
                <w:rFonts w:eastAsia="SimSun"/>
                <w:szCs w:val="22"/>
                <w:lang w:eastAsia="zh-CN"/>
              </w:rPr>
            </w:pPr>
            <w:r>
              <w:rPr>
                <w:rFonts w:eastAsia="SimSun"/>
                <w:szCs w:val="22"/>
                <w:lang w:eastAsia="zh-CN"/>
              </w:rPr>
              <w:t>iii.</w:t>
            </w:r>
            <w:r>
              <w:rPr>
                <w:rFonts w:eastAsia="SimSun"/>
                <w:szCs w:val="22"/>
                <w:lang w:eastAsia="zh-CN"/>
              </w:rPr>
              <w:tab/>
              <w:t xml:space="preserve">Dividends are not an expense; they are a distribution of prior profits. </w:t>
            </w:r>
          </w:p>
        </w:tc>
        <w:tc>
          <w:tcPr>
            <w:tcW w:w="2862" w:type="dxa"/>
            <w:tcBorders>
              <w:left w:val="single" w:sz="4" w:space="0" w:color="auto"/>
            </w:tcBorders>
          </w:tcPr>
          <w:p w14:paraId="6D371EE0" w14:textId="77777777" w:rsidR="00445D43" w:rsidRDefault="00445D43" w:rsidP="00E26655">
            <w:pPr>
              <w:pStyle w:val="TableBody"/>
              <w:rPr>
                <w:i/>
              </w:rPr>
            </w:pPr>
          </w:p>
        </w:tc>
      </w:tr>
      <w:tr w:rsidR="00445D43" w14:paraId="58802521" w14:textId="77777777">
        <w:tc>
          <w:tcPr>
            <w:tcW w:w="6498" w:type="dxa"/>
            <w:tcBorders>
              <w:right w:val="single" w:sz="4" w:space="0" w:color="auto"/>
            </w:tcBorders>
          </w:tcPr>
          <w:p w14:paraId="36B5A950" w14:textId="3B40C6DE" w:rsidR="00445D43" w:rsidRPr="00754F7D" w:rsidRDefault="00445D43" w:rsidP="003F71FD">
            <w:pPr>
              <w:pStyle w:val="TableBody"/>
              <w:ind w:left="1440" w:hanging="288"/>
              <w:rPr>
                <w:rFonts w:eastAsia="SimSun"/>
                <w:szCs w:val="22"/>
                <w:lang w:eastAsia="zh-CN"/>
              </w:rPr>
            </w:pPr>
            <w:r w:rsidRPr="00754F7D">
              <w:rPr>
                <w:rFonts w:eastAsia="SimSun"/>
                <w:szCs w:val="22"/>
                <w:lang w:eastAsia="zh-CN"/>
              </w:rPr>
              <w:t>b.</w:t>
            </w:r>
            <w:r w:rsidRPr="00754F7D">
              <w:rPr>
                <w:rFonts w:eastAsia="SimSun"/>
                <w:szCs w:val="22"/>
                <w:lang w:eastAsia="zh-CN"/>
              </w:rPr>
              <w:tab/>
            </w:r>
            <w:r w:rsidR="003F71FD">
              <w:rPr>
                <w:rFonts w:eastAsia="SimSun"/>
                <w:b/>
                <w:szCs w:val="22"/>
                <w:lang w:eastAsia="zh-CN"/>
              </w:rPr>
              <w:t>Record date</w:t>
            </w:r>
            <w:r w:rsidRPr="00C931E6">
              <w:rPr>
                <w:rFonts w:eastAsia="SimSun"/>
                <w:szCs w:val="22"/>
                <w:lang w:eastAsia="zh-CN"/>
              </w:rPr>
              <w:t>–</w:t>
            </w:r>
            <w:r>
              <w:rPr>
                <w:rFonts w:eastAsia="SimSun"/>
                <w:szCs w:val="22"/>
                <w:lang w:eastAsia="zh-CN"/>
              </w:rPr>
              <w:t>–</w:t>
            </w:r>
            <w:r w:rsidRPr="0086785F">
              <w:rPr>
                <w:rFonts w:eastAsia="SimSun"/>
                <w:bCs/>
                <w:szCs w:val="22"/>
                <w:lang w:eastAsia="zh-CN"/>
              </w:rPr>
              <w:t>The</w:t>
            </w:r>
            <w:r w:rsidRPr="00754F7D">
              <w:rPr>
                <w:rFonts w:eastAsia="SimSun"/>
                <w:szCs w:val="22"/>
                <w:lang w:eastAsia="zh-CN"/>
              </w:rPr>
              <w:t xml:space="preserve"> date on which the corporation prepares the list of current stockholders as shown on its records; dividends can be paid only to the stockholders who own stock on that date.</w:t>
            </w:r>
            <w:r>
              <w:rPr>
                <w:rFonts w:eastAsia="SimSun"/>
                <w:szCs w:val="22"/>
                <w:lang w:eastAsia="zh-CN"/>
              </w:rPr>
              <w:t xml:space="preserve"> </w:t>
            </w:r>
          </w:p>
        </w:tc>
        <w:tc>
          <w:tcPr>
            <w:tcW w:w="2862" w:type="dxa"/>
            <w:tcBorders>
              <w:left w:val="single" w:sz="4" w:space="0" w:color="auto"/>
            </w:tcBorders>
          </w:tcPr>
          <w:p w14:paraId="722D22B9" w14:textId="77777777" w:rsidR="00445D43" w:rsidRDefault="00445D43" w:rsidP="00E26655">
            <w:pPr>
              <w:pStyle w:val="TableBody"/>
              <w:rPr>
                <w:i/>
              </w:rPr>
            </w:pPr>
          </w:p>
          <w:p w14:paraId="489A0A0B" w14:textId="77777777" w:rsidR="00445D43" w:rsidRPr="00075376" w:rsidRDefault="00445D43" w:rsidP="00E26655">
            <w:pPr>
              <w:pStyle w:val="TableBody"/>
              <w:rPr>
                <w:i/>
              </w:rPr>
            </w:pPr>
            <w:r w:rsidRPr="00075376">
              <w:rPr>
                <w:i/>
              </w:rPr>
              <w:t xml:space="preserve">Stress that </w:t>
            </w:r>
            <w:r w:rsidRPr="00075376">
              <w:rPr>
                <w:rFonts w:eastAsia="SimSun"/>
                <w:i/>
                <w:szCs w:val="22"/>
                <w:lang w:eastAsia="zh-CN"/>
              </w:rPr>
              <w:t>no entry is made on this date.</w:t>
            </w:r>
          </w:p>
        </w:tc>
      </w:tr>
      <w:tr w:rsidR="00445D43" w14:paraId="279CDDB4" w14:textId="77777777">
        <w:tc>
          <w:tcPr>
            <w:tcW w:w="6498" w:type="dxa"/>
            <w:tcBorders>
              <w:right w:val="single" w:sz="4" w:space="0" w:color="auto"/>
            </w:tcBorders>
          </w:tcPr>
          <w:p w14:paraId="471D5AB9" w14:textId="3F19FF00" w:rsidR="00445D43" w:rsidRPr="00754F7D" w:rsidRDefault="00445D43" w:rsidP="00E01985">
            <w:pPr>
              <w:pStyle w:val="TableBody"/>
              <w:ind w:left="1440" w:hanging="288"/>
              <w:rPr>
                <w:rFonts w:eastAsia="SimSun"/>
                <w:szCs w:val="22"/>
                <w:lang w:eastAsia="zh-CN"/>
              </w:rPr>
            </w:pPr>
            <w:r w:rsidRPr="00754F7D">
              <w:rPr>
                <w:rFonts w:eastAsia="SimSun"/>
                <w:szCs w:val="22"/>
                <w:lang w:eastAsia="zh-CN"/>
              </w:rPr>
              <w:t>c.</w:t>
            </w:r>
            <w:r w:rsidRPr="00754F7D">
              <w:rPr>
                <w:rFonts w:eastAsia="SimSun"/>
                <w:szCs w:val="22"/>
                <w:lang w:eastAsia="zh-CN"/>
              </w:rPr>
              <w:tab/>
            </w:r>
            <w:r>
              <w:rPr>
                <w:rFonts w:eastAsia="SimSun"/>
                <w:b/>
                <w:bCs/>
                <w:szCs w:val="22"/>
                <w:lang w:eastAsia="zh-CN"/>
              </w:rPr>
              <w:t>P</w:t>
            </w:r>
            <w:r w:rsidRPr="00754F7D">
              <w:rPr>
                <w:rFonts w:eastAsia="SimSun"/>
                <w:b/>
                <w:bCs/>
                <w:szCs w:val="22"/>
                <w:lang w:eastAsia="zh-CN"/>
              </w:rPr>
              <w:t>ayment</w:t>
            </w:r>
            <w:r w:rsidR="00E01985">
              <w:rPr>
                <w:rFonts w:eastAsia="SimSun"/>
                <w:b/>
                <w:bCs/>
                <w:szCs w:val="22"/>
                <w:lang w:eastAsia="zh-CN"/>
              </w:rPr>
              <w:t xml:space="preserve"> date</w:t>
            </w:r>
            <w:r w:rsidRPr="00C931E6">
              <w:rPr>
                <w:rFonts w:eastAsia="SimSun"/>
                <w:szCs w:val="22"/>
                <w:lang w:eastAsia="zh-CN"/>
              </w:rPr>
              <w:t>–</w:t>
            </w:r>
            <w:r>
              <w:rPr>
                <w:rFonts w:eastAsia="SimSun"/>
                <w:szCs w:val="22"/>
                <w:lang w:eastAsia="zh-CN"/>
              </w:rPr>
              <w:t>–</w:t>
            </w:r>
            <w:r w:rsidRPr="0086785F">
              <w:rPr>
                <w:rFonts w:eastAsia="SimSun"/>
                <w:bCs/>
                <w:szCs w:val="22"/>
                <w:lang w:eastAsia="zh-CN"/>
              </w:rPr>
              <w:t>The</w:t>
            </w:r>
            <w:r w:rsidRPr="00754F7D">
              <w:rPr>
                <w:rFonts w:eastAsia="SimSun"/>
                <w:szCs w:val="22"/>
                <w:lang w:eastAsia="zh-CN"/>
              </w:rPr>
              <w:t xml:space="preserve"> date on which a cash dividend is paid to the stockholders of record</w:t>
            </w:r>
            <w:r w:rsidR="00F570AA">
              <w:rPr>
                <w:rFonts w:eastAsia="SimSun"/>
                <w:szCs w:val="22"/>
                <w:lang w:eastAsia="zh-CN"/>
              </w:rPr>
              <w:t>; the Cash and Dividends Payable accounts are both decreased.</w:t>
            </w:r>
          </w:p>
        </w:tc>
        <w:tc>
          <w:tcPr>
            <w:tcW w:w="2862" w:type="dxa"/>
            <w:tcBorders>
              <w:left w:val="single" w:sz="4" w:space="0" w:color="auto"/>
            </w:tcBorders>
          </w:tcPr>
          <w:p w14:paraId="4C2E4F16" w14:textId="77777777" w:rsidR="00445D43" w:rsidRDefault="00445D43" w:rsidP="00E26655">
            <w:pPr>
              <w:pStyle w:val="TableBody"/>
              <w:numPr>
                <w:ilvl w:val="0"/>
                <w:numId w:val="16"/>
              </w:numPr>
              <w:ind w:left="360"/>
            </w:pPr>
            <w:r>
              <w:t>Activity #3</w:t>
            </w:r>
          </w:p>
        </w:tc>
      </w:tr>
      <w:tr w:rsidR="00E1038E" w14:paraId="2F933CF1" w14:textId="77777777">
        <w:tc>
          <w:tcPr>
            <w:tcW w:w="6498" w:type="dxa"/>
            <w:tcBorders>
              <w:right w:val="single" w:sz="4" w:space="0" w:color="auto"/>
            </w:tcBorders>
          </w:tcPr>
          <w:p w14:paraId="47F20CA5" w14:textId="77777777" w:rsidR="00E1038E" w:rsidRPr="00754F7D" w:rsidRDefault="00E1038E" w:rsidP="00E1038E">
            <w:pPr>
              <w:pStyle w:val="TableBody"/>
              <w:ind w:left="1440" w:hanging="288"/>
              <w:rPr>
                <w:rFonts w:eastAsia="SimSun"/>
                <w:szCs w:val="22"/>
                <w:lang w:eastAsia="zh-CN"/>
              </w:rPr>
            </w:pPr>
            <w:r>
              <w:rPr>
                <w:rFonts w:eastAsia="SimSun"/>
                <w:szCs w:val="22"/>
                <w:lang w:eastAsia="zh-CN"/>
              </w:rPr>
              <w:t>d</w:t>
            </w:r>
            <w:r w:rsidRPr="00754F7D">
              <w:rPr>
                <w:rFonts w:eastAsia="SimSun"/>
                <w:szCs w:val="22"/>
                <w:lang w:eastAsia="zh-CN"/>
              </w:rPr>
              <w:t>.</w:t>
            </w:r>
            <w:r w:rsidRPr="00754F7D">
              <w:rPr>
                <w:rFonts w:eastAsia="SimSun"/>
                <w:szCs w:val="22"/>
                <w:lang w:eastAsia="zh-CN"/>
              </w:rPr>
              <w:tab/>
            </w:r>
            <w:r>
              <w:rPr>
                <w:rFonts w:eastAsia="SimSun"/>
                <w:bCs/>
                <w:szCs w:val="22"/>
                <w:lang w:eastAsia="zh-CN"/>
              </w:rPr>
              <w:t xml:space="preserve">Year-end: </w:t>
            </w:r>
          </w:p>
        </w:tc>
        <w:tc>
          <w:tcPr>
            <w:tcW w:w="2862" w:type="dxa"/>
            <w:tcBorders>
              <w:left w:val="single" w:sz="4" w:space="0" w:color="auto"/>
            </w:tcBorders>
          </w:tcPr>
          <w:p w14:paraId="2BDBF002" w14:textId="77777777" w:rsidR="00E1038E" w:rsidRDefault="00E1038E" w:rsidP="00BD6191">
            <w:pPr>
              <w:pStyle w:val="TableBody"/>
            </w:pPr>
          </w:p>
        </w:tc>
      </w:tr>
      <w:tr w:rsidR="00E1038E" w14:paraId="1D3F0F17" w14:textId="77777777">
        <w:tc>
          <w:tcPr>
            <w:tcW w:w="6498" w:type="dxa"/>
            <w:tcBorders>
              <w:right w:val="single" w:sz="4" w:space="0" w:color="auto"/>
            </w:tcBorders>
          </w:tcPr>
          <w:p w14:paraId="3E95B694" w14:textId="77777777" w:rsidR="00E1038E" w:rsidRDefault="00E1038E" w:rsidP="00E1038E">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t xml:space="preserve">Closing entries include the transfer of the Dividends account balance (debit) to Retained Earnings; entry includes a debit to Retained Earnings and a credit to Dividends. </w:t>
            </w:r>
          </w:p>
        </w:tc>
        <w:tc>
          <w:tcPr>
            <w:tcW w:w="2862" w:type="dxa"/>
            <w:tcBorders>
              <w:left w:val="single" w:sz="4" w:space="0" w:color="auto"/>
            </w:tcBorders>
          </w:tcPr>
          <w:p w14:paraId="108A1B1E" w14:textId="77777777" w:rsidR="00E1038E" w:rsidRDefault="00E1038E" w:rsidP="00BD6191">
            <w:pPr>
              <w:pStyle w:val="TableBody"/>
            </w:pPr>
          </w:p>
        </w:tc>
      </w:tr>
      <w:tr w:rsidR="00E1038E" w14:paraId="1F289795" w14:textId="77777777">
        <w:tc>
          <w:tcPr>
            <w:tcW w:w="6498" w:type="dxa"/>
            <w:tcBorders>
              <w:right w:val="single" w:sz="4" w:space="0" w:color="auto"/>
            </w:tcBorders>
          </w:tcPr>
          <w:p w14:paraId="173299E2" w14:textId="77777777" w:rsidR="00E1038E" w:rsidRDefault="00E1038E" w:rsidP="00E1038E">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t>This closing entry has no effect on total stockholders’ equity.</w:t>
            </w:r>
          </w:p>
        </w:tc>
        <w:tc>
          <w:tcPr>
            <w:tcW w:w="2862" w:type="dxa"/>
            <w:tcBorders>
              <w:left w:val="single" w:sz="4" w:space="0" w:color="auto"/>
            </w:tcBorders>
          </w:tcPr>
          <w:p w14:paraId="0B46333E" w14:textId="77777777" w:rsidR="00E1038E" w:rsidRDefault="00E1038E" w:rsidP="00BD6191">
            <w:pPr>
              <w:pStyle w:val="TableBody"/>
            </w:pPr>
          </w:p>
        </w:tc>
      </w:tr>
      <w:tr w:rsidR="00E1038E" w14:paraId="6ACD86F5" w14:textId="77777777">
        <w:tc>
          <w:tcPr>
            <w:tcW w:w="6498" w:type="dxa"/>
            <w:tcBorders>
              <w:right w:val="single" w:sz="4" w:space="0" w:color="auto"/>
            </w:tcBorders>
          </w:tcPr>
          <w:p w14:paraId="734C0299" w14:textId="77777777" w:rsidR="00E1038E" w:rsidRPr="00BA54E0" w:rsidRDefault="00E1038E" w:rsidP="009C3072">
            <w:pPr>
              <w:pStyle w:val="TableBody"/>
              <w:ind w:left="576"/>
            </w:pPr>
            <w:r>
              <w:t>D</w:t>
            </w:r>
            <w:r w:rsidRPr="00BA54E0">
              <w:t>.</w:t>
            </w:r>
            <w:r w:rsidRPr="00BA54E0">
              <w:tab/>
              <w:t>Stock Dividends</w:t>
            </w:r>
            <w:r w:rsidR="00E55AD6">
              <w:t xml:space="preserve"> and Stock Splits</w:t>
            </w:r>
          </w:p>
        </w:tc>
        <w:tc>
          <w:tcPr>
            <w:tcW w:w="2862" w:type="dxa"/>
            <w:tcBorders>
              <w:left w:val="single" w:sz="4" w:space="0" w:color="auto"/>
            </w:tcBorders>
          </w:tcPr>
          <w:p w14:paraId="460C8EC2" w14:textId="77777777" w:rsidR="00E1038E" w:rsidRDefault="00E1038E" w:rsidP="00BD6191">
            <w:pPr>
              <w:pStyle w:val="TableBody"/>
            </w:pPr>
          </w:p>
        </w:tc>
      </w:tr>
      <w:tr w:rsidR="00E1038E" w14:paraId="7B3E7BC0" w14:textId="77777777">
        <w:tc>
          <w:tcPr>
            <w:tcW w:w="6498" w:type="dxa"/>
            <w:tcBorders>
              <w:right w:val="single" w:sz="4" w:space="0" w:color="auto"/>
            </w:tcBorders>
          </w:tcPr>
          <w:p w14:paraId="69BF6714" w14:textId="77777777" w:rsidR="00E1038E" w:rsidRPr="00BA54E0" w:rsidRDefault="00E1038E" w:rsidP="006E35B0">
            <w:pPr>
              <w:pStyle w:val="TableBody"/>
              <w:ind w:left="1152" w:hanging="288"/>
              <w:rPr>
                <w:rFonts w:eastAsia="SimSun"/>
                <w:szCs w:val="22"/>
                <w:lang w:eastAsia="zh-CN"/>
              </w:rPr>
            </w:pPr>
            <w:r>
              <w:rPr>
                <w:rFonts w:eastAsia="SimSun"/>
                <w:szCs w:val="22"/>
                <w:lang w:eastAsia="zh-CN"/>
              </w:rPr>
              <w:t>1.</w:t>
            </w:r>
            <w:r>
              <w:rPr>
                <w:rFonts w:eastAsia="SimSun"/>
                <w:szCs w:val="22"/>
                <w:lang w:eastAsia="zh-CN"/>
              </w:rPr>
              <w:tab/>
            </w:r>
            <w:r>
              <w:rPr>
                <w:rFonts w:eastAsia="SimSun"/>
                <w:b/>
                <w:bCs/>
                <w:szCs w:val="22"/>
                <w:lang w:eastAsia="zh-CN"/>
              </w:rPr>
              <w:t>S</w:t>
            </w:r>
            <w:r w:rsidRPr="00BA54E0">
              <w:rPr>
                <w:rFonts w:eastAsia="SimSun"/>
                <w:b/>
                <w:bCs/>
                <w:szCs w:val="22"/>
                <w:lang w:eastAsia="zh-CN"/>
              </w:rPr>
              <w:t>tock dividend</w:t>
            </w:r>
            <w:r w:rsidR="00E55AD6">
              <w:rPr>
                <w:rFonts w:eastAsia="SimSun"/>
                <w:szCs w:val="22"/>
                <w:lang w:eastAsia="zh-CN"/>
              </w:rPr>
              <w:t>––</w:t>
            </w:r>
            <w:r>
              <w:rPr>
                <w:rFonts w:eastAsia="SimSun"/>
                <w:szCs w:val="22"/>
                <w:lang w:eastAsia="zh-CN"/>
              </w:rPr>
              <w:t>A</w:t>
            </w:r>
            <w:r w:rsidRPr="00BA54E0">
              <w:rPr>
                <w:rFonts w:eastAsia="SimSun"/>
                <w:szCs w:val="22"/>
                <w:lang w:eastAsia="zh-CN"/>
              </w:rPr>
              <w:t xml:space="preserve"> </w:t>
            </w:r>
            <w:r w:rsidR="006E35B0">
              <w:rPr>
                <w:rFonts w:eastAsia="SimSun"/>
                <w:szCs w:val="22"/>
                <w:lang w:eastAsia="zh-CN"/>
              </w:rPr>
              <w:t xml:space="preserve">dividend that </w:t>
            </w:r>
            <w:r w:rsidRPr="00BA54E0">
              <w:rPr>
                <w:rFonts w:eastAsia="SimSun"/>
                <w:szCs w:val="22"/>
                <w:lang w:eastAsia="zh-CN"/>
              </w:rPr>
              <w:t>distribut</w:t>
            </w:r>
            <w:r w:rsidR="006E35B0">
              <w:rPr>
                <w:rFonts w:eastAsia="SimSun"/>
                <w:szCs w:val="22"/>
                <w:lang w:eastAsia="zh-CN"/>
              </w:rPr>
              <w:t xml:space="preserve">es </w:t>
            </w:r>
            <w:r w:rsidRPr="00BA54E0">
              <w:rPr>
                <w:rFonts w:eastAsia="SimSun"/>
                <w:szCs w:val="22"/>
                <w:lang w:eastAsia="zh-CN"/>
              </w:rPr>
              <w:t>additional shares of a corporation’s own stock.</w:t>
            </w:r>
            <w:r w:rsidRPr="00BC6C74">
              <w:rPr>
                <w:rFonts w:eastAsia="SimSun"/>
                <w:szCs w:val="22"/>
                <w:lang w:eastAsia="zh-CN"/>
              </w:rPr>
              <w:t xml:space="preserve"> </w:t>
            </w:r>
          </w:p>
        </w:tc>
        <w:tc>
          <w:tcPr>
            <w:tcW w:w="2862" w:type="dxa"/>
            <w:tcBorders>
              <w:left w:val="single" w:sz="4" w:space="0" w:color="auto"/>
            </w:tcBorders>
          </w:tcPr>
          <w:p w14:paraId="6EE250B1" w14:textId="77777777" w:rsidR="00E1038E" w:rsidRDefault="00E1038E" w:rsidP="00075376">
            <w:pPr>
              <w:pStyle w:val="TableBody"/>
              <w:numPr>
                <w:ilvl w:val="0"/>
                <w:numId w:val="16"/>
              </w:numPr>
              <w:ind w:left="360"/>
            </w:pPr>
            <w:r>
              <w:t>Activity #5</w:t>
            </w:r>
          </w:p>
        </w:tc>
      </w:tr>
      <w:tr w:rsidR="009B2A1E" w:rsidRPr="00E64265" w14:paraId="7F71CF61" w14:textId="77777777">
        <w:tc>
          <w:tcPr>
            <w:tcW w:w="6498" w:type="dxa"/>
            <w:tcBorders>
              <w:right w:val="single" w:sz="4" w:space="0" w:color="auto"/>
            </w:tcBorders>
          </w:tcPr>
          <w:p w14:paraId="271E72DB" w14:textId="77777777" w:rsidR="009B2A1E" w:rsidRDefault="009B2A1E" w:rsidP="009B2A1E">
            <w:pPr>
              <w:pStyle w:val="TableBody"/>
              <w:ind w:left="1440" w:hanging="288"/>
              <w:rPr>
                <w:rFonts w:eastAsia="SimSun"/>
                <w:szCs w:val="22"/>
                <w:lang w:eastAsia="zh-CN"/>
              </w:rPr>
            </w:pPr>
            <w:r>
              <w:rPr>
                <w:rFonts w:eastAsia="SimSun"/>
                <w:szCs w:val="22"/>
                <w:lang w:eastAsia="zh-CN"/>
              </w:rPr>
              <w:t>a.</w:t>
            </w:r>
            <w:r>
              <w:rPr>
                <w:rFonts w:eastAsia="SimSun"/>
                <w:szCs w:val="22"/>
                <w:lang w:eastAsia="zh-CN"/>
              </w:rPr>
              <w:tab/>
            </w:r>
            <w:r w:rsidRPr="009B2A1E">
              <w:rPr>
                <w:rFonts w:eastAsia="SimSun"/>
                <w:szCs w:val="22"/>
                <w:lang w:eastAsia="zh-CN"/>
              </w:rPr>
              <w:t>Recorded by transferring an amount from Retained Earnings to contributed capital account</w:t>
            </w:r>
            <w:r>
              <w:rPr>
                <w:rFonts w:eastAsia="SimSun"/>
                <w:szCs w:val="22"/>
                <w:lang w:eastAsia="zh-CN"/>
              </w:rPr>
              <w:t>s;</w:t>
            </w:r>
            <w:r w:rsidRPr="00056353">
              <w:rPr>
                <w:rFonts w:eastAsia="SimSun"/>
                <w:szCs w:val="22"/>
                <w:lang w:eastAsia="zh-CN"/>
              </w:rPr>
              <w:t xml:space="preserve"> amount transferred depends on </w:t>
            </w:r>
            <w:r>
              <w:rPr>
                <w:rFonts w:eastAsia="SimSun"/>
                <w:szCs w:val="22"/>
                <w:lang w:eastAsia="zh-CN"/>
              </w:rPr>
              <w:t xml:space="preserve">the size of the </w:t>
            </w:r>
            <w:r w:rsidRPr="00056353">
              <w:rPr>
                <w:rFonts w:eastAsia="SimSun"/>
                <w:szCs w:val="22"/>
                <w:lang w:eastAsia="zh-CN"/>
              </w:rPr>
              <w:t>stock dividend.</w:t>
            </w:r>
            <w:r w:rsidRPr="009B2A1E">
              <w:rPr>
                <w:rFonts w:eastAsia="SimSun"/>
                <w:szCs w:val="22"/>
                <w:lang w:eastAsia="zh-CN"/>
              </w:rPr>
              <w:t>.</w:t>
            </w:r>
          </w:p>
        </w:tc>
        <w:tc>
          <w:tcPr>
            <w:tcW w:w="2862" w:type="dxa"/>
            <w:tcBorders>
              <w:left w:val="single" w:sz="4" w:space="0" w:color="auto"/>
            </w:tcBorders>
          </w:tcPr>
          <w:p w14:paraId="56290A02" w14:textId="77777777" w:rsidR="009B2A1E" w:rsidRPr="00E64265" w:rsidRDefault="009B2A1E" w:rsidP="00C87233">
            <w:pPr>
              <w:pStyle w:val="TableBody"/>
            </w:pPr>
          </w:p>
        </w:tc>
      </w:tr>
      <w:tr w:rsidR="009B2A1E" w:rsidRPr="00E64265" w14:paraId="7FBDD0C0" w14:textId="77777777">
        <w:tc>
          <w:tcPr>
            <w:tcW w:w="6498" w:type="dxa"/>
            <w:tcBorders>
              <w:right w:val="single" w:sz="4" w:space="0" w:color="auto"/>
            </w:tcBorders>
          </w:tcPr>
          <w:p w14:paraId="4C2DC894" w14:textId="77777777" w:rsidR="009B2A1E" w:rsidRPr="00BC6C74" w:rsidRDefault="009B2A1E" w:rsidP="009B2A1E">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r>
            <w:r w:rsidRPr="009B2A1E">
              <w:rPr>
                <w:rFonts w:eastAsia="SimSun"/>
                <w:szCs w:val="22"/>
                <w:lang w:eastAsia="zh-CN"/>
              </w:rPr>
              <w:t>L</w:t>
            </w:r>
            <w:r w:rsidRPr="009B2A1E">
              <w:rPr>
                <w:rFonts w:eastAsia="SimSun"/>
                <w:bCs/>
                <w:szCs w:val="22"/>
                <w:lang w:eastAsia="zh-CN"/>
              </w:rPr>
              <w:t>arge stock dividend</w:t>
            </w:r>
          </w:p>
        </w:tc>
        <w:tc>
          <w:tcPr>
            <w:tcW w:w="2862" w:type="dxa"/>
            <w:tcBorders>
              <w:left w:val="single" w:sz="4" w:space="0" w:color="auto"/>
            </w:tcBorders>
          </w:tcPr>
          <w:p w14:paraId="1374B7DA" w14:textId="77777777" w:rsidR="009B2A1E" w:rsidRPr="00E64265" w:rsidRDefault="009B2A1E" w:rsidP="00C87233">
            <w:pPr>
              <w:pStyle w:val="TableBody"/>
            </w:pPr>
          </w:p>
        </w:tc>
      </w:tr>
      <w:tr w:rsidR="009B2A1E" w:rsidRPr="00E64265" w14:paraId="173E73B4" w14:textId="77777777">
        <w:tc>
          <w:tcPr>
            <w:tcW w:w="6498" w:type="dxa"/>
            <w:tcBorders>
              <w:right w:val="single" w:sz="4" w:space="0" w:color="auto"/>
            </w:tcBorders>
          </w:tcPr>
          <w:p w14:paraId="2FFE5C8C" w14:textId="77777777" w:rsidR="009B2A1E" w:rsidRDefault="009B2A1E" w:rsidP="009B2A1E">
            <w:pPr>
              <w:numPr>
                <w:ilvl w:val="0"/>
                <w:numId w:val="8"/>
              </w:numPr>
              <w:autoSpaceDE w:val="0"/>
              <w:autoSpaceDN w:val="0"/>
              <w:adjustRightInd w:val="0"/>
              <w:rPr>
                <w:rFonts w:eastAsia="SimSun"/>
                <w:szCs w:val="22"/>
                <w:lang w:eastAsia="zh-CN"/>
              </w:rPr>
            </w:pPr>
            <w:r>
              <w:rPr>
                <w:rFonts w:eastAsia="SimSun"/>
                <w:szCs w:val="22"/>
                <w:lang w:eastAsia="zh-CN"/>
              </w:rPr>
              <w:t>More than 25%</w:t>
            </w:r>
            <w:r w:rsidRPr="00056353">
              <w:rPr>
                <w:rFonts w:eastAsia="SimSun"/>
                <w:szCs w:val="22"/>
                <w:lang w:eastAsia="zh-CN"/>
              </w:rPr>
              <w:t xml:space="preserve"> of currently outstanding shares</w:t>
            </w:r>
            <w:r>
              <w:rPr>
                <w:rFonts w:eastAsia="SimSun"/>
                <w:szCs w:val="22"/>
                <w:lang w:eastAsia="zh-CN"/>
              </w:rPr>
              <w:t>.</w:t>
            </w:r>
          </w:p>
        </w:tc>
        <w:tc>
          <w:tcPr>
            <w:tcW w:w="2862" w:type="dxa"/>
            <w:tcBorders>
              <w:left w:val="single" w:sz="4" w:space="0" w:color="auto"/>
            </w:tcBorders>
          </w:tcPr>
          <w:p w14:paraId="4C313802" w14:textId="77777777" w:rsidR="009B2A1E" w:rsidRPr="00E64265" w:rsidRDefault="009B2A1E" w:rsidP="00C87233">
            <w:pPr>
              <w:pStyle w:val="TableBody"/>
            </w:pPr>
          </w:p>
        </w:tc>
      </w:tr>
      <w:tr w:rsidR="009B2A1E" w:rsidRPr="00E64265" w14:paraId="5C908F08" w14:textId="77777777">
        <w:tc>
          <w:tcPr>
            <w:tcW w:w="6498" w:type="dxa"/>
            <w:tcBorders>
              <w:right w:val="single" w:sz="4" w:space="0" w:color="auto"/>
            </w:tcBorders>
          </w:tcPr>
          <w:p w14:paraId="51E98519" w14:textId="77777777" w:rsidR="009B2A1E" w:rsidRDefault="009B2A1E" w:rsidP="002A3F32">
            <w:pPr>
              <w:numPr>
                <w:ilvl w:val="0"/>
                <w:numId w:val="8"/>
              </w:numPr>
              <w:autoSpaceDE w:val="0"/>
              <w:autoSpaceDN w:val="0"/>
              <w:adjustRightInd w:val="0"/>
              <w:rPr>
                <w:rFonts w:eastAsia="SimSun"/>
                <w:szCs w:val="22"/>
                <w:lang w:eastAsia="zh-CN"/>
              </w:rPr>
            </w:pPr>
            <w:r>
              <w:rPr>
                <w:rFonts w:eastAsia="SimSun"/>
                <w:szCs w:val="22"/>
                <w:lang w:eastAsia="zh-CN"/>
              </w:rPr>
              <w:t xml:space="preserve">Transfer is recorded at par value and, so, </w:t>
            </w:r>
            <w:r w:rsidR="002A3F32">
              <w:rPr>
                <w:rFonts w:eastAsia="SimSun"/>
                <w:szCs w:val="22"/>
                <w:lang w:eastAsia="zh-CN"/>
              </w:rPr>
              <w:t xml:space="preserve">decrease in Retained Earnings equals </w:t>
            </w:r>
            <w:r>
              <w:rPr>
                <w:rFonts w:eastAsia="SimSun"/>
                <w:szCs w:val="22"/>
                <w:lang w:eastAsia="zh-CN"/>
              </w:rPr>
              <w:t xml:space="preserve">increase in Common Stock </w:t>
            </w:r>
          </w:p>
        </w:tc>
        <w:tc>
          <w:tcPr>
            <w:tcW w:w="2862" w:type="dxa"/>
            <w:tcBorders>
              <w:left w:val="single" w:sz="4" w:space="0" w:color="auto"/>
            </w:tcBorders>
          </w:tcPr>
          <w:p w14:paraId="06A3FF94" w14:textId="77777777" w:rsidR="009B2A1E" w:rsidRPr="00E64265" w:rsidRDefault="009B2A1E" w:rsidP="00C87233">
            <w:pPr>
              <w:pStyle w:val="TableBody"/>
            </w:pPr>
          </w:p>
        </w:tc>
      </w:tr>
    </w:tbl>
    <w:p w14:paraId="30CBFD93" w14:textId="77777777" w:rsidR="002A3F32" w:rsidRDefault="002A3F32">
      <w:r>
        <w:br w:type="page"/>
      </w:r>
    </w:p>
    <w:tbl>
      <w:tblPr>
        <w:tblW w:w="0" w:type="auto"/>
        <w:tblLayout w:type="fixed"/>
        <w:tblLook w:val="01E0" w:firstRow="1" w:lastRow="1" w:firstColumn="1" w:lastColumn="1" w:noHBand="0" w:noVBand="0"/>
      </w:tblPr>
      <w:tblGrid>
        <w:gridCol w:w="6498"/>
        <w:gridCol w:w="2862"/>
      </w:tblGrid>
      <w:tr w:rsidR="002A3F32" w:rsidRPr="00CD480D" w14:paraId="08BE5C74" w14:textId="77777777" w:rsidTr="00E26655">
        <w:tc>
          <w:tcPr>
            <w:tcW w:w="6498" w:type="dxa"/>
            <w:tcBorders>
              <w:right w:val="single" w:sz="4" w:space="0" w:color="auto"/>
            </w:tcBorders>
          </w:tcPr>
          <w:p w14:paraId="1CCBB7D0" w14:textId="77777777" w:rsidR="002A3F32" w:rsidRPr="00507ED2" w:rsidRDefault="002A3F32" w:rsidP="00E26655">
            <w:pPr>
              <w:pStyle w:val="Heading1"/>
              <w:rPr>
                <w:bCs/>
              </w:rPr>
            </w:pPr>
            <w:r>
              <w:lastRenderedPageBreak/>
              <w:br w:type="page"/>
            </w:r>
            <w:r>
              <w:rPr>
                <w:b w:val="0"/>
              </w:rPr>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4E575E02" w14:textId="77777777" w:rsidR="002A3F32" w:rsidRPr="00CD480D" w:rsidRDefault="002A3F32" w:rsidP="00E26655">
            <w:pPr>
              <w:pStyle w:val="Heading1"/>
            </w:pPr>
            <w:r w:rsidRPr="00CD480D">
              <w:t>Teaching Notes</w:t>
            </w:r>
          </w:p>
        </w:tc>
      </w:tr>
      <w:tr w:rsidR="009B2A1E" w:rsidRPr="00E64265" w14:paraId="506B6D6B" w14:textId="77777777">
        <w:tc>
          <w:tcPr>
            <w:tcW w:w="6498" w:type="dxa"/>
            <w:tcBorders>
              <w:right w:val="single" w:sz="4" w:space="0" w:color="auto"/>
            </w:tcBorders>
          </w:tcPr>
          <w:p w14:paraId="09ED8CEF" w14:textId="77777777" w:rsidR="009B2A1E" w:rsidRPr="00BC6C74" w:rsidRDefault="009B2A1E" w:rsidP="009B2A1E">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t xml:space="preserve">Small </w:t>
            </w:r>
            <w:r w:rsidRPr="009B2A1E">
              <w:rPr>
                <w:rFonts w:eastAsia="SimSun"/>
                <w:bCs/>
                <w:szCs w:val="22"/>
                <w:lang w:eastAsia="zh-CN"/>
              </w:rPr>
              <w:t>stock dividend</w:t>
            </w:r>
          </w:p>
        </w:tc>
        <w:tc>
          <w:tcPr>
            <w:tcW w:w="2862" w:type="dxa"/>
            <w:tcBorders>
              <w:left w:val="single" w:sz="4" w:space="0" w:color="auto"/>
            </w:tcBorders>
          </w:tcPr>
          <w:p w14:paraId="7944688A" w14:textId="77777777" w:rsidR="009B2A1E" w:rsidRPr="00E64265" w:rsidRDefault="009B2A1E" w:rsidP="00C87233">
            <w:pPr>
              <w:pStyle w:val="TableBody"/>
            </w:pPr>
          </w:p>
        </w:tc>
      </w:tr>
      <w:tr w:rsidR="009B2A1E" w:rsidRPr="00E64265" w14:paraId="65227326" w14:textId="77777777">
        <w:tc>
          <w:tcPr>
            <w:tcW w:w="6498" w:type="dxa"/>
            <w:tcBorders>
              <w:right w:val="single" w:sz="4" w:space="0" w:color="auto"/>
            </w:tcBorders>
          </w:tcPr>
          <w:p w14:paraId="4451824E" w14:textId="77777777" w:rsidR="009B2A1E" w:rsidRDefault="009B2A1E" w:rsidP="009B2A1E">
            <w:pPr>
              <w:numPr>
                <w:ilvl w:val="0"/>
                <w:numId w:val="8"/>
              </w:numPr>
              <w:autoSpaceDE w:val="0"/>
              <w:autoSpaceDN w:val="0"/>
              <w:adjustRightInd w:val="0"/>
              <w:rPr>
                <w:rFonts w:eastAsia="SimSun"/>
                <w:szCs w:val="22"/>
                <w:lang w:eastAsia="zh-CN"/>
              </w:rPr>
            </w:pPr>
            <w:r>
              <w:rPr>
                <w:rFonts w:eastAsia="SimSun"/>
                <w:szCs w:val="22"/>
                <w:lang w:eastAsia="zh-CN"/>
              </w:rPr>
              <w:t>Less than 25%</w:t>
            </w:r>
            <w:r w:rsidRPr="00056353">
              <w:rPr>
                <w:rFonts w:eastAsia="SimSun"/>
                <w:szCs w:val="22"/>
                <w:lang w:eastAsia="zh-CN"/>
              </w:rPr>
              <w:t xml:space="preserve"> of currently outstanding shares</w:t>
            </w:r>
            <w:r>
              <w:rPr>
                <w:rFonts w:eastAsia="SimSun"/>
                <w:szCs w:val="22"/>
                <w:lang w:eastAsia="zh-CN"/>
              </w:rPr>
              <w:t>.</w:t>
            </w:r>
          </w:p>
        </w:tc>
        <w:tc>
          <w:tcPr>
            <w:tcW w:w="2862" w:type="dxa"/>
            <w:tcBorders>
              <w:left w:val="single" w:sz="4" w:space="0" w:color="auto"/>
            </w:tcBorders>
          </w:tcPr>
          <w:p w14:paraId="0600BB6A" w14:textId="77777777" w:rsidR="009B2A1E" w:rsidRPr="00E64265" w:rsidRDefault="009B2A1E" w:rsidP="00C87233">
            <w:pPr>
              <w:pStyle w:val="TableBody"/>
            </w:pPr>
          </w:p>
        </w:tc>
      </w:tr>
      <w:tr w:rsidR="009B2A1E" w:rsidRPr="00E64265" w14:paraId="22802457" w14:textId="77777777">
        <w:tc>
          <w:tcPr>
            <w:tcW w:w="6498" w:type="dxa"/>
            <w:tcBorders>
              <w:right w:val="single" w:sz="4" w:space="0" w:color="auto"/>
            </w:tcBorders>
          </w:tcPr>
          <w:p w14:paraId="75A867FF" w14:textId="77777777" w:rsidR="009B2A1E" w:rsidRDefault="002A3F32" w:rsidP="002A3F32">
            <w:pPr>
              <w:numPr>
                <w:ilvl w:val="0"/>
                <w:numId w:val="8"/>
              </w:numPr>
              <w:autoSpaceDE w:val="0"/>
              <w:autoSpaceDN w:val="0"/>
              <w:adjustRightInd w:val="0"/>
              <w:rPr>
                <w:rFonts w:eastAsia="SimSun"/>
                <w:szCs w:val="22"/>
                <w:lang w:eastAsia="zh-CN"/>
              </w:rPr>
            </w:pPr>
            <w:r>
              <w:rPr>
                <w:rFonts w:eastAsia="SimSun"/>
                <w:szCs w:val="22"/>
                <w:lang w:eastAsia="zh-CN"/>
              </w:rPr>
              <w:t>Tr</w:t>
            </w:r>
            <w:r w:rsidR="009B2A1E">
              <w:rPr>
                <w:rFonts w:eastAsia="SimSun"/>
                <w:szCs w:val="22"/>
                <w:lang w:eastAsia="zh-CN"/>
              </w:rPr>
              <w:t xml:space="preserve">ansfer is recorded at market value and, so, </w:t>
            </w:r>
            <w:r>
              <w:rPr>
                <w:rFonts w:eastAsia="SimSun"/>
                <w:szCs w:val="22"/>
                <w:lang w:eastAsia="zh-CN"/>
              </w:rPr>
              <w:t>decrease in Retained Earnings is greater than increase in Common Stock</w:t>
            </w:r>
            <w:r w:rsidR="009B2A1E">
              <w:rPr>
                <w:rFonts w:eastAsia="SimSun"/>
                <w:szCs w:val="22"/>
                <w:lang w:eastAsia="zh-CN"/>
              </w:rPr>
              <w:t>.</w:t>
            </w:r>
          </w:p>
        </w:tc>
        <w:tc>
          <w:tcPr>
            <w:tcW w:w="2862" w:type="dxa"/>
            <w:tcBorders>
              <w:left w:val="single" w:sz="4" w:space="0" w:color="auto"/>
            </w:tcBorders>
          </w:tcPr>
          <w:p w14:paraId="58AA90C1" w14:textId="77777777" w:rsidR="009B2A1E" w:rsidRPr="00E64265" w:rsidRDefault="009B2A1E" w:rsidP="00C87233">
            <w:pPr>
              <w:pStyle w:val="TableBody"/>
            </w:pPr>
          </w:p>
        </w:tc>
      </w:tr>
      <w:tr w:rsidR="002A3F32" w:rsidRPr="00E64265" w14:paraId="152C704D" w14:textId="77777777">
        <w:tc>
          <w:tcPr>
            <w:tcW w:w="6498" w:type="dxa"/>
            <w:tcBorders>
              <w:right w:val="single" w:sz="4" w:space="0" w:color="auto"/>
            </w:tcBorders>
          </w:tcPr>
          <w:p w14:paraId="28FEEA7C" w14:textId="77777777" w:rsidR="002A3F32" w:rsidRDefault="002A3F32" w:rsidP="009B2A1E">
            <w:pPr>
              <w:numPr>
                <w:ilvl w:val="0"/>
                <w:numId w:val="8"/>
              </w:numPr>
              <w:autoSpaceDE w:val="0"/>
              <w:autoSpaceDN w:val="0"/>
              <w:adjustRightInd w:val="0"/>
              <w:rPr>
                <w:rFonts w:eastAsia="SimSun"/>
                <w:szCs w:val="22"/>
                <w:lang w:eastAsia="zh-CN"/>
              </w:rPr>
            </w:pPr>
            <w:r>
              <w:rPr>
                <w:rFonts w:eastAsia="SimSun"/>
                <w:szCs w:val="22"/>
                <w:lang w:eastAsia="zh-CN"/>
              </w:rPr>
              <w:t>Excess of market value over par value is recorded as Additional Paid-in Capital.</w:t>
            </w:r>
          </w:p>
        </w:tc>
        <w:tc>
          <w:tcPr>
            <w:tcW w:w="2862" w:type="dxa"/>
            <w:tcBorders>
              <w:left w:val="single" w:sz="4" w:space="0" w:color="auto"/>
            </w:tcBorders>
          </w:tcPr>
          <w:p w14:paraId="56765875" w14:textId="77777777" w:rsidR="002A3F32" w:rsidRPr="00E64265" w:rsidRDefault="002A3F32" w:rsidP="00C87233">
            <w:pPr>
              <w:pStyle w:val="TableBody"/>
            </w:pPr>
          </w:p>
        </w:tc>
      </w:tr>
      <w:tr w:rsidR="002A3F32" w:rsidRPr="00E64265" w14:paraId="437F8ABB" w14:textId="77777777" w:rsidTr="00736B75">
        <w:trPr>
          <w:trHeight w:val="819"/>
        </w:trPr>
        <w:tc>
          <w:tcPr>
            <w:tcW w:w="6498" w:type="dxa"/>
            <w:tcBorders>
              <w:right w:val="single" w:sz="4" w:space="0" w:color="auto"/>
            </w:tcBorders>
          </w:tcPr>
          <w:p w14:paraId="64DCEDBF" w14:textId="77777777" w:rsidR="002A3F32" w:rsidRDefault="002A3F32" w:rsidP="002A3F32">
            <w:pPr>
              <w:pStyle w:val="TableBody"/>
              <w:ind w:left="1440" w:hanging="288"/>
              <w:rPr>
                <w:rFonts w:eastAsia="SimSun"/>
                <w:szCs w:val="22"/>
                <w:lang w:eastAsia="zh-CN"/>
              </w:rPr>
            </w:pPr>
            <w:r>
              <w:rPr>
                <w:rFonts w:eastAsia="SimSun"/>
                <w:szCs w:val="22"/>
                <w:lang w:eastAsia="zh-CN"/>
              </w:rPr>
              <w:t>b.</w:t>
            </w:r>
            <w:r>
              <w:rPr>
                <w:rFonts w:eastAsia="SimSun"/>
                <w:szCs w:val="22"/>
                <w:lang w:eastAsia="zh-CN"/>
              </w:rPr>
              <w:tab/>
            </w:r>
            <w:r w:rsidRPr="009B2A1E">
              <w:rPr>
                <w:rFonts w:eastAsia="SimSun"/>
                <w:szCs w:val="22"/>
                <w:lang w:eastAsia="zh-CN"/>
              </w:rPr>
              <w:t>Re</w:t>
            </w:r>
            <w:r>
              <w:rPr>
                <w:rFonts w:eastAsia="SimSun"/>
                <w:szCs w:val="22"/>
                <w:lang w:eastAsia="zh-CN"/>
              </w:rPr>
              <w:t>gardless of size, stock dividends affect only balances within stockholders’ equity; it does not change total stockholders’ equity.</w:t>
            </w:r>
          </w:p>
        </w:tc>
        <w:tc>
          <w:tcPr>
            <w:tcW w:w="2862" w:type="dxa"/>
            <w:tcBorders>
              <w:left w:val="single" w:sz="4" w:space="0" w:color="auto"/>
            </w:tcBorders>
          </w:tcPr>
          <w:p w14:paraId="0A99A5EF" w14:textId="77777777" w:rsidR="002A3F32" w:rsidRPr="00883561" w:rsidRDefault="002A3F32" w:rsidP="00E26655">
            <w:pPr>
              <w:pStyle w:val="TableBody"/>
              <w:rPr>
                <w:szCs w:val="22"/>
              </w:rPr>
            </w:pPr>
            <w:r>
              <w:t>Impact on stockholders’ equity illustrated in Exhibit 11.4</w:t>
            </w:r>
          </w:p>
        </w:tc>
      </w:tr>
      <w:tr w:rsidR="002A3F32" w:rsidRPr="00BC6C74" w14:paraId="35074819" w14:textId="77777777">
        <w:tc>
          <w:tcPr>
            <w:tcW w:w="6498" w:type="dxa"/>
            <w:tcBorders>
              <w:right w:val="single" w:sz="4" w:space="0" w:color="auto"/>
            </w:tcBorders>
          </w:tcPr>
          <w:p w14:paraId="0EF9F7A9" w14:textId="77777777" w:rsidR="002A3F32" w:rsidRDefault="002A3F32" w:rsidP="00E55AD6">
            <w:pPr>
              <w:pStyle w:val="TableBody"/>
              <w:ind w:left="1440" w:hanging="288"/>
              <w:rPr>
                <w:rFonts w:eastAsia="SimSun"/>
                <w:szCs w:val="22"/>
                <w:lang w:eastAsia="zh-CN"/>
              </w:rPr>
            </w:pPr>
            <w:r>
              <w:rPr>
                <w:rFonts w:eastAsia="SimSun"/>
                <w:szCs w:val="22"/>
                <w:lang w:eastAsia="zh-CN"/>
              </w:rPr>
              <w:t>c.</w:t>
            </w:r>
            <w:r>
              <w:rPr>
                <w:rFonts w:eastAsia="SimSun"/>
                <w:szCs w:val="22"/>
                <w:lang w:eastAsia="zh-CN"/>
              </w:rPr>
              <w:tab/>
              <w:t>Reasons for stock dividends:</w:t>
            </w:r>
          </w:p>
        </w:tc>
        <w:tc>
          <w:tcPr>
            <w:tcW w:w="2862" w:type="dxa"/>
            <w:tcBorders>
              <w:left w:val="single" w:sz="4" w:space="0" w:color="auto"/>
            </w:tcBorders>
          </w:tcPr>
          <w:p w14:paraId="269ECC10" w14:textId="77777777" w:rsidR="002A3F32" w:rsidRPr="00883561" w:rsidRDefault="002A3F32" w:rsidP="00597EA5">
            <w:pPr>
              <w:pStyle w:val="TableBody"/>
              <w:rPr>
                <w:szCs w:val="22"/>
              </w:rPr>
            </w:pPr>
          </w:p>
        </w:tc>
      </w:tr>
      <w:tr w:rsidR="002A3F32" w:rsidRPr="00BC6C74" w14:paraId="20C3B8F1" w14:textId="77777777">
        <w:tc>
          <w:tcPr>
            <w:tcW w:w="6498" w:type="dxa"/>
            <w:tcBorders>
              <w:right w:val="single" w:sz="4" w:space="0" w:color="auto"/>
            </w:tcBorders>
          </w:tcPr>
          <w:p w14:paraId="7365A917" w14:textId="77777777" w:rsidR="002A3F32" w:rsidRDefault="002A3F32" w:rsidP="002A3F32">
            <w:pPr>
              <w:pStyle w:val="TableBody"/>
              <w:ind w:left="1728" w:hanging="288"/>
              <w:rPr>
                <w:rFonts w:eastAsia="SimSun"/>
                <w:szCs w:val="22"/>
                <w:lang w:eastAsia="zh-CN"/>
              </w:rPr>
            </w:pPr>
            <w:r>
              <w:rPr>
                <w:rFonts w:eastAsia="SimSun"/>
                <w:szCs w:val="22"/>
                <w:lang w:eastAsia="zh-CN"/>
              </w:rPr>
              <w:t>i.</w:t>
            </w:r>
            <w:r>
              <w:rPr>
                <w:rFonts w:eastAsia="SimSun"/>
                <w:szCs w:val="22"/>
                <w:lang w:eastAsia="zh-CN"/>
              </w:rPr>
              <w:tab/>
              <w:t>L</w:t>
            </w:r>
            <w:r w:rsidRPr="002A3F32">
              <w:rPr>
                <w:rFonts w:eastAsia="SimSun"/>
                <w:szCs w:val="22"/>
                <w:lang w:eastAsia="zh-CN"/>
              </w:rPr>
              <w:t>ower the market price per share of stock</w:t>
            </w:r>
          </w:p>
        </w:tc>
        <w:tc>
          <w:tcPr>
            <w:tcW w:w="2862" w:type="dxa"/>
            <w:tcBorders>
              <w:left w:val="single" w:sz="4" w:space="0" w:color="auto"/>
            </w:tcBorders>
          </w:tcPr>
          <w:p w14:paraId="1E14D889" w14:textId="77777777" w:rsidR="002A3F32" w:rsidRPr="00BC6C74" w:rsidRDefault="002A3F32" w:rsidP="00BD6191">
            <w:pPr>
              <w:pStyle w:val="TableBody"/>
              <w:rPr>
                <w:szCs w:val="22"/>
              </w:rPr>
            </w:pPr>
          </w:p>
        </w:tc>
      </w:tr>
      <w:tr w:rsidR="002A3F32" w:rsidRPr="00BC6C74" w14:paraId="099DC33F" w14:textId="77777777">
        <w:tc>
          <w:tcPr>
            <w:tcW w:w="6498" w:type="dxa"/>
            <w:tcBorders>
              <w:right w:val="single" w:sz="4" w:space="0" w:color="auto"/>
            </w:tcBorders>
          </w:tcPr>
          <w:p w14:paraId="0F9ABFBC" w14:textId="77777777" w:rsidR="002A3F32" w:rsidRPr="00805707" w:rsidRDefault="002A3F32" w:rsidP="002A3F32">
            <w:pPr>
              <w:pStyle w:val="TableBody"/>
              <w:ind w:left="1728" w:hanging="288"/>
              <w:rPr>
                <w:rFonts w:eastAsia="SimSun"/>
                <w:szCs w:val="22"/>
                <w:lang w:eastAsia="zh-CN"/>
              </w:rPr>
            </w:pPr>
            <w:r>
              <w:rPr>
                <w:rFonts w:eastAsia="SimSun"/>
                <w:szCs w:val="22"/>
                <w:lang w:eastAsia="zh-CN"/>
              </w:rPr>
              <w:t>ii.</w:t>
            </w:r>
            <w:r>
              <w:rPr>
                <w:rFonts w:eastAsia="SimSun"/>
                <w:szCs w:val="22"/>
                <w:lang w:eastAsia="zh-CN"/>
              </w:rPr>
              <w:tab/>
              <w:t>D</w:t>
            </w:r>
            <w:r w:rsidRPr="002A3F32">
              <w:rPr>
                <w:rFonts w:eastAsia="SimSun"/>
                <w:szCs w:val="22"/>
                <w:lang w:eastAsia="zh-CN"/>
              </w:rPr>
              <w:t>emonstrate commitment to stockholders while conserving cash during difficult times.</w:t>
            </w:r>
          </w:p>
        </w:tc>
        <w:tc>
          <w:tcPr>
            <w:tcW w:w="2862" w:type="dxa"/>
            <w:tcBorders>
              <w:left w:val="single" w:sz="4" w:space="0" w:color="auto"/>
            </w:tcBorders>
          </w:tcPr>
          <w:p w14:paraId="3EBA3C08" w14:textId="77777777" w:rsidR="002A3F32" w:rsidRPr="00BC6C74" w:rsidRDefault="002A3F32" w:rsidP="00BD6191">
            <w:pPr>
              <w:pStyle w:val="TableBody"/>
              <w:rPr>
                <w:szCs w:val="22"/>
              </w:rPr>
            </w:pPr>
            <w:r w:rsidRPr="00DC54C7">
              <w:t xml:space="preserve">The “Spotlight on </w:t>
            </w:r>
            <w:r>
              <w:t>Business Decisions</w:t>
            </w:r>
            <w:r w:rsidRPr="00DC54C7">
              <w:t>” feature addres</w:t>
            </w:r>
            <w:r>
              <w:t>ses</w:t>
            </w:r>
          </w:p>
        </w:tc>
      </w:tr>
      <w:tr w:rsidR="002A3F32" w:rsidRPr="00BC6C74" w14:paraId="3E76C523" w14:textId="77777777">
        <w:tc>
          <w:tcPr>
            <w:tcW w:w="6498" w:type="dxa"/>
            <w:tcBorders>
              <w:right w:val="single" w:sz="4" w:space="0" w:color="auto"/>
            </w:tcBorders>
          </w:tcPr>
          <w:p w14:paraId="0457EE2E" w14:textId="77777777" w:rsidR="002A3F32" w:rsidRPr="00BC6C74" w:rsidRDefault="002A3F32" w:rsidP="002A3F32">
            <w:pPr>
              <w:pStyle w:val="TableBody"/>
              <w:ind w:left="1728" w:hanging="288"/>
              <w:rPr>
                <w:rFonts w:eastAsia="SimSun"/>
                <w:szCs w:val="22"/>
                <w:lang w:eastAsia="zh-CN"/>
              </w:rPr>
            </w:pPr>
            <w:r>
              <w:rPr>
                <w:rFonts w:eastAsia="SimSun"/>
                <w:szCs w:val="22"/>
                <w:lang w:eastAsia="zh-CN"/>
              </w:rPr>
              <w:t>iii.</w:t>
            </w:r>
            <w:r>
              <w:rPr>
                <w:rFonts w:eastAsia="SimSun"/>
                <w:szCs w:val="22"/>
                <w:lang w:eastAsia="zh-CN"/>
              </w:rPr>
              <w:tab/>
              <w:t>S</w:t>
            </w:r>
            <w:r w:rsidRPr="002A3F32">
              <w:rPr>
                <w:rFonts w:eastAsia="SimSun"/>
                <w:szCs w:val="22"/>
                <w:lang w:eastAsia="zh-CN"/>
              </w:rPr>
              <w:t>ignal an expectation of significant future earnings.</w:t>
            </w:r>
          </w:p>
        </w:tc>
        <w:tc>
          <w:tcPr>
            <w:tcW w:w="2862" w:type="dxa"/>
            <w:tcBorders>
              <w:left w:val="single" w:sz="4" w:space="0" w:color="auto"/>
            </w:tcBorders>
          </w:tcPr>
          <w:p w14:paraId="3C590738" w14:textId="77777777" w:rsidR="002A3F32" w:rsidRPr="00883561" w:rsidRDefault="002A3F32" w:rsidP="00597EA5">
            <w:pPr>
              <w:pStyle w:val="TableBody"/>
              <w:rPr>
                <w:szCs w:val="22"/>
              </w:rPr>
            </w:pPr>
            <w:r>
              <w:t>choosing between stock</w:t>
            </w:r>
          </w:p>
        </w:tc>
      </w:tr>
      <w:tr w:rsidR="002A3F32" w:rsidRPr="00BC6C74" w14:paraId="2F4FF6A5" w14:textId="77777777">
        <w:tc>
          <w:tcPr>
            <w:tcW w:w="6498" w:type="dxa"/>
            <w:tcBorders>
              <w:right w:val="single" w:sz="4" w:space="0" w:color="auto"/>
            </w:tcBorders>
          </w:tcPr>
          <w:p w14:paraId="6D75A8BA" w14:textId="77777777" w:rsidR="002A3F32" w:rsidRPr="00805707" w:rsidRDefault="002A3F32" w:rsidP="00E55AD6">
            <w:pPr>
              <w:pStyle w:val="TableBody"/>
              <w:ind w:left="864"/>
            </w:pPr>
            <w:r>
              <w:t>2</w:t>
            </w:r>
            <w:r w:rsidRPr="00805707">
              <w:t>.</w:t>
            </w:r>
            <w:r w:rsidRPr="00805707">
              <w:tab/>
              <w:t>Stock Splits</w:t>
            </w:r>
          </w:p>
        </w:tc>
        <w:tc>
          <w:tcPr>
            <w:tcW w:w="2862" w:type="dxa"/>
            <w:tcBorders>
              <w:left w:val="single" w:sz="4" w:space="0" w:color="auto"/>
            </w:tcBorders>
          </w:tcPr>
          <w:p w14:paraId="55D6DFAE" w14:textId="77777777" w:rsidR="002A3F32" w:rsidRPr="00883561" w:rsidRDefault="002A3F32" w:rsidP="00E26655">
            <w:pPr>
              <w:pStyle w:val="TableBody"/>
              <w:rPr>
                <w:szCs w:val="22"/>
              </w:rPr>
            </w:pPr>
            <w:r>
              <w:t>dividends and stock splits.</w:t>
            </w:r>
          </w:p>
        </w:tc>
      </w:tr>
      <w:tr w:rsidR="002A3F32" w:rsidRPr="00BC6C74" w14:paraId="4F39A5B2" w14:textId="77777777">
        <w:tc>
          <w:tcPr>
            <w:tcW w:w="6498" w:type="dxa"/>
            <w:tcBorders>
              <w:right w:val="single" w:sz="4" w:space="0" w:color="auto"/>
            </w:tcBorders>
          </w:tcPr>
          <w:p w14:paraId="29B5E904" w14:textId="77777777" w:rsidR="002A3F32" w:rsidRDefault="002A3F32" w:rsidP="00E55AD6">
            <w:pPr>
              <w:autoSpaceDE w:val="0"/>
              <w:autoSpaceDN w:val="0"/>
              <w:adjustRightInd w:val="0"/>
              <w:ind w:left="1440" w:hanging="288"/>
              <w:rPr>
                <w:rFonts w:eastAsia="SimSun"/>
                <w:szCs w:val="22"/>
                <w:lang w:eastAsia="zh-CN"/>
              </w:rPr>
            </w:pPr>
            <w:r>
              <w:rPr>
                <w:rFonts w:eastAsia="SimSun"/>
                <w:szCs w:val="22"/>
                <w:lang w:eastAsia="zh-CN"/>
              </w:rPr>
              <w:t>a.</w:t>
            </w:r>
            <w:r>
              <w:rPr>
                <w:rFonts w:eastAsia="SimSun"/>
                <w:szCs w:val="22"/>
                <w:lang w:eastAsia="zh-CN"/>
              </w:rPr>
              <w:tab/>
            </w:r>
            <w:r>
              <w:rPr>
                <w:rFonts w:eastAsia="SimSun"/>
                <w:b/>
                <w:bCs/>
                <w:szCs w:val="22"/>
                <w:lang w:eastAsia="zh-CN"/>
              </w:rPr>
              <w:t>St</w:t>
            </w:r>
            <w:r w:rsidRPr="00883561">
              <w:rPr>
                <w:rFonts w:eastAsia="SimSun"/>
                <w:b/>
                <w:bCs/>
                <w:szCs w:val="22"/>
                <w:lang w:eastAsia="zh-CN"/>
              </w:rPr>
              <w:t>ock split</w:t>
            </w:r>
            <w:r>
              <w:rPr>
                <w:rFonts w:eastAsia="SimSun"/>
                <w:b/>
                <w:bCs/>
                <w:szCs w:val="22"/>
                <w:lang w:eastAsia="zh-CN"/>
              </w:rPr>
              <w:t>––</w:t>
            </w:r>
            <w:r w:rsidRPr="001470A6">
              <w:rPr>
                <w:rFonts w:eastAsia="SimSun"/>
                <w:bCs/>
                <w:szCs w:val="22"/>
                <w:lang w:eastAsia="zh-CN"/>
              </w:rPr>
              <w:t xml:space="preserve">An </w:t>
            </w:r>
            <w:r w:rsidRPr="00883561">
              <w:rPr>
                <w:rFonts w:eastAsia="SimSun"/>
                <w:szCs w:val="22"/>
                <w:lang w:eastAsia="zh-CN"/>
              </w:rPr>
              <w:t>increase in the total number of authorized shares by a specified ratio</w:t>
            </w:r>
            <w:r>
              <w:rPr>
                <w:rFonts w:eastAsia="SimSun"/>
                <w:szCs w:val="22"/>
                <w:lang w:eastAsia="zh-CN"/>
              </w:rPr>
              <w:t>; does not affect retained earnings.</w:t>
            </w:r>
          </w:p>
        </w:tc>
        <w:tc>
          <w:tcPr>
            <w:tcW w:w="2862" w:type="dxa"/>
            <w:tcBorders>
              <w:left w:val="single" w:sz="4" w:space="0" w:color="auto"/>
            </w:tcBorders>
          </w:tcPr>
          <w:p w14:paraId="42B90676" w14:textId="77777777" w:rsidR="002A3F32" w:rsidRDefault="002A3F32" w:rsidP="00597EA5">
            <w:pPr>
              <w:pStyle w:val="TableBody"/>
              <w:numPr>
                <w:ilvl w:val="0"/>
                <w:numId w:val="16"/>
              </w:numPr>
              <w:ind w:left="360"/>
              <w:rPr>
                <w:szCs w:val="22"/>
              </w:rPr>
            </w:pPr>
            <w:r>
              <w:t>Activity #5</w:t>
            </w:r>
          </w:p>
        </w:tc>
      </w:tr>
      <w:tr w:rsidR="002A3F32" w:rsidRPr="00BC6C74" w14:paraId="1F8F1742" w14:textId="77777777">
        <w:tc>
          <w:tcPr>
            <w:tcW w:w="6498" w:type="dxa"/>
            <w:tcBorders>
              <w:right w:val="single" w:sz="4" w:space="0" w:color="auto"/>
            </w:tcBorders>
          </w:tcPr>
          <w:p w14:paraId="71968CC8" w14:textId="77777777" w:rsidR="002A3F32" w:rsidRPr="00883561" w:rsidRDefault="002A3F32" w:rsidP="00E55AD6">
            <w:pPr>
              <w:autoSpaceDE w:val="0"/>
              <w:autoSpaceDN w:val="0"/>
              <w:adjustRightInd w:val="0"/>
              <w:ind w:left="1440" w:hanging="288"/>
              <w:rPr>
                <w:rFonts w:eastAsia="SimSun"/>
                <w:szCs w:val="22"/>
                <w:lang w:eastAsia="zh-CN"/>
              </w:rPr>
            </w:pPr>
            <w:r>
              <w:rPr>
                <w:rFonts w:eastAsia="SimSun"/>
                <w:szCs w:val="22"/>
                <w:lang w:eastAsia="zh-CN"/>
              </w:rPr>
              <w:t>b.</w:t>
            </w:r>
            <w:r>
              <w:rPr>
                <w:rFonts w:eastAsia="SimSun"/>
                <w:szCs w:val="22"/>
                <w:lang w:eastAsia="zh-CN"/>
              </w:rPr>
              <w:tab/>
              <w:t xml:space="preserve">Stock splits do </w:t>
            </w:r>
            <w:r w:rsidRPr="00883561">
              <w:rPr>
                <w:rFonts w:eastAsia="SimSun"/>
                <w:szCs w:val="22"/>
                <w:lang w:eastAsia="zh-CN"/>
              </w:rPr>
              <w:t xml:space="preserve">not decrease retained earnings. </w:t>
            </w:r>
          </w:p>
        </w:tc>
        <w:tc>
          <w:tcPr>
            <w:tcW w:w="2862" w:type="dxa"/>
            <w:tcBorders>
              <w:left w:val="single" w:sz="4" w:space="0" w:color="auto"/>
            </w:tcBorders>
          </w:tcPr>
          <w:p w14:paraId="37A3BCCF" w14:textId="77777777" w:rsidR="002A3F32" w:rsidRDefault="002A3F32" w:rsidP="00262B70">
            <w:pPr>
              <w:pStyle w:val="TableBody"/>
              <w:numPr>
                <w:ilvl w:val="0"/>
                <w:numId w:val="16"/>
              </w:numPr>
              <w:ind w:left="360"/>
              <w:rPr>
                <w:szCs w:val="22"/>
              </w:rPr>
            </w:pPr>
            <w:r>
              <w:t>Activity #6</w:t>
            </w:r>
          </w:p>
        </w:tc>
      </w:tr>
      <w:tr w:rsidR="002A3F32" w:rsidRPr="00BC6C74" w14:paraId="58242D44" w14:textId="77777777">
        <w:tc>
          <w:tcPr>
            <w:tcW w:w="6498" w:type="dxa"/>
            <w:tcBorders>
              <w:right w:val="single" w:sz="4" w:space="0" w:color="auto"/>
            </w:tcBorders>
          </w:tcPr>
          <w:p w14:paraId="4F7C1272" w14:textId="77777777" w:rsidR="002A3F32" w:rsidRPr="00883561" w:rsidRDefault="002A3F32" w:rsidP="00E55AD6">
            <w:pPr>
              <w:autoSpaceDE w:val="0"/>
              <w:autoSpaceDN w:val="0"/>
              <w:adjustRightInd w:val="0"/>
              <w:ind w:left="1440" w:hanging="288"/>
              <w:rPr>
                <w:rFonts w:eastAsia="SimSun"/>
                <w:szCs w:val="22"/>
                <w:lang w:eastAsia="zh-CN"/>
              </w:rPr>
            </w:pPr>
            <w:r>
              <w:rPr>
                <w:rFonts w:eastAsia="SimSun"/>
                <w:szCs w:val="22"/>
                <w:lang w:eastAsia="zh-CN"/>
              </w:rPr>
              <w:t>c</w:t>
            </w:r>
            <w:r w:rsidRPr="00883561">
              <w:rPr>
                <w:rFonts w:eastAsia="SimSun"/>
                <w:szCs w:val="22"/>
                <w:lang w:eastAsia="zh-CN"/>
              </w:rPr>
              <w:t>.</w:t>
            </w:r>
            <w:r w:rsidRPr="00883561">
              <w:rPr>
                <w:rFonts w:eastAsia="SimSun"/>
                <w:szCs w:val="22"/>
                <w:lang w:eastAsia="zh-CN"/>
              </w:rPr>
              <w:tab/>
              <w:t>Cash is not affected when the company splits its stock, so the total</w:t>
            </w:r>
            <w:r>
              <w:rPr>
                <w:rFonts w:eastAsia="SimSun"/>
                <w:szCs w:val="22"/>
                <w:lang w:eastAsia="zh-CN"/>
              </w:rPr>
              <w:t xml:space="preserve"> </w:t>
            </w:r>
            <w:r w:rsidRPr="00883561">
              <w:rPr>
                <w:rFonts w:eastAsia="SimSun"/>
                <w:szCs w:val="22"/>
                <w:lang w:eastAsia="zh-CN"/>
              </w:rPr>
              <w:t>resources of the company do not change.</w:t>
            </w:r>
          </w:p>
        </w:tc>
        <w:tc>
          <w:tcPr>
            <w:tcW w:w="2862" w:type="dxa"/>
            <w:tcBorders>
              <w:left w:val="single" w:sz="4" w:space="0" w:color="auto"/>
            </w:tcBorders>
          </w:tcPr>
          <w:p w14:paraId="65DC8697" w14:textId="77777777" w:rsidR="002A3F32" w:rsidRPr="00BC6C74" w:rsidRDefault="002A3F32" w:rsidP="009B6AB1">
            <w:pPr>
              <w:pStyle w:val="TableBody"/>
              <w:rPr>
                <w:szCs w:val="22"/>
              </w:rPr>
            </w:pPr>
          </w:p>
        </w:tc>
      </w:tr>
      <w:tr w:rsidR="002A3F32" w:rsidRPr="00BC6C74" w14:paraId="7A923398" w14:textId="77777777">
        <w:tc>
          <w:tcPr>
            <w:tcW w:w="6498" w:type="dxa"/>
            <w:tcBorders>
              <w:right w:val="single" w:sz="4" w:space="0" w:color="auto"/>
            </w:tcBorders>
          </w:tcPr>
          <w:p w14:paraId="7EE95E72" w14:textId="77777777" w:rsidR="002A3F32" w:rsidRPr="00270FF6" w:rsidRDefault="002A3F32" w:rsidP="00E55AD6">
            <w:pPr>
              <w:autoSpaceDE w:val="0"/>
              <w:autoSpaceDN w:val="0"/>
              <w:adjustRightInd w:val="0"/>
              <w:ind w:left="1440" w:hanging="288"/>
              <w:rPr>
                <w:rFonts w:eastAsia="SimSun"/>
                <w:szCs w:val="22"/>
                <w:lang w:eastAsia="zh-CN"/>
              </w:rPr>
            </w:pPr>
            <w:r w:rsidRPr="00270FF6">
              <w:rPr>
                <w:rFonts w:eastAsia="SimSun"/>
                <w:szCs w:val="22"/>
                <w:lang w:eastAsia="zh-CN"/>
              </w:rPr>
              <w:t>d</w:t>
            </w:r>
            <w:r w:rsidRPr="00C7287F">
              <w:rPr>
                <w:rFonts w:eastAsia="SimSun"/>
                <w:szCs w:val="22"/>
                <w:lang w:eastAsia="zh-CN"/>
              </w:rPr>
              <w:t>.</w:t>
            </w:r>
            <w:r w:rsidRPr="00C7287F">
              <w:rPr>
                <w:rFonts w:eastAsia="SimSun"/>
                <w:szCs w:val="22"/>
                <w:lang w:eastAsia="zh-CN"/>
              </w:rPr>
              <w:tab/>
              <w:t>Typically, a stock split involves revising the corporate charter to reduce the per-share par value of all authorized shares, so that the total par value across all sha</w:t>
            </w:r>
            <w:r w:rsidRPr="00270FF6">
              <w:rPr>
                <w:rFonts w:eastAsia="SimSun"/>
                <w:szCs w:val="22"/>
                <w:lang w:eastAsia="zh-CN"/>
              </w:rPr>
              <w:t>res is unchanged.</w:t>
            </w:r>
          </w:p>
        </w:tc>
        <w:tc>
          <w:tcPr>
            <w:tcW w:w="2862" w:type="dxa"/>
            <w:tcBorders>
              <w:left w:val="single" w:sz="4" w:space="0" w:color="auto"/>
            </w:tcBorders>
          </w:tcPr>
          <w:p w14:paraId="59D925F6" w14:textId="77777777" w:rsidR="002A3F32" w:rsidRPr="00270FF6" w:rsidRDefault="002A3F32" w:rsidP="00262B70">
            <w:pPr>
              <w:pStyle w:val="TableBody"/>
              <w:rPr>
                <w:szCs w:val="22"/>
              </w:rPr>
            </w:pPr>
            <w:r w:rsidRPr="00270FF6">
              <w:t>Impact on stockholders’ equity illustrated in Exhibit 11.4</w:t>
            </w:r>
          </w:p>
        </w:tc>
      </w:tr>
      <w:tr w:rsidR="002A3F32" w:rsidRPr="00A95575" w14:paraId="7C9F1F04" w14:textId="77777777" w:rsidTr="00597EA5">
        <w:tc>
          <w:tcPr>
            <w:tcW w:w="9360" w:type="dxa"/>
            <w:gridSpan w:val="2"/>
            <w:tcBorders>
              <w:top w:val="single" w:sz="4" w:space="0" w:color="auto"/>
              <w:left w:val="single" w:sz="4" w:space="0" w:color="auto"/>
              <w:bottom w:val="single" w:sz="4" w:space="0" w:color="auto"/>
              <w:right w:val="single" w:sz="4" w:space="0" w:color="auto"/>
            </w:tcBorders>
          </w:tcPr>
          <w:p w14:paraId="55D23744" w14:textId="6358805C" w:rsidR="002A3F32" w:rsidRPr="00A95575" w:rsidRDefault="002A3F32" w:rsidP="00892CD5">
            <w:pPr>
              <w:pStyle w:val="TableBody"/>
              <w:spacing w:before="60" w:after="60"/>
              <w:ind w:left="648" w:hanging="648"/>
              <w:rPr>
                <w:b/>
                <w:i/>
                <w:iCs/>
              </w:rPr>
            </w:pPr>
            <w:r w:rsidRPr="00A95575">
              <w:rPr>
                <w:b/>
                <w:i/>
                <w:iCs/>
              </w:rPr>
              <w:t xml:space="preserve">LO </w:t>
            </w:r>
            <w:r w:rsidRPr="005A2E0F">
              <w:rPr>
                <w:b/>
                <w:bCs/>
                <w:i/>
              </w:rPr>
              <w:t>11-</w:t>
            </w:r>
            <w:r w:rsidRPr="00A95575">
              <w:rPr>
                <w:b/>
                <w:i/>
                <w:iCs/>
              </w:rPr>
              <w:t>4 Describe the characteristics of preferred stock and analyze transactions affecting preferred stock.</w:t>
            </w:r>
          </w:p>
        </w:tc>
      </w:tr>
      <w:tr w:rsidR="002A3F32" w:rsidRPr="00BC6C74" w14:paraId="788E3412" w14:textId="77777777" w:rsidTr="00075376">
        <w:tc>
          <w:tcPr>
            <w:tcW w:w="6498" w:type="dxa"/>
            <w:tcBorders>
              <w:right w:val="single" w:sz="4" w:space="0" w:color="auto"/>
            </w:tcBorders>
          </w:tcPr>
          <w:p w14:paraId="7F75CB32" w14:textId="55412FB3" w:rsidR="002A3F32" w:rsidRPr="00A97957" w:rsidRDefault="0095430E" w:rsidP="009B6AB1">
            <w:pPr>
              <w:autoSpaceDE w:val="0"/>
              <w:autoSpaceDN w:val="0"/>
              <w:adjustRightInd w:val="0"/>
              <w:ind w:left="864" w:hanging="288"/>
              <w:rPr>
                <w:rFonts w:eastAsia="SimSun"/>
                <w:szCs w:val="22"/>
                <w:lang w:eastAsia="zh-CN"/>
              </w:rPr>
            </w:pPr>
            <w:r>
              <w:rPr>
                <w:rFonts w:eastAsia="SimSun"/>
                <w:szCs w:val="22"/>
                <w:lang w:eastAsia="zh-CN"/>
              </w:rPr>
              <w:t>E</w:t>
            </w:r>
            <w:r w:rsidR="002A3F32">
              <w:rPr>
                <w:rFonts w:eastAsia="SimSun"/>
                <w:szCs w:val="22"/>
                <w:lang w:eastAsia="zh-CN"/>
              </w:rPr>
              <w:t>.</w:t>
            </w:r>
            <w:r w:rsidR="002A3F32">
              <w:rPr>
                <w:rFonts w:eastAsia="SimSun"/>
                <w:szCs w:val="22"/>
                <w:lang w:eastAsia="zh-CN"/>
              </w:rPr>
              <w:tab/>
            </w:r>
            <w:r w:rsidR="002A3F32" w:rsidRPr="009B6AB1">
              <w:rPr>
                <w:rFonts w:eastAsia="SimSun"/>
                <w:b/>
                <w:szCs w:val="22"/>
                <w:lang w:eastAsia="zh-CN"/>
              </w:rPr>
              <w:t>Preferred Stock</w:t>
            </w:r>
            <w:r w:rsidR="00D82C4D">
              <w:rPr>
                <w:rFonts w:eastAsia="SimSun"/>
                <w:szCs w:val="22"/>
                <w:lang w:eastAsia="zh-CN"/>
              </w:rPr>
              <w:t>––</w:t>
            </w:r>
            <w:r w:rsidR="002A3F32">
              <w:rPr>
                <w:rFonts w:eastAsia="SimSun"/>
                <w:szCs w:val="22"/>
                <w:lang w:eastAsia="zh-CN"/>
              </w:rPr>
              <w:t>S</w:t>
            </w:r>
            <w:r w:rsidR="002A3F32" w:rsidRPr="00EF4862">
              <w:rPr>
                <w:rFonts w:eastAsia="SimSun"/>
                <w:szCs w:val="22"/>
                <w:lang w:eastAsia="zh-CN"/>
              </w:rPr>
              <w:t>tock that has specified rights over common stock</w:t>
            </w:r>
            <w:r w:rsidR="002A3F32">
              <w:rPr>
                <w:rFonts w:eastAsia="SimSun"/>
                <w:szCs w:val="22"/>
                <w:lang w:eastAsia="zh-CN"/>
              </w:rPr>
              <w:t>.</w:t>
            </w:r>
          </w:p>
        </w:tc>
        <w:tc>
          <w:tcPr>
            <w:tcW w:w="2862" w:type="dxa"/>
            <w:tcBorders>
              <w:left w:val="single" w:sz="4" w:space="0" w:color="auto"/>
            </w:tcBorders>
          </w:tcPr>
          <w:p w14:paraId="650128FC" w14:textId="77777777" w:rsidR="002A3F32" w:rsidRPr="00883561" w:rsidRDefault="002A3F32" w:rsidP="00BD6191">
            <w:pPr>
              <w:pStyle w:val="TableBody"/>
              <w:rPr>
                <w:rFonts w:eastAsia="SimSun"/>
                <w:szCs w:val="22"/>
                <w:lang w:eastAsia="zh-CN"/>
              </w:rPr>
            </w:pPr>
          </w:p>
        </w:tc>
      </w:tr>
      <w:tr w:rsidR="002A3F32" w:rsidRPr="00BC6C74" w14:paraId="39357605" w14:textId="77777777">
        <w:tc>
          <w:tcPr>
            <w:tcW w:w="6498" w:type="dxa"/>
            <w:tcBorders>
              <w:right w:val="single" w:sz="4" w:space="0" w:color="auto"/>
            </w:tcBorders>
          </w:tcPr>
          <w:p w14:paraId="02707F4B" w14:textId="77777777" w:rsidR="002A3F32" w:rsidRPr="00EF4862" w:rsidRDefault="002A3F32" w:rsidP="001F1E59">
            <w:pPr>
              <w:autoSpaceDE w:val="0"/>
              <w:autoSpaceDN w:val="0"/>
              <w:adjustRightInd w:val="0"/>
              <w:ind w:left="1152" w:hanging="288"/>
              <w:rPr>
                <w:rFonts w:eastAsia="SimSun"/>
                <w:szCs w:val="22"/>
                <w:lang w:eastAsia="zh-CN"/>
              </w:rPr>
            </w:pPr>
            <w:r>
              <w:rPr>
                <w:rFonts w:eastAsia="SimSun"/>
                <w:szCs w:val="22"/>
                <w:lang w:eastAsia="zh-CN"/>
              </w:rPr>
              <w:t>1</w:t>
            </w:r>
            <w:r w:rsidRPr="00EF4862">
              <w:rPr>
                <w:rFonts w:eastAsia="SimSun"/>
                <w:szCs w:val="22"/>
                <w:lang w:eastAsia="zh-CN"/>
              </w:rPr>
              <w:t>.</w:t>
            </w:r>
            <w:r w:rsidRPr="00EF4862">
              <w:rPr>
                <w:rFonts w:eastAsia="SimSun"/>
                <w:szCs w:val="22"/>
                <w:lang w:eastAsia="zh-CN"/>
              </w:rPr>
              <w:tab/>
              <w:t>Preferred stock differs from common stock:</w:t>
            </w:r>
          </w:p>
        </w:tc>
        <w:tc>
          <w:tcPr>
            <w:tcW w:w="2862" w:type="dxa"/>
            <w:tcBorders>
              <w:left w:val="single" w:sz="4" w:space="0" w:color="auto"/>
            </w:tcBorders>
          </w:tcPr>
          <w:p w14:paraId="30D01153" w14:textId="77777777" w:rsidR="002A3F32" w:rsidRPr="00883561" w:rsidRDefault="002A3F32" w:rsidP="001F1E59">
            <w:pPr>
              <w:pStyle w:val="TableBody"/>
              <w:rPr>
                <w:rFonts w:eastAsia="SimSun"/>
                <w:szCs w:val="22"/>
                <w:lang w:eastAsia="zh-CN"/>
              </w:rPr>
            </w:pPr>
          </w:p>
        </w:tc>
      </w:tr>
      <w:tr w:rsidR="002A3F32" w:rsidRPr="00BC6C74" w14:paraId="4819E85C" w14:textId="77777777">
        <w:tc>
          <w:tcPr>
            <w:tcW w:w="6498" w:type="dxa"/>
            <w:tcBorders>
              <w:right w:val="single" w:sz="4" w:space="0" w:color="auto"/>
            </w:tcBorders>
          </w:tcPr>
          <w:p w14:paraId="52FD78A1" w14:textId="77777777" w:rsidR="002A3F32" w:rsidRPr="00EF4862" w:rsidRDefault="002A3F32" w:rsidP="00E64265">
            <w:pPr>
              <w:autoSpaceDE w:val="0"/>
              <w:autoSpaceDN w:val="0"/>
              <w:adjustRightInd w:val="0"/>
              <w:ind w:left="1440" w:hanging="288"/>
              <w:rPr>
                <w:rFonts w:eastAsia="SimSun"/>
                <w:szCs w:val="22"/>
                <w:lang w:eastAsia="zh-CN"/>
              </w:rPr>
            </w:pPr>
            <w:r w:rsidRPr="00EF4862">
              <w:rPr>
                <w:rFonts w:eastAsia="SimSun"/>
                <w:szCs w:val="22"/>
                <w:lang w:eastAsia="zh-CN"/>
              </w:rPr>
              <w:t>a.</w:t>
            </w:r>
            <w:r w:rsidRPr="00EF4862">
              <w:rPr>
                <w:rFonts w:eastAsia="SimSun"/>
                <w:szCs w:val="22"/>
                <w:lang w:eastAsia="zh-CN"/>
              </w:rPr>
              <w:tab/>
              <w:t xml:space="preserve">Preferred stock </w:t>
            </w:r>
            <w:r>
              <w:rPr>
                <w:rFonts w:eastAsia="SimSun"/>
                <w:szCs w:val="22"/>
                <w:lang w:eastAsia="zh-CN"/>
              </w:rPr>
              <w:t xml:space="preserve">allows different </w:t>
            </w:r>
            <w:r w:rsidRPr="00EF4862">
              <w:rPr>
                <w:rFonts w:eastAsia="SimSun"/>
                <w:szCs w:val="22"/>
                <w:lang w:eastAsia="zh-CN"/>
              </w:rPr>
              <w:t>voting rights</w:t>
            </w:r>
            <w:r>
              <w:rPr>
                <w:rFonts w:eastAsia="SimSun"/>
                <w:szCs w:val="22"/>
                <w:lang w:eastAsia="zh-CN"/>
              </w:rPr>
              <w:t xml:space="preserve"> (anywhere from zero to super-voting rights)</w:t>
            </w:r>
            <w:r w:rsidRPr="00EF4862">
              <w:rPr>
                <w:rFonts w:eastAsia="SimSun"/>
                <w:szCs w:val="22"/>
                <w:lang w:eastAsia="zh-CN"/>
              </w:rPr>
              <w:t>.</w:t>
            </w:r>
          </w:p>
        </w:tc>
        <w:tc>
          <w:tcPr>
            <w:tcW w:w="2862" w:type="dxa"/>
            <w:tcBorders>
              <w:left w:val="single" w:sz="4" w:space="0" w:color="auto"/>
            </w:tcBorders>
          </w:tcPr>
          <w:p w14:paraId="61099805" w14:textId="77777777" w:rsidR="002A3F32" w:rsidRPr="00883561" w:rsidRDefault="002A3F32" w:rsidP="00BD6191">
            <w:pPr>
              <w:pStyle w:val="TableBody"/>
              <w:rPr>
                <w:rFonts w:eastAsia="SimSun"/>
                <w:szCs w:val="22"/>
                <w:lang w:eastAsia="zh-CN"/>
              </w:rPr>
            </w:pPr>
          </w:p>
        </w:tc>
      </w:tr>
      <w:tr w:rsidR="002A3F32" w:rsidRPr="00BC6C74" w14:paraId="7F448151" w14:textId="77777777">
        <w:tc>
          <w:tcPr>
            <w:tcW w:w="6498" w:type="dxa"/>
            <w:tcBorders>
              <w:right w:val="single" w:sz="4" w:space="0" w:color="auto"/>
            </w:tcBorders>
          </w:tcPr>
          <w:p w14:paraId="24F3E485" w14:textId="77777777" w:rsidR="002A3F32" w:rsidRPr="00EF4862" w:rsidRDefault="002A3F32" w:rsidP="003F611A">
            <w:pPr>
              <w:autoSpaceDE w:val="0"/>
              <w:autoSpaceDN w:val="0"/>
              <w:adjustRightInd w:val="0"/>
              <w:ind w:left="1440" w:hanging="288"/>
              <w:rPr>
                <w:rFonts w:eastAsia="SimSun"/>
                <w:szCs w:val="22"/>
                <w:lang w:eastAsia="zh-CN"/>
              </w:rPr>
            </w:pPr>
            <w:r>
              <w:rPr>
                <w:rFonts w:eastAsia="SimSun"/>
                <w:szCs w:val="22"/>
                <w:lang w:eastAsia="zh-CN"/>
              </w:rPr>
              <w:t>b.</w:t>
            </w:r>
            <w:r>
              <w:rPr>
                <w:rFonts w:eastAsia="SimSun"/>
                <w:szCs w:val="22"/>
                <w:lang w:eastAsia="zh-CN"/>
              </w:rPr>
              <w:tab/>
            </w:r>
            <w:r w:rsidRPr="003F611A">
              <w:rPr>
                <w:rFonts w:eastAsia="SimSun"/>
                <w:szCs w:val="22"/>
                <w:lang w:eastAsia="zh-CN"/>
              </w:rPr>
              <w:t>Dividends on preferred stock, if any, may be paid at a fixed rate, specified as either a dollar amount or a percentage per share.</w:t>
            </w:r>
          </w:p>
        </w:tc>
        <w:tc>
          <w:tcPr>
            <w:tcW w:w="2862" w:type="dxa"/>
            <w:tcBorders>
              <w:left w:val="single" w:sz="4" w:space="0" w:color="auto"/>
            </w:tcBorders>
          </w:tcPr>
          <w:p w14:paraId="3B9286A7" w14:textId="77777777" w:rsidR="002A3F32" w:rsidRPr="00883561" w:rsidRDefault="002A3F32" w:rsidP="00BD6191">
            <w:pPr>
              <w:pStyle w:val="TableBody"/>
              <w:rPr>
                <w:rFonts w:eastAsia="SimSun"/>
                <w:szCs w:val="22"/>
                <w:lang w:eastAsia="zh-CN"/>
              </w:rPr>
            </w:pPr>
          </w:p>
        </w:tc>
      </w:tr>
      <w:tr w:rsidR="002A3F32" w:rsidRPr="00BC6C74" w14:paraId="2A8E3033" w14:textId="77777777">
        <w:tc>
          <w:tcPr>
            <w:tcW w:w="6498" w:type="dxa"/>
            <w:tcBorders>
              <w:right w:val="single" w:sz="4" w:space="0" w:color="auto"/>
            </w:tcBorders>
          </w:tcPr>
          <w:p w14:paraId="0221F9AA" w14:textId="77777777" w:rsidR="002A3F32" w:rsidRPr="00EF4862" w:rsidRDefault="002A3F32" w:rsidP="003F611A">
            <w:pPr>
              <w:autoSpaceDE w:val="0"/>
              <w:autoSpaceDN w:val="0"/>
              <w:adjustRightInd w:val="0"/>
              <w:ind w:left="1440" w:hanging="288"/>
              <w:rPr>
                <w:rFonts w:eastAsia="SimSun"/>
                <w:szCs w:val="22"/>
                <w:lang w:eastAsia="zh-CN"/>
              </w:rPr>
            </w:pPr>
            <w:r>
              <w:rPr>
                <w:rFonts w:eastAsia="SimSun"/>
                <w:szCs w:val="22"/>
                <w:lang w:eastAsia="zh-CN"/>
              </w:rPr>
              <w:t>c</w:t>
            </w:r>
            <w:r w:rsidRPr="00EF4862">
              <w:rPr>
                <w:rFonts w:eastAsia="SimSun"/>
                <w:szCs w:val="22"/>
                <w:lang w:eastAsia="zh-CN"/>
              </w:rPr>
              <w:t>.</w:t>
            </w:r>
            <w:r w:rsidRPr="00EF4862">
              <w:rPr>
                <w:rFonts w:eastAsia="SimSun"/>
                <w:szCs w:val="22"/>
                <w:lang w:eastAsia="zh-CN"/>
              </w:rPr>
              <w:tab/>
            </w:r>
            <w:r w:rsidRPr="003F611A">
              <w:rPr>
                <w:rFonts w:eastAsia="SimSun"/>
                <w:szCs w:val="22"/>
                <w:lang w:eastAsia="zh-CN"/>
              </w:rPr>
              <w:t xml:space="preserve">Preferred stock carries priority over common stock. </w:t>
            </w:r>
          </w:p>
        </w:tc>
        <w:tc>
          <w:tcPr>
            <w:tcW w:w="2862" w:type="dxa"/>
            <w:tcBorders>
              <w:left w:val="single" w:sz="4" w:space="0" w:color="auto"/>
            </w:tcBorders>
          </w:tcPr>
          <w:p w14:paraId="6C739E56" w14:textId="77777777" w:rsidR="002A3F32" w:rsidRPr="00883561" w:rsidRDefault="002A3F32" w:rsidP="00BD6191">
            <w:pPr>
              <w:pStyle w:val="TableBody"/>
              <w:rPr>
                <w:rFonts w:eastAsia="SimSun"/>
                <w:szCs w:val="22"/>
                <w:lang w:eastAsia="zh-CN"/>
              </w:rPr>
            </w:pPr>
          </w:p>
        </w:tc>
      </w:tr>
      <w:tr w:rsidR="002A3F32" w:rsidRPr="00BC6C74" w14:paraId="0A8D8CD2" w14:textId="77777777">
        <w:tc>
          <w:tcPr>
            <w:tcW w:w="6498" w:type="dxa"/>
            <w:tcBorders>
              <w:right w:val="single" w:sz="4" w:space="0" w:color="auto"/>
            </w:tcBorders>
          </w:tcPr>
          <w:p w14:paraId="2BDBCEC0" w14:textId="77777777" w:rsidR="002A3F32" w:rsidRPr="00EF4862" w:rsidRDefault="002A3F32" w:rsidP="003F611A">
            <w:pPr>
              <w:autoSpaceDE w:val="0"/>
              <w:autoSpaceDN w:val="0"/>
              <w:adjustRightInd w:val="0"/>
              <w:ind w:left="1728" w:hanging="288"/>
              <w:rPr>
                <w:rFonts w:eastAsia="SimSun"/>
                <w:szCs w:val="22"/>
                <w:lang w:eastAsia="zh-CN"/>
              </w:rPr>
            </w:pPr>
            <w:r>
              <w:rPr>
                <w:rFonts w:eastAsia="SimSun"/>
                <w:szCs w:val="22"/>
                <w:lang w:eastAsia="zh-CN"/>
              </w:rPr>
              <w:t>i.</w:t>
            </w:r>
            <w:r>
              <w:rPr>
                <w:rFonts w:eastAsia="SimSun"/>
                <w:szCs w:val="22"/>
                <w:lang w:eastAsia="zh-CN"/>
              </w:rPr>
              <w:tab/>
              <w:t>A</w:t>
            </w:r>
            <w:r w:rsidRPr="003F611A">
              <w:rPr>
                <w:rFonts w:eastAsia="SimSun"/>
                <w:szCs w:val="22"/>
                <w:lang w:eastAsia="zh-CN"/>
              </w:rPr>
              <w:t xml:space="preserve">ny dividends the corporation declares must be paid to preferred stockholders before they can be paid to common stockholders. </w:t>
            </w:r>
          </w:p>
        </w:tc>
        <w:tc>
          <w:tcPr>
            <w:tcW w:w="2862" w:type="dxa"/>
            <w:tcBorders>
              <w:left w:val="single" w:sz="4" w:space="0" w:color="auto"/>
            </w:tcBorders>
          </w:tcPr>
          <w:p w14:paraId="2A975466" w14:textId="77777777" w:rsidR="002A3F32" w:rsidRPr="00883561" w:rsidRDefault="002A3F32" w:rsidP="00BD6191">
            <w:pPr>
              <w:pStyle w:val="TableBody"/>
              <w:rPr>
                <w:rFonts w:eastAsia="SimSun"/>
                <w:szCs w:val="22"/>
                <w:lang w:eastAsia="zh-CN"/>
              </w:rPr>
            </w:pPr>
          </w:p>
        </w:tc>
      </w:tr>
      <w:tr w:rsidR="002A3F32" w:rsidRPr="00BC6C74" w14:paraId="04565F97" w14:textId="77777777">
        <w:tc>
          <w:tcPr>
            <w:tcW w:w="6498" w:type="dxa"/>
            <w:tcBorders>
              <w:right w:val="single" w:sz="4" w:space="0" w:color="auto"/>
            </w:tcBorders>
          </w:tcPr>
          <w:p w14:paraId="73601DDE" w14:textId="77777777" w:rsidR="002A3F32" w:rsidRDefault="002A3F32" w:rsidP="003F611A">
            <w:pPr>
              <w:autoSpaceDE w:val="0"/>
              <w:autoSpaceDN w:val="0"/>
              <w:adjustRightInd w:val="0"/>
              <w:ind w:left="1728" w:hanging="288"/>
              <w:rPr>
                <w:rFonts w:eastAsia="SimSun"/>
                <w:szCs w:val="22"/>
                <w:lang w:eastAsia="zh-CN"/>
              </w:rPr>
            </w:pPr>
            <w:r>
              <w:rPr>
                <w:rFonts w:eastAsia="SimSun"/>
                <w:szCs w:val="22"/>
                <w:lang w:eastAsia="zh-CN"/>
              </w:rPr>
              <w:t>ii.</w:t>
            </w:r>
            <w:r>
              <w:rPr>
                <w:rFonts w:eastAsia="SimSun"/>
                <w:szCs w:val="22"/>
                <w:lang w:eastAsia="zh-CN"/>
              </w:rPr>
              <w:tab/>
              <w:t>If</w:t>
            </w:r>
            <w:r w:rsidRPr="003F611A">
              <w:rPr>
                <w:rFonts w:eastAsia="SimSun"/>
                <w:szCs w:val="22"/>
                <w:lang w:eastAsia="zh-CN"/>
              </w:rPr>
              <w:t xml:space="preserve"> the corporation goes out of business, its assets will be sold and used to pay creditors and then preferred stockholders</w:t>
            </w:r>
            <w:r>
              <w:rPr>
                <w:rFonts w:eastAsia="SimSun"/>
                <w:szCs w:val="22"/>
                <w:lang w:eastAsia="zh-CN"/>
              </w:rPr>
              <w:t>; c</w:t>
            </w:r>
            <w:r w:rsidRPr="003F611A">
              <w:rPr>
                <w:rFonts w:eastAsia="SimSun"/>
                <w:szCs w:val="22"/>
                <w:lang w:eastAsia="zh-CN"/>
              </w:rPr>
              <w:t>ommon stockholders are paid last from whatever assets remain after paying preferred stockholders.</w:t>
            </w:r>
          </w:p>
        </w:tc>
        <w:tc>
          <w:tcPr>
            <w:tcW w:w="2862" w:type="dxa"/>
            <w:tcBorders>
              <w:left w:val="single" w:sz="4" w:space="0" w:color="auto"/>
            </w:tcBorders>
          </w:tcPr>
          <w:p w14:paraId="4966B5B9" w14:textId="77777777" w:rsidR="002A3F32" w:rsidRPr="00883561" w:rsidRDefault="002A3F32" w:rsidP="00BD6191">
            <w:pPr>
              <w:pStyle w:val="TableBody"/>
              <w:rPr>
                <w:rFonts w:eastAsia="SimSun"/>
                <w:szCs w:val="22"/>
                <w:lang w:eastAsia="zh-CN"/>
              </w:rPr>
            </w:pPr>
          </w:p>
        </w:tc>
      </w:tr>
    </w:tbl>
    <w:p w14:paraId="009DCE1F" w14:textId="77777777" w:rsidR="009E59F6" w:rsidRPr="003F3A47" w:rsidRDefault="009E59F6">
      <w:pPr>
        <w:rPr>
          <w:sz w:val="4"/>
          <w:szCs w:val="4"/>
        </w:rPr>
      </w:pPr>
      <w:r>
        <w:br w:type="page"/>
      </w:r>
    </w:p>
    <w:tbl>
      <w:tblPr>
        <w:tblW w:w="0" w:type="auto"/>
        <w:tblLayout w:type="fixed"/>
        <w:tblLook w:val="01E0" w:firstRow="1" w:lastRow="1" w:firstColumn="1" w:lastColumn="1" w:noHBand="0" w:noVBand="0"/>
      </w:tblPr>
      <w:tblGrid>
        <w:gridCol w:w="6498"/>
        <w:gridCol w:w="2862"/>
      </w:tblGrid>
      <w:tr w:rsidR="009E59F6" w:rsidRPr="00CD480D" w14:paraId="0AE15ACA" w14:textId="77777777">
        <w:tc>
          <w:tcPr>
            <w:tcW w:w="6498" w:type="dxa"/>
            <w:tcBorders>
              <w:right w:val="single" w:sz="4" w:space="0" w:color="auto"/>
            </w:tcBorders>
          </w:tcPr>
          <w:p w14:paraId="40F91975" w14:textId="77777777" w:rsidR="009E59F6" w:rsidRPr="00507ED2" w:rsidRDefault="009E59F6" w:rsidP="009E59F6">
            <w:pPr>
              <w:pStyle w:val="Heading1"/>
              <w:rPr>
                <w:bCs/>
              </w:rPr>
            </w:pPr>
            <w:r>
              <w:rPr>
                <w:b w:val="0"/>
              </w:rP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2F527F10" w14:textId="77777777" w:rsidR="009E59F6" w:rsidRPr="00CD480D" w:rsidRDefault="009E59F6" w:rsidP="009E59F6">
            <w:pPr>
              <w:pStyle w:val="Heading1"/>
            </w:pPr>
            <w:r w:rsidRPr="00CD480D">
              <w:t>Teaching Notes</w:t>
            </w:r>
          </w:p>
        </w:tc>
      </w:tr>
      <w:tr w:rsidR="003F611A" w:rsidRPr="00BC6C74" w14:paraId="6AFEBB92" w14:textId="77777777">
        <w:tc>
          <w:tcPr>
            <w:tcW w:w="6498" w:type="dxa"/>
            <w:tcBorders>
              <w:right w:val="single" w:sz="4" w:space="0" w:color="auto"/>
            </w:tcBorders>
          </w:tcPr>
          <w:p w14:paraId="02649FEC" w14:textId="77777777" w:rsidR="003F611A" w:rsidRPr="00883561" w:rsidRDefault="003F611A" w:rsidP="003F611A">
            <w:pPr>
              <w:autoSpaceDE w:val="0"/>
              <w:autoSpaceDN w:val="0"/>
              <w:adjustRightInd w:val="0"/>
              <w:ind w:left="1152" w:hanging="288"/>
              <w:rPr>
                <w:rFonts w:eastAsia="SimSun"/>
                <w:szCs w:val="22"/>
                <w:lang w:eastAsia="zh-CN"/>
              </w:rPr>
            </w:pPr>
            <w:r>
              <w:rPr>
                <w:rFonts w:eastAsia="SimSun"/>
                <w:szCs w:val="22"/>
                <w:lang w:eastAsia="zh-CN"/>
              </w:rPr>
              <w:t>2.</w:t>
            </w:r>
            <w:r>
              <w:rPr>
                <w:rFonts w:eastAsia="SimSun"/>
                <w:szCs w:val="22"/>
                <w:lang w:eastAsia="zh-CN"/>
              </w:rPr>
              <w:tab/>
            </w:r>
            <w:r w:rsidRPr="00EF4862">
              <w:rPr>
                <w:rFonts w:eastAsia="SimSun"/>
                <w:szCs w:val="22"/>
                <w:lang w:eastAsia="zh-CN"/>
              </w:rPr>
              <w:t xml:space="preserve">Preferred stock </w:t>
            </w:r>
            <w:r>
              <w:rPr>
                <w:rFonts w:eastAsia="SimSun"/>
                <w:szCs w:val="22"/>
                <w:lang w:eastAsia="zh-CN"/>
              </w:rPr>
              <w:t xml:space="preserve">issuances </w:t>
            </w:r>
            <w:r w:rsidRPr="00D1779C">
              <w:rPr>
                <w:rFonts w:eastAsia="SimSun"/>
                <w:szCs w:val="22"/>
                <w:lang w:eastAsia="zh-CN"/>
              </w:rPr>
              <w:t xml:space="preserve">for cash are recorded by debiting Cash, crediting </w:t>
            </w:r>
            <w:r>
              <w:rPr>
                <w:rFonts w:eastAsia="SimSun"/>
                <w:szCs w:val="22"/>
                <w:lang w:eastAsia="zh-CN"/>
              </w:rPr>
              <w:t>Preferred</w:t>
            </w:r>
            <w:r w:rsidRPr="00D1779C">
              <w:rPr>
                <w:rFonts w:eastAsia="SimSun"/>
                <w:szCs w:val="22"/>
                <w:lang w:eastAsia="zh-CN"/>
              </w:rPr>
              <w:t xml:space="preserve"> Stock (for the number of shares sold times the par value per share</w:t>
            </w:r>
            <w:r>
              <w:rPr>
                <w:rFonts w:eastAsia="SimSun"/>
                <w:szCs w:val="22"/>
                <w:lang w:eastAsia="zh-CN"/>
              </w:rPr>
              <w:t>)</w:t>
            </w:r>
            <w:r w:rsidRPr="00D1779C">
              <w:rPr>
                <w:rFonts w:eastAsia="SimSun"/>
                <w:szCs w:val="22"/>
                <w:lang w:eastAsia="zh-CN"/>
              </w:rPr>
              <w:t xml:space="preserve">, and crediting Additional Paid- in Capital </w:t>
            </w:r>
            <w:r>
              <w:rPr>
                <w:rFonts w:eastAsia="SimSun"/>
                <w:szCs w:val="22"/>
                <w:lang w:eastAsia="zh-CN"/>
              </w:rPr>
              <w:t xml:space="preserve">Preferred </w:t>
            </w:r>
            <w:r w:rsidRPr="00D1779C">
              <w:rPr>
                <w:rFonts w:eastAsia="SimSun"/>
                <w:szCs w:val="22"/>
                <w:lang w:eastAsia="zh-CN"/>
              </w:rPr>
              <w:t>account (for the cash received in excess of this amount).</w:t>
            </w:r>
          </w:p>
        </w:tc>
        <w:tc>
          <w:tcPr>
            <w:tcW w:w="2862" w:type="dxa"/>
            <w:tcBorders>
              <w:left w:val="single" w:sz="4" w:space="0" w:color="auto"/>
            </w:tcBorders>
          </w:tcPr>
          <w:p w14:paraId="6957DE79" w14:textId="77777777" w:rsidR="003F611A" w:rsidRPr="00883561" w:rsidRDefault="003F611A" w:rsidP="00597EA5">
            <w:pPr>
              <w:pStyle w:val="TableBody"/>
              <w:rPr>
                <w:rFonts w:eastAsia="SimSun"/>
                <w:szCs w:val="22"/>
                <w:lang w:eastAsia="zh-CN"/>
              </w:rPr>
            </w:pPr>
            <w:r w:rsidRPr="00DC54C7">
              <w:t xml:space="preserve">The “Spotlight on </w:t>
            </w:r>
            <w:r>
              <w:t>The World</w:t>
            </w:r>
            <w:r w:rsidRPr="00DC54C7">
              <w:t>” feature addres</w:t>
            </w:r>
            <w:r>
              <w:t>ses the accounting for preferred stock using GAAP and IFRS.</w:t>
            </w:r>
          </w:p>
        </w:tc>
      </w:tr>
      <w:tr w:rsidR="003F611A" w:rsidRPr="00BC6C74" w14:paraId="73B166A3" w14:textId="77777777">
        <w:tc>
          <w:tcPr>
            <w:tcW w:w="6498" w:type="dxa"/>
            <w:tcBorders>
              <w:right w:val="single" w:sz="4" w:space="0" w:color="auto"/>
            </w:tcBorders>
          </w:tcPr>
          <w:p w14:paraId="496ECB4C" w14:textId="77777777" w:rsidR="003F611A" w:rsidRPr="00883561" w:rsidRDefault="003F611A" w:rsidP="003F611A">
            <w:pPr>
              <w:autoSpaceDE w:val="0"/>
              <w:autoSpaceDN w:val="0"/>
              <w:adjustRightInd w:val="0"/>
              <w:ind w:left="1152" w:hanging="288"/>
              <w:rPr>
                <w:rFonts w:eastAsia="SimSun"/>
                <w:szCs w:val="22"/>
                <w:lang w:eastAsia="zh-CN"/>
              </w:rPr>
            </w:pPr>
            <w:r>
              <w:rPr>
                <w:rFonts w:eastAsia="SimSun"/>
                <w:szCs w:val="22"/>
                <w:lang w:eastAsia="zh-CN"/>
              </w:rPr>
              <w:t>3.</w:t>
            </w:r>
            <w:r>
              <w:rPr>
                <w:rFonts w:eastAsia="SimSun"/>
                <w:szCs w:val="22"/>
                <w:lang w:eastAsia="zh-CN"/>
              </w:rPr>
              <w:tab/>
              <w:t>Preferred Stock Dividends</w:t>
            </w:r>
          </w:p>
        </w:tc>
        <w:tc>
          <w:tcPr>
            <w:tcW w:w="2862" w:type="dxa"/>
            <w:tcBorders>
              <w:left w:val="single" w:sz="4" w:space="0" w:color="auto"/>
            </w:tcBorders>
          </w:tcPr>
          <w:p w14:paraId="3A79F4CE" w14:textId="77777777" w:rsidR="003F611A" w:rsidRPr="00883561" w:rsidRDefault="003F611A" w:rsidP="00ED587D">
            <w:pPr>
              <w:pStyle w:val="TableBody"/>
              <w:numPr>
                <w:ilvl w:val="0"/>
                <w:numId w:val="16"/>
              </w:numPr>
              <w:ind w:left="360"/>
              <w:rPr>
                <w:rFonts w:eastAsia="SimSun"/>
                <w:szCs w:val="22"/>
                <w:lang w:eastAsia="zh-CN"/>
              </w:rPr>
            </w:pPr>
            <w:r>
              <w:t>Activity #</w:t>
            </w:r>
            <w:r w:rsidR="00ED587D">
              <w:t>4</w:t>
            </w:r>
          </w:p>
        </w:tc>
      </w:tr>
      <w:tr w:rsidR="003F611A" w:rsidRPr="00BC6C74" w14:paraId="5E4ABDE4" w14:textId="77777777">
        <w:tc>
          <w:tcPr>
            <w:tcW w:w="6498" w:type="dxa"/>
            <w:tcBorders>
              <w:right w:val="single" w:sz="4" w:space="0" w:color="auto"/>
            </w:tcBorders>
          </w:tcPr>
          <w:p w14:paraId="77BB7951" w14:textId="77777777" w:rsidR="003F611A" w:rsidRDefault="003F611A" w:rsidP="004C3CE9">
            <w:pPr>
              <w:autoSpaceDE w:val="0"/>
              <w:autoSpaceDN w:val="0"/>
              <w:adjustRightInd w:val="0"/>
              <w:ind w:left="1440" w:hanging="288"/>
              <w:rPr>
                <w:rFonts w:eastAsia="SimSun"/>
                <w:szCs w:val="22"/>
                <w:lang w:eastAsia="zh-CN"/>
              </w:rPr>
            </w:pPr>
            <w:r>
              <w:rPr>
                <w:rFonts w:eastAsia="SimSun"/>
                <w:szCs w:val="22"/>
                <w:lang w:eastAsia="zh-CN"/>
              </w:rPr>
              <w:t>a.</w:t>
            </w:r>
            <w:r>
              <w:rPr>
                <w:rFonts w:eastAsia="SimSun"/>
                <w:szCs w:val="22"/>
                <w:lang w:eastAsia="zh-CN"/>
              </w:rPr>
              <w:tab/>
            </w:r>
            <w:r w:rsidR="004C3CE9">
              <w:rPr>
                <w:rFonts w:eastAsia="SimSun"/>
                <w:szCs w:val="22"/>
                <w:lang w:eastAsia="zh-CN"/>
              </w:rPr>
              <w:t xml:space="preserve">Preferred </w:t>
            </w:r>
            <w:r w:rsidRPr="009E59F6">
              <w:rPr>
                <w:rFonts w:eastAsia="SimSun"/>
                <w:szCs w:val="22"/>
                <w:lang w:eastAsia="zh-CN"/>
              </w:rPr>
              <w:t>stock offers dividend preferences.</w:t>
            </w:r>
          </w:p>
        </w:tc>
        <w:tc>
          <w:tcPr>
            <w:tcW w:w="2862" w:type="dxa"/>
            <w:tcBorders>
              <w:left w:val="single" w:sz="4" w:space="0" w:color="auto"/>
            </w:tcBorders>
          </w:tcPr>
          <w:p w14:paraId="6E2A0D3D" w14:textId="77777777" w:rsidR="003F611A" w:rsidRDefault="003F611A" w:rsidP="003F611A">
            <w:pPr>
              <w:pStyle w:val="TableBody"/>
            </w:pPr>
          </w:p>
        </w:tc>
      </w:tr>
      <w:tr w:rsidR="003F611A" w:rsidRPr="00BC6C74" w14:paraId="7F4E0B4B" w14:textId="77777777">
        <w:tc>
          <w:tcPr>
            <w:tcW w:w="6498" w:type="dxa"/>
            <w:tcBorders>
              <w:right w:val="single" w:sz="4" w:space="0" w:color="auto"/>
            </w:tcBorders>
          </w:tcPr>
          <w:p w14:paraId="7463C0D9" w14:textId="7CA75D53" w:rsidR="003F611A" w:rsidRPr="009E59F6" w:rsidRDefault="003F611A" w:rsidP="00D82C4D">
            <w:pPr>
              <w:autoSpaceDE w:val="0"/>
              <w:autoSpaceDN w:val="0"/>
              <w:adjustRightInd w:val="0"/>
              <w:ind w:left="1728" w:hanging="288"/>
              <w:rPr>
                <w:rFonts w:eastAsia="SimSun"/>
                <w:szCs w:val="22"/>
                <w:lang w:eastAsia="zh-CN"/>
              </w:rPr>
            </w:pPr>
            <w:r>
              <w:rPr>
                <w:rFonts w:eastAsia="SimSun"/>
                <w:szCs w:val="22"/>
                <w:lang w:eastAsia="zh-CN"/>
              </w:rPr>
              <w:t>i</w:t>
            </w:r>
            <w:r w:rsidRPr="009E59F6">
              <w:rPr>
                <w:rFonts w:eastAsia="SimSun"/>
                <w:szCs w:val="22"/>
                <w:lang w:eastAsia="zh-CN"/>
              </w:rPr>
              <w:t>.</w:t>
            </w:r>
            <w:r w:rsidRPr="009E59F6">
              <w:rPr>
                <w:rFonts w:eastAsia="SimSun"/>
                <w:szCs w:val="22"/>
                <w:lang w:eastAsia="zh-CN"/>
              </w:rPr>
              <w:tab/>
            </w:r>
            <w:r w:rsidRPr="009E59F6">
              <w:rPr>
                <w:rFonts w:eastAsia="SimSun"/>
                <w:b/>
                <w:bCs/>
                <w:szCs w:val="22"/>
                <w:lang w:eastAsia="zh-CN"/>
              </w:rPr>
              <w:t>Current dividend preference</w:t>
            </w:r>
            <w:r w:rsidR="00610954" w:rsidRPr="00D71E10">
              <w:t>––</w:t>
            </w:r>
            <w:r>
              <w:rPr>
                <w:rFonts w:eastAsia="SimSun"/>
                <w:szCs w:val="22"/>
                <w:lang w:eastAsia="zh-CN"/>
              </w:rPr>
              <w:t>T</w:t>
            </w:r>
            <w:r w:rsidRPr="009E59F6">
              <w:rPr>
                <w:rFonts w:eastAsia="SimSun"/>
                <w:szCs w:val="22"/>
                <w:lang w:eastAsia="zh-CN"/>
              </w:rPr>
              <w:t>he feature of preferred stock that grants priority on preferred dividends over common dividends.</w:t>
            </w:r>
          </w:p>
        </w:tc>
        <w:tc>
          <w:tcPr>
            <w:tcW w:w="2862" w:type="dxa"/>
            <w:tcBorders>
              <w:left w:val="single" w:sz="4" w:space="0" w:color="auto"/>
            </w:tcBorders>
          </w:tcPr>
          <w:p w14:paraId="31EA29B0" w14:textId="77777777" w:rsidR="003F611A" w:rsidRPr="00883561" w:rsidRDefault="003F611A" w:rsidP="00BD6191">
            <w:pPr>
              <w:pStyle w:val="TableBody"/>
              <w:rPr>
                <w:rFonts w:eastAsia="SimSun"/>
                <w:szCs w:val="22"/>
                <w:lang w:eastAsia="zh-CN"/>
              </w:rPr>
            </w:pPr>
          </w:p>
        </w:tc>
      </w:tr>
      <w:tr w:rsidR="003F611A" w:rsidRPr="00BC6C74" w14:paraId="031277E1" w14:textId="77777777">
        <w:tc>
          <w:tcPr>
            <w:tcW w:w="6498" w:type="dxa"/>
            <w:tcBorders>
              <w:right w:val="single" w:sz="4" w:space="0" w:color="auto"/>
            </w:tcBorders>
          </w:tcPr>
          <w:p w14:paraId="70142B96" w14:textId="77777777" w:rsidR="003F611A" w:rsidRPr="00C94AE4" w:rsidRDefault="003F611A" w:rsidP="00F050EF">
            <w:pPr>
              <w:numPr>
                <w:ilvl w:val="0"/>
                <w:numId w:val="7"/>
              </w:numPr>
              <w:autoSpaceDE w:val="0"/>
              <w:autoSpaceDN w:val="0"/>
              <w:adjustRightInd w:val="0"/>
              <w:rPr>
                <w:rFonts w:eastAsia="SimSun"/>
                <w:szCs w:val="22"/>
                <w:lang w:eastAsia="zh-CN"/>
              </w:rPr>
            </w:pPr>
            <w:r w:rsidRPr="00C94AE4">
              <w:rPr>
                <w:rFonts w:eastAsia="SimSun"/>
                <w:szCs w:val="22"/>
                <w:lang w:eastAsia="zh-CN"/>
              </w:rPr>
              <w:t xml:space="preserve">After the current dividend preference has been met and if no other preference exists, dividends can be paid to the common stockholders. </w:t>
            </w:r>
          </w:p>
          <w:p w14:paraId="50D916B2" w14:textId="77777777" w:rsidR="003F611A" w:rsidRPr="00C94AE4" w:rsidRDefault="003F611A" w:rsidP="00F050EF">
            <w:pPr>
              <w:numPr>
                <w:ilvl w:val="0"/>
                <w:numId w:val="7"/>
              </w:numPr>
              <w:autoSpaceDE w:val="0"/>
              <w:autoSpaceDN w:val="0"/>
              <w:adjustRightInd w:val="0"/>
              <w:rPr>
                <w:rFonts w:eastAsia="SimSun"/>
                <w:szCs w:val="22"/>
                <w:lang w:eastAsia="zh-CN"/>
              </w:rPr>
            </w:pPr>
            <w:r w:rsidRPr="00C94AE4">
              <w:rPr>
                <w:rFonts w:eastAsia="SimSun"/>
                <w:szCs w:val="22"/>
                <w:lang w:eastAsia="zh-CN"/>
              </w:rPr>
              <w:t>The current dividend preference does not carry over to later years unless the preferred stock is designated as cumulative.</w:t>
            </w:r>
          </w:p>
        </w:tc>
        <w:tc>
          <w:tcPr>
            <w:tcW w:w="2862" w:type="dxa"/>
            <w:tcBorders>
              <w:left w:val="single" w:sz="4" w:space="0" w:color="auto"/>
            </w:tcBorders>
          </w:tcPr>
          <w:p w14:paraId="33489896" w14:textId="77777777" w:rsidR="003F611A" w:rsidRPr="00883561" w:rsidRDefault="003F611A" w:rsidP="00BD6191">
            <w:pPr>
              <w:pStyle w:val="TableBody"/>
              <w:rPr>
                <w:rFonts w:eastAsia="SimSun"/>
                <w:szCs w:val="22"/>
                <w:lang w:eastAsia="zh-CN"/>
              </w:rPr>
            </w:pPr>
          </w:p>
        </w:tc>
      </w:tr>
      <w:tr w:rsidR="003F611A" w:rsidRPr="00BC6C74" w14:paraId="04D9F0FD" w14:textId="77777777">
        <w:tc>
          <w:tcPr>
            <w:tcW w:w="6498" w:type="dxa"/>
            <w:tcBorders>
              <w:right w:val="single" w:sz="4" w:space="0" w:color="auto"/>
            </w:tcBorders>
          </w:tcPr>
          <w:p w14:paraId="768DADDB" w14:textId="0DDDB4CE" w:rsidR="003F611A" w:rsidRPr="00C94AE4" w:rsidRDefault="003F611A" w:rsidP="00D82C4D">
            <w:pPr>
              <w:autoSpaceDE w:val="0"/>
              <w:autoSpaceDN w:val="0"/>
              <w:adjustRightInd w:val="0"/>
              <w:ind w:left="1728" w:hanging="288"/>
              <w:rPr>
                <w:rFonts w:eastAsia="SimSun"/>
                <w:szCs w:val="22"/>
                <w:lang w:eastAsia="zh-CN"/>
              </w:rPr>
            </w:pPr>
            <w:r>
              <w:rPr>
                <w:rFonts w:eastAsia="SimSun"/>
                <w:szCs w:val="22"/>
                <w:lang w:eastAsia="zh-CN"/>
              </w:rPr>
              <w:t>ii</w:t>
            </w:r>
            <w:r w:rsidRPr="00C94AE4">
              <w:rPr>
                <w:rFonts w:eastAsia="SimSun"/>
                <w:szCs w:val="22"/>
                <w:lang w:eastAsia="zh-CN"/>
              </w:rPr>
              <w:t>.</w:t>
            </w:r>
            <w:r w:rsidRPr="00C94AE4">
              <w:rPr>
                <w:rFonts w:eastAsia="SimSun"/>
                <w:szCs w:val="22"/>
                <w:lang w:eastAsia="zh-CN"/>
              </w:rPr>
              <w:tab/>
            </w:r>
            <w:r w:rsidR="00D82C4D">
              <w:rPr>
                <w:rFonts w:eastAsia="SimSun"/>
                <w:b/>
                <w:bCs/>
                <w:szCs w:val="22"/>
                <w:lang w:eastAsia="zh-CN"/>
              </w:rPr>
              <w:t>Cumulative dividend preference</w:t>
            </w:r>
            <w:r w:rsidR="00610954" w:rsidRPr="00D71E10">
              <w:t>––</w:t>
            </w:r>
            <w:r w:rsidR="00D82C4D" w:rsidRPr="00D82C4D">
              <w:rPr>
                <w:rFonts w:eastAsia="SimSun"/>
                <w:bCs/>
                <w:szCs w:val="22"/>
                <w:lang w:eastAsia="zh-CN"/>
              </w:rPr>
              <w:t xml:space="preserve">The preferred stock feature </w:t>
            </w:r>
            <w:r w:rsidR="00D82C4D">
              <w:rPr>
                <w:rFonts w:eastAsia="SimSun"/>
                <w:bCs/>
                <w:szCs w:val="22"/>
                <w:lang w:eastAsia="zh-CN"/>
              </w:rPr>
              <w:t>that r</w:t>
            </w:r>
            <w:r w:rsidR="004F5769" w:rsidRPr="004F5769">
              <w:rPr>
                <w:rFonts w:eastAsia="SimSun"/>
                <w:bCs/>
                <w:szCs w:val="22"/>
                <w:lang w:eastAsia="zh-CN"/>
              </w:rPr>
              <w:t>equires</w:t>
            </w:r>
            <w:r w:rsidR="004F5769">
              <w:rPr>
                <w:rFonts w:eastAsia="SimSun"/>
                <w:bCs/>
                <w:szCs w:val="22"/>
                <w:lang w:eastAsia="zh-CN"/>
              </w:rPr>
              <w:t xml:space="preserve"> </w:t>
            </w:r>
            <w:r w:rsidRPr="00C94AE4">
              <w:rPr>
                <w:rFonts w:eastAsia="SimSun"/>
                <w:szCs w:val="22"/>
                <w:lang w:eastAsia="zh-CN"/>
              </w:rPr>
              <w:t xml:space="preserve">current dividends not paid in full to accumulate for every year in which they are not paid. </w:t>
            </w:r>
          </w:p>
        </w:tc>
        <w:tc>
          <w:tcPr>
            <w:tcW w:w="2862" w:type="dxa"/>
            <w:tcBorders>
              <w:left w:val="single" w:sz="4" w:space="0" w:color="auto"/>
            </w:tcBorders>
          </w:tcPr>
          <w:p w14:paraId="34539077" w14:textId="77777777" w:rsidR="003F611A" w:rsidRPr="00883561" w:rsidRDefault="003F611A" w:rsidP="00BD6191">
            <w:pPr>
              <w:pStyle w:val="TableBody"/>
              <w:rPr>
                <w:rFonts w:eastAsia="SimSun"/>
                <w:szCs w:val="22"/>
                <w:lang w:eastAsia="zh-CN"/>
              </w:rPr>
            </w:pPr>
          </w:p>
        </w:tc>
      </w:tr>
      <w:tr w:rsidR="003F611A" w:rsidRPr="00BC6C74" w14:paraId="37A12E42" w14:textId="77777777">
        <w:tc>
          <w:tcPr>
            <w:tcW w:w="6498" w:type="dxa"/>
            <w:tcBorders>
              <w:right w:val="single" w:sz="4" w:space="0" w:color="auto"/>
            </w:tcBorders>
          </w:tcPr>
          <w:p w14:paraId="37FEBF86" w14:textId="77777777" w:rsidR="004F5769" w:rsidRDefault="004F5769" w:rsidP="00F050EF">
            <w:pPr>
              <w:numPr>
                <w:ilvl w:val="0"/>
                <w:numId w:val="8"/>
              </w:numPr>
              <w:autoSpaceDE w:val="0"/>
              <w:autoSpaceDN w:val="0"/>
              <w:adjustRightInd w:val="0"/>
              <w:rPr>
                <w:rFonts w:eastAsia="SimSun"/>
                <w:szCs w:val="22"/>
                <w:lang w:eastAsia="zh-CN"/>
              </w:rPr>
            </w:pPr>
            <w:r w:rsidRPr="004F5769">
              <w:rPr>
                <w:rFonts w:eastAsia="SimSun"/>
                <w:b/>
                <w:szCs w:val="22"/>
                <w:lang w:eastAsia="zh-CN"/>
              </w:rPr>
              <w:t>Dividends in arrears</w:t>
            </w:r>
            <w:r w:rsidR="00D82C4D">
              <w:rPr>
                <w:rFonts w:eastAsia="SimSun"/>
                <w:szCs w:val="22"/>
                <w:lang w:eastAsia="zh-CN"/>
              </w:rPr>
              <w:t>––</w:t>
            </w:r>
            <w:r>
              <w:rPr>
                <w:rFonts w:eastAsia="SimSun"/>
                <w:szCs w:val="22"/>
                <w:lang w:eastAsia="zh-CN"/>
              </w:rPr>
              <w:t>Cumulative unpaid amounts that must be paid before any common dividends are paid.</w:t>
            </w:r>
          </w:p>
          <w:p w14:paraId="43065890" w14:textId="77777777" w:rsidR="003F611A" w:rsidRDefault="003F611A" w:rsidP="00F050EF">
            <w:pPr>
              <w:numPr>
                <w:ilvl w:val="0"/>
                <w:numId w:val="8"/>
              </w:numPr>
              <w:autoSpaceDE w:val="0"/>
              <w:autoSpaceDN w:val="0"/>
              <w:adjustRightInd w:val="0"/>
              <w:rPr>
                <w:rFonts w:eastAsia="SimSun"/>
                <w:szCs w:val="22"/>
                <w:lang w:eastAsia="zh-CN"/>
              </w:rPr>
            </w:pPr>
            <w:r w:rsidRPr="00FC3E37">
              <w:rPr>
                <w:rFonts w:eastAsia="SimSun"/>
                <w:szCs w:val="22"/>
                <w:lang w:eastAsia="zh-CN"/>
              </w:rPr>
              <w:t>Because dividends are not a</w:t>
            </w:r>
            <w:r w:rsidR="004F5769">
              <w:rPr>
                <w:rFonts w:eastAsia="SimSun"/>
                <w:szCs w:val="22"/>
                <w:lang w:eastAsia="zh-CN"/>
              </w:rPr>
              <w:t xml:space="preserve"> </w:t>
            </w:r>
            <w:r w:rsidRPr="00FC3E37">
              <w:rPr>
                <w:rFonts w:eastAsia="SimSun"/>
                <w:szCs w:val="22"/>
                <w:lang w:eastAsia="zh-CN"/>
              </w:rPr>
              <w:t>liability until declare</w:t>
            </w:r>
            <w:r w:rsidR="004F5769">
              <w:rPr>
                <w:rFonts w:eastAsia="SimSun"/>
                <w:szCs w:val="22"/>
                <w:lang w:eastAsia="zh-CN"/>
              </w:rPr>
              <w:t>d</w:t>
            </w:r>
            <w:r w:rsidRPr="00FC3E37">
              <w:rPr>
                <w:rFonts w:eastAsia="SimSun"/>
                <w:szCs w:val="22"/>
                <w:lang w:eastAsia="zh-CN"/>
              </w:rPr>
              <w:t>, dividends in arrears are not reported on the balance sheet.</w:t>
            </w:r>
          </w:p>
          <w:p w14:paraId="658060D4" w14:textId="77777777" w:rsidR="003F611A" w:rsidRPr="00FC3E37" w:rsidRDefault="003F611A" w:rsidP="004F5769">
            <w:pPr>
              <w:numPr>
                <w:ilvl w:val="0"/>
                <w:numId w:val="8"/>
              </w:numPr>
              <w:autoSpaceDE w:val="0"/>
              <w:autoSpaceDN w:val="0"/>
              <w:adjustRightInd w:val="0"/>
              <w:rPr>
                <w:rFonts w:eastAsia="SimSun"/>
                <w:szCs w:val="22"/>
                <w:lang w:eastAsia="zh-CN"/>
              </w:rPr>
            </w:pPr>
            <w:r w:rsidRPr="00FC3E37">
              <w:rPr>
                <w:rFonts w:eastAsia="SimSun"/>
                <w:szCs w:val="22"/>
                <w:lang w:eastAsia="zh-CN"/>
              </w:rPr>
              <w:t xml:space="preserve">Instead, </w:t>
            </w:r>
            <w:r w:rsidR="004F5769">
              <w:rPr>
                <w:rFonts w:eastAsia="SimSun"/>
                <w:szCs w:val="22"/>
                <w:lang w:eastAsia="zh-CN"/>
              </w:rPr>
              <w:t xml:space="preserve">dividends in arrears </w:t>
            </w:r>
            <w:r w:rsidRPr="00FC3E37">
              <w:rPr>
                <w:rFonts w:eastAsia="SimSun"/>
                <w:szCs w:val="22"/>
                <w:lang w:eastAsia="zh-CN"/>
              </w:rPr>
              <w:t>are disclosed in the notes to the financial statements.</w:t>
            </w:r>
          </w:p>
        </w:tc>
        <w:tc>
          <w:tcPr>
            <w:tcW w:w="2862" w:type="dxa"/>
            <w:tcBorders>
              <w:left w:val="single" w:sz="4" w:space="0" w:color="auto"/>
            </w:tcBorders>
          </w:tcPr>
          <w:p w14:paraId="090FA107" w14:textId="77777777" w:rsidR="003F611A" w:rsidRPr="00883561" w:rsidRDefault="003F611A" w:rsidP="00BD6191">
            <w:pPr>
              <w:pStyle w:val="TableBody"/>
              <w:rPr>
                <w:rFonts w:eastAsia="SimSun"/>
                <w:szCs w:val="22"/>
                <w:lang w:eastAsia="zh-CN"/>
              </w:rPr>
            </w:pPr>
          </w:p>
        </w:tc>
      </w:tr>
      <w:tr w:rsidR="00D82C4D" w:rsidRPr="00BC6C74" w14:paraId="61649CC0" w14:textId="77777777">
        <w:tc>
          <w:tcPr>
            <w:tcW w:w="6498" w:type="dxa"/>
            <w:tcBorders>
              <w:right w:val="single" w:sz="4" w:space="0" w:color="auto"/>
            </w:tcBorders>
          </w:tcPr>
          <w:p w14:paraId="3D7873F7" w14:textId="0D6DF03F" w:rsidR="00D82C4D" w:rsidRPr="009E59F6" w:rsidRDefault="0095430E" w:rsidP="00D82C4D">
            <w:pPr>
              <w:autoSpaceDE w:val="0"/>
              <w:autoSpaceDN w:val="0"/>
              <w:adjustRightInd w:val="0"/>
              <w:ind w:left="864" w:hanging="288"/>
              <w:rPr>
                <w:rFonts w:eastAsia="SimSun"/>
                <w:szCs w:val="22"/>
                <w:lang w:eastAsia="zh-CN"/>
              </w:rPr>
            </w:pPr>
            <w:r>
              <w:rPr>
                <w:rFonts w:eastAsia="SimSun"/>
                <w:szCs w:val="22"/>
                <w:lang w:eastAsia="zh-CN"/>
              </w:rPr>
              <w:t>F</w:t>
            </w:r>
            <w:r w:rsidR="00D82C4D">
              <w:rPr>
                <w:rFonts w:eastAsia="SimSun"/>
                <w:szCs w:val="22"/>
                <w:lang w:eastAsia="zh-CN"/>
              </w:rPr>
              <w:t>.</w:t>
            </w:r>
            <w:r w:rsidR="00D82C4D">
              <w:rPr>
                <w:rFonts w:eastAsia="SimSun"/>
                <w:szCs w:val="22"/>
                <w:lang w:eastAsia="zh-CN"/>
              </w:rPr>
              <w:tab/>
              <w:t>Retained Earnings</w:t>
            </w:r>
          </w:p>
        </w:tc>
        <w:tc>
          <w:tcPr>
            <w:tcW w:w="2862" w:type="dxa"/>
            <w:tcBorders>
              <w:left w:val="single" w:sz="4" w:space="0" w:color="auto"/>
            </w:tcBorders>
          </w:tcPr>
          <w:p w14:paraId="5105AA57" w14:textId="77777777" w:rsidR="00D82C4D" w:rsidRPr="00883561" w:rsidRDefault="00D82C4D" w:rsidP="00E26655">
            <w:pPr>
              <w:pStyle w:val="TableBody"/>
              <w:rPr>
                <w:szCs w:val="22"/>
              </w:rPr>
            </w:pPr>
          </w:p>
        </w:tc>
      </w:tr>
      <w:tr w:rsidR="00D82C4D" w:rsidRPr="00BC6C74" w14:paraId="14C72F62" w14:textId="77777777">
        <w:tc>
          <w:tcPr>
            <w:tcW w:w="6498" w:type="dxa"/>
            <w:tcBorders>
              <w:right w:val="single" w:sz="4" w:space="0" w:color="auto"/>
            </w:tcBorders>
          </w:tcPr>
          <w:p w14:paraId="6BDE6716" w14:textId="77777777" w:rsidR="00D82C4D" w:rsidRPr="000B25C8" w:rsidRDefault="00D82C4D" w:rsidP="000B25C8">
            <w:pPr>
              <w:autoSpaceDE w:val="0"/>
              <w:autoSpaceDN w:val="0"/>
              <w:adjustRightInd w:val="0"/>
              <w:ind w:left="1152" w:hanging="288"/>
              <w:rPr>
                <w:rFonts w:eastAsia="SimSun"/>
                <w:szCs w:val="22"/>
                <w:lang w:eastAsia="zh-CN"/>
              </w:rPr>
            </w:pPr>
            <w:r w:rsidRPr="000B25C8">
              <w:rPr>
                <w:rFonts w:eastAsia="SimSun"/>
                <w:szCs w:val="22"/>
                <w:lang w:eastAsia="zh-CN"/>
              </w:rPr>
              <w:t>1.</w:t>
            </w:r>
            <w:r w:rsidRPr="000B25C8">
              <w:rPr>
                <w:rFonts w:eastAsia="SimSun"/>
                <w:szCs w:val="22"/>
                <w:lang w:eastAsia="zh-CN"/>
              </w:rPr>
              <w:tab/>
            </w:r>
            <w:r w:rsidR="00A6429C">
              <w:rPr>
                <w:rFonts w:eastAsia="SimSun"/>
                <w:szCs w:val="22"/>
                <w:lang w:eastAsia="zh-CN"/>
              </w:rPr>
              <w:t>Retained earnings represent</w:t>
            </w:r>
            <w:r w:rsidRPr="000B25C8">
              <w:rPr>
                <w:rFonts w:eastAsia="SimSun"/>
                <w:szCs w:val="22"/>
                <w:lang w:eastAsia="zh-CN"/>
              </w:rPr>
              <w:t xml:space="preserve"> the company’s total earnings that have been retained in the business (rather than being distributed to stockholders).</w:t>
            </w:r>
          </w:p>
        </w:tc>
        <w:tc>
          <w:tcPr>
            <w:tcW w:w="2862" w:type="dxa"/>
            <w:tcBorders>
              <w:left w:val="single" w:sz="4" w:space="0" w:color="auto"/>
            </w:tcBorders>
          </w:tcPr>
          <w:p w14:paraId="4E25A210" w14:textId="77777777" w:rsidR="00D82C4D" w:rsidRPr="00883561" w:rsidRDefault="00D82C4D" w:rsidP="00BD6191">
            <w:pPr>
              <w:pStyle w:val="TableBody"/>
              <w:rPr>
                <w:rFonts w:eastAsia="SimSun"/>
                <w:szCs w:val="22"/>
                <w:lang w:eastAsia="zh-CN"/>
              </w:rPr>
            </w:pPr>
          </w:p>
        </w:tc>
      </w:tr>
      <w:tr w:rsidR="00D82C4D" w:rsidRPr="00BC6C74" w14:paraId="7F330EA9" w14:textId="77777777">
        <w:tc>
          <w:tcPr>
            <w:tcW w:w="6498" w:type="dxa"/>
            <w:tcBorders>
              <w:right w:val="single" w:sz="4" w:space="0" w:color="auto"/>
            </w:tcBorders>
          </w:tcPr>
          <w:p w14:paraId="387187D6" w14:textId="77777777" w:rsidR="00D82C4D" w:rsidRPr="00F77F34" w:rsidRDefault="00D82C4D" w:rsidP="004F5769">
            <w:pPr>
              <w:autoSpaceDE w:val="0"/>
              <w:autoSpaceDN w:val="0"/>
              <w:adjustRightInd w:val="0"/>
              <w:ind w:left="1152" w:hanging="288"/>
              <w:rPr>
                <w:rFonts w:eastAsia="SimSun"/>
                <w:szCs w:val="22"/>
                <w:lang w:eastAsia="zh-CN"/>
              </w:rPr>
            </w:pPr>
            <w:r>
              <w:rPr>
                <w:rFonts w:eastAsia="SimSun"/>
                <w:szCs w:val="22"/>
                <w:lang w:eastAsia="zh-CN"/>
              </w:rPr>
              <w:t>2</w:t>
            </w:r>
            <w:r w:rsidRPr="00F77F34">
              <w:rPr>
                <w:rFonts w:eastAsia="SimSun"/>
                <w:szCs w:val="22"/>
                <w:lang w:eastAsia="zh-CN"/>
              </w:rPr>
              <w:t>.</w:t>
            </w:r>
            <w:r w:rsidRPr="00F77F34">
              <w:rPr>
                <w:rFonts w:eastAsia="SimSun"/>
                <w:szCs w:val="22"/>
                <w:lang w:eastAsia="zh-CN"/>
              </w:rPr>
              <w:tab/>
            </w:r>
            <w:r>
              <w:rPr>
                <w:rFonts w:eastAsia="SimSun"/>
                <w:szCs w:val="22"/>
                <w:lang w:eastAsia="zh-CN"/>
              </w:rPr>
              <w:t>Account</w:t>
            </w:r>
            <w:r w:rsidRPr="00F77F34">
              <w:rPr>
                <w:rFonts w:eastAsia="SimSun"/>
                <w:szCs w:val="22"/>
                <w:lang w:eastAsia="zh-CN"/>
              </w:rPr>
              <w:t xml:space="preserve"> balance increases </w:t>
            </w:r>
            <w:r>
              <w:rPr>
                <w:rFonts w:eastAsia="SimSun"/>
                <w:szCs w:val="22"/>
                <w:lang w:eastAsia="zh-CN"/>
              </w:rPr>
              <w:t xml:space="preserve">when </w:t>
            </w:r>
            <w:r w:rsidRPr="00F77F34">
              <w:rPr>
                <w:rFonts w:eastAsia="SimSun"/>
                <w:szCs w:val="22"/>
                <w:lang w:eastAsia="zh-CN"/>
              </w:rPr>
              <w:t>the company reports net income on the income statement</w:t>
            </w:r>
            <w:r>
              <w:rPr>
                <w:rFonts w:eastAsia="SimSun"/>
                <w:szCs w:val="22"/>
                <w:lang w:eastAsia="zh-CN"/>
              </w:rPr>
              <w:t xml:space="preserve"> and </w:t>
            </w:r>
            <w:r w:rsidRPr="00F77F34">
              <w:rPr>
                <w:rFonts w:eastAsia="SimSun"/>
                <w:szCs w:val="22"/>
                <w:lang w:eastAsia="zh-CN"/>
              </w:rPr>
              <w:t xml:space="preserve">decreases </w:t>
            </w:r>
            <w:r>
              <w:rPr>
                <w:rFonts w:eastAsia="SimSun"/>
                <w:szCs w:val="22"/>
                <w:lang w:eastAsia="zh-CN"/>
              </w:rPr>
              <w:t xml:space="preserve">when the </w:t>
            </w:r>
            <w:r w:rsidRPr="00F77F34">
              <w:rPr>
                <w:rFonts w:eastAsia="SimSun"/>
                <w:szCs w:val="22"/>
                <w:lang w:eastAsia="zh-CN"/>
              </w:rPr>
              <w:t>company reports a net loss (expenses greater than revenues) or declares cash or stock dividends to stockholders.</w:t>
            </w:r>
          </w:p>
        </w:tc>
        <w:tc>
          <w:tcPr>
            <w:tcW w:w="2862" w:type="dxa"/>
            <w:tcBorders>
              <w:left w:val="single" w:sz="4" w:space="0" w:color="auto"/>
            </w:tcBorders>
          </w:tcPr>
          <w:p w14:paraId="7674F049" w14:textId="77777777" w:rsidR="00D82C4D" w:rsidRPr="00883561" w:rsidRDefault="00D82C4D" w:rsidP="00BD6191">
            <w:pPr>
              <w:pStyle w:val="TableBody"/>
              <w:rPr>
                <w:rFonts w:eastAsia="SimSun"/>
                <w:szCs w:val="22"/>
                <w:lang w:eastAsia="zh-CN"/>
              </w:rPr>
            </w:pPr>
          </w:p>
        </w:tc>
      </w:tr>
      <w:tr w:rsidR="00D82C4D" w:rsidRPr="00BC6C74" w14:paraId="29F09A00" w14:textId="77777777">
        <w:tc>
          <w:tcPr>
            <w:tcW w:w="6498" w:type="dxa"/>
            <w:tcBorders>
              <w:right w:val="single" w:sz="4" w:space="0" w:color="auto"/>
            </w:tcBorders>
          </w:tcPr>
          <w:p w14:paraId="64C66A32" w14:textId="77777777" w:rsidR="00D82C4D" w:rsidRPr="00F77F34" w:rsidRDefault="00D82C4D" w:rsidP="004F5769">
            <w:pPr>
              <w:autoSpaceDE w:val="0"/>
              <w:autoSpaceDN w:val="0"/>
              <w:adjustRightInd w:val="0"/>
              <w:ind w:left="1152" w:hanging="288"/>
              <w:rPr>
                <w:rFonts w:eastAsia="SimSun"/>
                <w:szCs w:val="22"/>
                <w:lang w:eastAsia="zh-CN"/>
              </w:rPr>
            </w:pPr>
            <w:r>
              <w:rPr>
                <w:rFonts w:eastAsia="SimSun"/>
                <w:szCs w:val="22"/>
                <w:lang w:eastAsia="zh-CN"/>
              </w:rPr>
              <w:t>3.</w:t>
            </w:r>
            <w:r>
              <w:rPr>
                <w:rFonts w:eastAsia="SimSun"/>
                <w:szCs w:val="22"/>
                <w:lang w:eastAsia="zh-CN"/>
              </w:rPr>
              <w:tab/>
            </w:r>
            <w:r w:rsidRPr="00F77F34">
              <w:rPr>
                <w:rFonts w:eastAsia="SimSun"/>
                <w:szCs w:val="22"/>
                <w:lang w:eastAsia="zh-CN"/>
              </w:rPr>
              <w:t xml:space="preserve">Should a company </w:t>
            </w:r>
            <w:r>
              <w:rPr>
                <w:rFonts w:eastAsia="SimSun"/>
                <w:szCs w:val="22"/>
                <w:lang w:eastAsia="zh-CN"/>
              </w:rPr>
              <w:t xml:space="preserve">ever </w:t>
            </w:r>
            <w:r w:rsidRPr="00F77F34">
              <w:rPr>
                <w:rFonts w:eastAsia="SimSun"/>
                <w:szCs w:val="22"/>
                <w:lang w:eastAsia="zh-CN"/>
              </w:rPr>
              <w:t>accumulate more net losses than net income, it will report a negative (</w:t>
            </w:r>
            <w:r>
              <w:rPr>
                <w:rFonts w:eastAsia="SimSun"/>
                <w:szCs w:val="22"/>
                <w:lang w:eastAsia="zh-CN"/>
              </w:rPr>
              <w:t>debit) balance in the Retained E</w:t>
            </w:r>
            <w:r w:rsidRPr="00F77F34">
              <w:rPr>
                <w:rFonts w:eastAsia="SimSun"/>
                <w:szCs w:val="22"/>
                <w:lang w:eastAsia="zh-CN"/>
              </w:rPr>
              <w:t>arnings account</w:t>
            </w:r>
            <w:r>
              <w:rPr>
                <w:rFonts w:eastAsia="SimSun"/>
                <w:szCs w:val="22"/>
                <w:lang w:eastAsia="zh-CN"/>
              </w:rPr>
              <w:t>; this amount is:</w:t>
            </w:r>
          </w:p>
        </w:tc>
        <w:tc>
          <w:tcPr>
            <w:tcW w:w="2862" w:type="dxa"/>
            <w:tcBorders>
              <w:left w:val="single" w:sz="4" w:space="0" w:color="auto"/>
            </w:tcBorders>
          </w:tcPr>
          <w:p w14:paraId="2AE4E34C" w14:textId="77777777" w:rsidR="00D82C4D" w:rsidRPr="00883561" w:rsidRDefault="00D82C4D" w:rsidP="00BD6191">
            <w:pPr>
              <w:pStyle w:val="TableBody"/>
              <w:rPr>
                <w:rFonts w:eastAsia="SimSun"/>
                <w:szCs w:val="22"/>
                <w:lang w:eastAsia="zh-CN"/>
              </w:rPr>
            </w:pPr>
          </w:p>
        </w:tc>
      </w:tr>
      <w:tr w:rsidR="00D82C4D" w:rsidRPr="00BC6C74" w14:paraId="47690245" w14:textId="77777777">
        <w:tc>
          <w:tcPr>
            <w:tcW w:w="6498" w:type="dxa"/>
            <w:tcBorders>
              <w:right w:val="single" w:sz="4" w:space="0" w:color="auto"/>
            </w:tcBorders>
          </w:tcPr>
          <w:p w14:paraId="0E50BF1B" w14:textId="77777777" w:rsidR="00D82C4D" w:rsidRDefault="00D82C4D" w:rsidP="00F77F34">
            <w:pPr>
              <w:autoSpaceDE w:val="0"/>
              <w:autoSpaceDN w:val="0"/>
              <w:adjustRightInd w:val="0"/>
              <w:ind w:left="1440" w:hanging="288"/>
              <w:rPr>
                <w:rFonts w:eastAsia="SimSun"/>
                <w:szCs w:val="22"/>
                <w:lang w:eastAsia="zh-CN"/>
              </w:rPr>
            </w:pPr>
            <w:r>
              <w:rPr>
                <w:rFonts w:eastAsia="SimSun"/>
                <w:szCs w:val="22"/>
                <w:lang w:eastAsia="zh-CN"/>
              </w:rPr>
              <w:t>a.</w:t>
            </w:r>
            <w:r>
              <w:rPr>
                <w:rFonts w:eastAsia="SimSun"/>
                <w:szCs w:val="22"/>
                <w:lang w:eastAsia="zh-CN"/>
              </w:rPr>
              <w:tab/>
              <w:t>S</w:t>
            </w:r>
            <w:r w:rsidRPr="00F77F34">
              <w:rPr>
                <w:rFonts w:eastAsia="SimSun"/>
                <w:szCs w:val="22"/>
                <w:lang w:eastAsia="zh-CN"/>
              </w:rPr>
              <w:t>hown in parentheses in the stockholders’ equity</w:t>
            </w:r>
            <w:r>
              <w:rPr>
                <w:rFonts w:eastAsia="SimSun"/>
                <w:szCs w:val="22"/>
                <w:lang w:eastAsia="zh-CN"/>
              </w:rPr>
              <w:t xml:space="preserve"> </w:t>
            </w:r>
            <w:r w:rsidRPr="00F77F34">
              <w:rPr>
                <w:rFonts w:eastAsia="SimSun"/>
                <w:szCs w:val="22"/>
                <w:lang w:eastAsia="zh-CN"/>
              </w:rPr>
              <w:t>section of the balance sheet</w:t>
            </w:r>
            <w:r>
              <w:rPr>
                <w:rFonts w:eastAsia="SimSun"/>
                <w:szCs w:val="22"/>
                <w:lang w:eastAsia="zh-CN"/>
              </w:rPr>
              <w:t>.</w:t>
            </w:r>
          </w:p>
        </w:tc>
        <w:tc>
          <w:tcPr>
            <w:tcW w:w="2862" w:type="dxa"/>
            <w:tcBorders>
              <w:left w:val="single" w:sz="4" w:space="0" w:color="auto"/>
            </w:tcBorders>
          </w:tcPr>
          <w:p w14:paraId="4AC01EC3" w14:textId="77777777" w:rsidR="00D82C4D" w:rsidRPr="00883561" w:rsidRDefault="00D82C4D" w:rsidP="00BD6191">
            <w:pPr>
              <w:pStyle w:val="TableBody"/>
              <w:rPr>
                <w:rFonts w:eastAsia="SimSun"/>
                <w:szCs w:val="22"/>
                <w:lang w:eastAsia="zh-CN"/>
              </w:rPr>
            </w:pPr>
          </w:p>
        </w:tc>
      </w:tr>
      <w:tr w:rsidR="00D82C4D" w:rsidRPr="00BC6C74" w14:paraId="031420F5" w14:textId="77777777">
        <w:tc>
          <w:tcPr>
            <w:tcW w:w="6498" w:type="dxa"/>
            <w:tcBorders>
              <w:right w:val="single" w:sz="4" w:space="0" w:color="auto"/>
            </w:tcBorders>
          </w:tcPr>
          <w:p w14:paraId="2288EC55" w14:textId="77777777" w:rsidR="00D82C4D" w:rsidRDefault="00D82C4D" w:rsidP="004F5769">
            <w:pPr>
              <w:autoSpaceDE w:val="0"/>
              <w:autoSpaceDN w:val="0"/>
              <w:adjustRightInd w:val="0"/>
              <w:ind w:left="1440" w:hanging="288"/>
              <w:rPr>
                <w:rFonts w:eastAsia="SimSun"/>
                <w:szCs w:val="22"/>
                <w:lang w:eastAsia="zh-CN"/>
              </w:rPr>
            </w:pPr>
            <w:r w:rsidRPr="00F77F34">
              <w:rPr>
                <w:rFonts w:eastAsia="SimSun"/>
                <w:szCs w:val="22"/>
                <w:lang w:eastAsia="zh-CN"/>
              </w:rPr>
              <w:t>b</w:t>
            </w:r>
            <w:r>
              <w:rPr>
                <w:rFonts w:eastAsia="SimSun"/>
                <w:szCs w:val="22"/>
                <w:lang w:eastAsia="zh-CN"/>
              </w:rPr>
              <w:t>.</w:t>
            </w:r>
            <w:r>
              <w:rPr>
                <w:rFonts w:eastAsia="SimSun"/>
                <w:szCs w:val="22"/>
                <w:lang w:eastAsia="zh-CN"/>
              </w:rPr>
              <w:tab/>
              <w:t>D</w:t>
            </w:r>
            <w:r w:rsidRPr="00F77F34">
              <w:rPr>
                <w:rFonts w:eastAsia="SimSun"/>
                <w:szCs w:val="22"/>
                <w:lang w:eastAsia="zh-CN"/>
              </w:rPr>
              <w:t>educted when compu</w:t>
            </w:r>
            <w:r>
              <w:rPr>
                <w:rFonts w:eastAsia="SimSun"/>
                <w:szCs w:val="22"/>
                <w:lang w:eastAsia="zh-CN"/>
              </w:rPr>
              <w:t>ting total stockholders’ equity.</w:t>
            </w:r>
          </w:p>
        </w:tc>
        <w:tc>
          <w:tcPr>
            <w:tcW w:w="2862" w:type="dxa"/>
            <w:tcBorders>
              <w:left w:val="single" w:sz="4" w:space="0" w:color="auto"/>
            </w:tcBorders>
          </w:tcPr>
          <w:p w14:paraId="79DF357E" w14:textId="77777777" w:rsidR="00D82C4D" w:rsidRPr="00883561" w:rsidRDefault="00D82C4D" w:rsidP="00BD6191">
            <w:pPr>
              <w:pStyle w:val="TableBody"/>
              <w:rPr>
                <w:rFonts w:eastAsia="SimSun"/>
                <w:szCs w:val="22"/>
                <w:lang w:eastAsia="zh-CN"/>
              </w:rPr>
            </w:pPr>
          </w:p>
        </w:tc>
      </w:tr>
      <w:tr w:rsidR="00D82C4D" w:rsidRPr="00BC6C74" w14:paraId="53E6DC03" w14:textId="77777777">
        <w:tc>
          <w:tcPr>
            <w:tcW w:w="6498" w:type="dxa"/>
            <w:tcBorders>
              <w:right w:val="single" w:sz="4" w:space="0" w:color="auto"/>
            </w:tcBorders>
          </w:tcPr>
          <w:p w14:paraId="364105FC" w14:textId="77777777" w:rsidR="00D82C4D" w:rsidRDefault="00D82C4D" w:rsidP="004F5769">
            <w:pPr>
              <w:autoSpaceDE w:val="0"/>
              <w:autoSpaceDN w:val="0"/>
              <w:adjustRightInd w:val="0"/>
              <w:ind w:left="1440" w:hanging="288"/>
              <w:rPr>
                <w:rFonts w:eastAsia="SimSun"/>
                <w:szCs w:val="22"/>
                <w:lang w:eastAsia="zh-CN"/>
              </w:rPr>
            </w:pPr>
            <w:r>
              <w:rPr>
                <w:rFonts w:eastAsia="SimSun"/>
                <w:szCs w:val="22"/>
                <w:lang w:eastAsia="zh-CN"/>
              </w:rPr>
              <w:t>c.</w:t>
            </w:r>
            <w:r>
              <w:rPr>
                <w:rFonts w:eastAsia="SimSun"/>
                <w:szCs w:val="22"/>
                <w:lang w:eastAsia="zh-CN"/>
              </w:rPr>
              <w:tab/>
              <w:t>T</w:t>
            </w:r>
            <w:r w:rsidRPr="00F77F34">
              <w:rPr>
                <w:rFonts w:eastAsia="SimSun"/>
                <w:szCs w:val="22"/>
                <w:lang w:eastAsia="zh-CN"/>
              </w:rPr>
              <w:t xml:space="preserve">ypically called an Accumulated </w:t>
            </w:r>
            <w:r>
              <w:rPr>
                <w:rFonts w:eastAsia="SimSun"/>
                <w:szCs w:val="22"/>
                <w:lang w:eastAsia="zh-CN"/>
              </w:rPr>
              <w:t>D</w:t>
            </w:r>
            <w:r w:rsidRPr="00F77F34">
              <w:rPr>
                <w:rFonts w:eastAsia="SimSun"/>
                <w:szCs w:val="22"/>
                <w:lang w:eastAsia="zh-CN"/>
              </w:rPr>
              <w:t>eficit</w:t>
            </w:r>
            <w:r>
              <w:rPr>
                <w:rFonts w:eastAsia="SimSun"/>
                <w:szCs w:val="22"/>
                <w:lang w:eastAsia="zh-CN"/>
              </w:rPr>
              <w:t>.</w:t>
            </w:r>
          </w:p>
        </w:tc>
        <w:tc>
          <w:tcPr>
            <w:tcW w:w="2862" w:type="dxa"/>
            <w:tcBorders>
              <w:left w:val="single" w:sz="4" w:space="0" w:color="auto"/>
            </w:tcBorders>
          </w:tcPr>
          <w:p w14:paraId="778F6A1D" w14:textId="77777777" w:rsidR="00D82C4D" w:rsidRPr="00883561" w:rsidRDefault="00D82C4D" w:rsidP="00BD6191">
            <w:pPr>
              <w:pStyle w:val="TableBody"/>
              <w:rPr>
                <w:rFonts w:eastAsia="SimSun"/>
                <w:szCs w:val="22"/>
                <w:lang w:eastAsia="zh-CN"/>
              </w:rPr>
            </w:pPr>
          </w:p>
        </w:tc>
      </w:tr>
      <w:tr w:rsidR="00D82C4D" w:rsidRPr="00BC6C74" w14:paraId="326B7CBD" w14:textId="77777777">
        <w:tc>
          <w:tcPr>
            <w:tcW w:w="6498" w:type="dxa"/>
            <w:tcBorders>
              <w:right w:val="single" w:sz="4" w:space="0" w:color="auto"/>
            </w:tcBorders>
          </w:tcPr>
          <w:p w14:paraId="5A933422" w14:textId="4DA65736" w:rsidR="00D82C4D" w:rsidRPr="009E59F6" w:rsidRDefault="0095430E" w:rsidP="00D82C4D">
            <w:pPr>
              <w:autoSpaceDE w:val="0"/>
              <w:autoSpaceDN w:val="0"/>
              <w:adjustRightInd w:val="0"/>
              <w:ind w:left="864" w:hanging="288"/>
              <w:rPr>
                <w:rFonts w:eastAsia="SimSun"/>
                <w:szCs w:val="22"/>
                <w:lang w:eastAsia="zh-CN"/>
              </w:rPr>
            </w:pPr>
            <w:r>
              <w:rPr>
                <w:rFonts w:eastAsia="SimSun"/>
                <w:szCs w:val="22"/>
                <w:lang w:eastAsia="zh-CN"/>
              </w:rPr>
              <w:t>G</w:t>
            </w:r>
            <w:r w:rsidR="00D82C4D">
              <w:rPr>
                <w:rFonts w:eastAsia="SimSun"/>
                <w:szCs w:val="22"/>
                <w:lang w:eastAsia="zh-CN"/>
              </w:rPr>
              <w:t>.</w:t>
            </w:r>
            <w:r w:rsidR="00D82C4D">
              <w:rPr>
                <w:rFonts w:eastAsia="SimSun"/>
                <w:szCs w:val="22"/>
                <w:lang w:eastAsia="zh-CN"/>
              </w:rPr>
              <w:tab/>
              <w:t>Statement of Stockholders’ Equity</w:t>
            </w:r>
          </w:p>
        </w:tc>
        <w:tc>
          <w:tcPr>
            <w:tcW w:w="2862" w:type="dxa"/>
            <w:tcBorders>
              <w:left w:val="single" w:sz="4" w:space="0" w:color="auto"/>
            </w:tcBorders>
          </w:tcPr>
          <w:p w14:paraId="5C43DC69" w14:textId="77777777" w:rsidR="00D82C4D" w:rsidRPr="00883561" w:rsidRDefault="00D82C4D" w:rsidP="00E26655">
            <w:pPr>
              <w:pStyle w:val="TableBody"/>
              <w:rPr>
                <w:szCs w:val="22"/>
              </w:rPr>
            </w:pPr>
            <w:r>
              <w:t>Illustrated in Exhibit 11.5</w:t>
            </w:r>
          </w:p>
        </w:tc>
      </w:tr>
      <w:tr w:rsidR="00D82C4D" w:rsidRPr="00BC6C74" w14:paraId="5BA9B754" w14:textId="77777777">
        <w:tc>
          <w:tcPr>
            <w:tcW w:w="6498" w:type="dxa"/>
            <w:tcBorders>
              <w:right w:val="single" w:sz="4" w:space="0" w:color="auto"/>
            </w:tcBorders>
          </w:tcPr>
          <w:p w14:paraId="609D3B45" w14:textId="77777777" w:rsidR="00D82C4D" w:rsidRPr="000B25C8" w:rsidRDefault="00D82C4D" w:rsidP="00841850">
            <w:pPr>
              <w:autoSpaceDE w:val="0"/>
              <w:autoSpaceDN w:val="0"/>
              <w:adjustRightInd w:val="0"/>
              <w:ind w:left="1152" w:hanging="288"/>
              <w:rPr>
                <w:rFonts w:eastAsia="SimSun"/>
                <w:szCs w:val="22"/>
                <w:lang w:eastAsia="zh-CN"/>
              </w:rPr>
            </w:pPr>
            <w:r w:rsidRPr="000B25C8">
              <w:rPr>
                <w:rFonts w:eastAsia="SimSun"/>
                <w:szCs w:val="22"/>
                <w:lang w:eastAsia="zh-CN"/>
              </w:rPr>
              <w:t>1.</w:t>
            </w:r>
            <w:r w:rsidRPr="000B25C8">
              <w:rPr>
                <w:rFonts w:eastAsia="SimSun"/>
                <w:szCs w:val="22"/>
                <w:lang w:eastAsia="zh-CN"/>
              </w:rPr>
              <w:tab/>
            </w:r>
            <w:r>
              <w:rPr>
                <w:rFonts w:eastAsia="SimSun"/>
                <w:szCs w:val="22"/>
                <w:lang w:eastAsia="zh-CN"/>
              </w:rPr>
              <w:t>S</w:t>
            </w:r>
            <w:r w:rsidR="00841850">
              <w:rPr>
                <w:rFonts w:eastAsia="SimSun"/>
                <w:szCs w:val="22"/>
                <w:lang w:eastAsia="zh-CN"/>
              </w:rPr>
              <w:t xml:space="preserve">hows all </w:t>
            </w:r>
            <w:r>
              <w:rPr>
                <w:rFonts w:eastAsia="SimSun"/>
                <w:szCs w:val="22"/>
                <w:lang w:eastAsia="zh-CN"/>
              </w:rPr>
              <w:t>changes in the stockholder</w:t>
            </w:r>
            <w:r w:rsidR="00841850">
              <w:rPr>
                <w:rFonts w:eastAsia="SimSun"/>
                <w:szCs w:val="22"/>
                <w:lang w:eastAsia="zh-CN"/>
              </w:rPr>
              <w:t xml:space="preserve"> equity</w:t>
            </w:r>
            <w:r>
              <w:rPr>
                <w:rFonts w:eastAsia="SimSun"/>
                <w:szCs w:val="22"/>
                <w:lang w:eastAsia="zh-CN"/>
              </w:rPr>
              <w:t xml:space="preserve"> accounts.</w:t>
            </w:r>
            <w:r w:rsidRPr="000B25C8">
              <w:rPr>
                <w:rFonts w:eastAsia="SimSun"/>
                <w:szCs w:val="22"/>
                <w:lang w:eastAsia="zh-CN"/>
              </w:rPr>
              <w:t xml:space="preserve"> </w:t>
            </w:r>
          </w:p>
        </w:tc>
        <w:tc>
          <w:tcPr>
            <w:tcW w:w="2862" w:type="dxa"/>
            <w:tcBorders>
              <w:left w:val="single" w:sz="4" w:space="0" w:color="auto"/>
            </w:tcBorders>
          </w:tcPr>
          <w:p w14:paraId="0AF7B364" w14:textId="77777777" w:rsidR="00D82C4D" w:rsidRDefault="00D82C4D" w:rsidP="00E26655">
            <w:pPr>
              <w:pStyle w:val="TableBody"/>
            </w:pPr>
          </w:p>
        </w:tc>
      </w:tr>
      <w:tr w:rsidR="00D82C4D" w:rsidRPr="00BC6C74" w14:paraId="222EEF0C" w14:textId="77777777">
        <w:tc>
          <w:tcPr>
            <w:tcW w:w="6498" w:type="dxa"/>
            <w:tcBorders>
              <w:right w:val="single" w:sz="4" w:space="0" w:color="auto"/>
            </w:tcBorders>
          </w:tcPr>
          <w:p w14:paraId="18EAED9B" w14:textId="77777777" w:rsidR="00D82C4D" w:rsidRPr="000B25C8" w:rsidRDefault="00841850" w:rsidP="00841850">
            <w:pPr>
              <w:autoSpaceDE w:val="0"/>
              <w:autoSpaceDN w:val="0"/>
              <w:adjustRightInd w:val="0"/>
              <w:ind w:left="1152" w:hanging="288"/>
              <w:rPr>
                <w:rFonts w:eastAsia="SimSun"/>
                <w:szCs w:val="22"/>
                <w:lang w:eastAsia="zh-CN"/>
              </w:rPr>
            </w:pPr>
            <w:r>
              <w:rPr>
                <w:rFonts w:eastAsia="SimSun"/>
                <w:szCs w:val="22"/>
                <w:lang w:eastAsia="zh-CN"/>
              </w:rPr>
              <w:t>2</w:t>
            </w:r>
            <w:r w:rsidR="00D82C4D" w:rsidRPr="000B25C8">
              <w:rPr>
                <w:rFonts w:eastAsia="SimSun"/>
                <w:szCs w:val="22"/>
                <w:lang w:eastAsia="zh-CN"/>
              </w:rPr>
              <w:t>.</w:t>
            </w:r>
            <w:r w:rsidR="00D82C4D" w:rsidRPr="000B25C8">
              <w:rPr>
                <w:rFonts w:eastAsia="SimSun"/>
                <w:szCs w:val="22"/>
                <w:lang w:eastAsia="zh-CN"/>
              </w:rPr>
              <w:tab/>
            </w:r>
            <w:r>
              <w:rPr>
                <w:rFonts w:eastAsia="SimSun"/>
                <w:szCs w:val="22"/>
                <w:lang w:eastAsia="zh-CN"/>
              </w:rPr>
              <w:t>Has a column for each stockholder equity account.</w:t>
            </w:r>
          </w:p>
        </w:tc>
        <w:tc>
          <w:tcPr>
            <w:tcW w:w="2862" w:type="dxa"/>
            <w:tcBorders>
              <w:left w:val="single" w:sz="4" w:space="0" w:color="auto"/>
            </w:tcBorders>
          </w:tcPr>
          <w:p w14:paraId="07AA0FDB" w14:textId="77777777" w:rsidR="00D82C4D" w:rsidRDefault="00D82C4D" w:rsidP="00E26655">
            <w:pPr>
              <w:pStyle w:val="TableBody"/>
            </w:pPr>
          </w:p>
        </w:tc>
      </w:tr>
    </w:tbl>
    <w:p w14:paraId="7D955275" w14:textId="77777777" w:rsidR="003F3A47" w:rsidRPr="003F3A47" w:rsidRDefault="003F3A47">
      <w:pPr>
        <w:rPr>
          <w:sz w:val="4"/>
          <w:szCs w:val="4"/>
        </w:rPr>
      </w:pPr>
      <w:r>
        <w:rPr>
          <w:b/>
        </w:rPr>
        <w:br w:type="page"/>
      </w:r>
    </w:p>
    <w:tbl>
      <w:tblPr>
        <w:tblW w:w="0" w:type="auto"/>
        <w:tblLayout w:type="fixed"/>
        <w:tblLook w:val="01E0" w:firstRow="1" w:lastRow="1" w:firstColumn="1" w:lastColumn="1" w:noHBand="0" w:noVBand="0"/>
      </w:tblPr>
      <w:tblGrid>
        <w:gridCol w:w="6498"/>
        <w:gridCol w:w="2862"/>
      </w:tblGrid>
      <w:tr w:rsidR="00F77F34" w:rsidRPr="00CD480D" w14:paraId="30B658A3" w14:textId="77777777">
        <w:tc>
          <w:tcPr>
            <w:tcW w:w="6498" w:type="dxa"/>
            <w:tcBorders>
              <w:right w:val="single" w:sz="4" w:space="0" w:color="auto"/>
            </w:tcBorders>
          </w:tcPr>
          <w:p w14:paraId="64894E0F" w14:textId="77777777" w:rsidR="00F77F34" w:rsidRPr="00507ED2" w:rsidRDefault="00F77F34" w:rsidP="00F77F34">
            <w:pPr>
              <w:pStyle w:val="Heading1"/>
              <w:rPr>
                <w:bCs/>
              </w:rPr>
            </w:pPr>
            <w:r>
              <w:rPr>
                <w:b w:val="0"/>
              </w:rP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02848386" w14:textId="77777777" w:rsidR="00F77F34" w:rsidRPr="00CD480D" w:rsidRDefault="00F77F34" w:rsidP="00F77F34">
            <w:pPr>
              <w:pStyle w:val="Heading1"/>
            </w:pPr>
            <w:r w:rsidRPr="00CD480D">
              <w:t>Teaching Notes</w:t>
            </w:r>
          </w:p>
        </w:tc>
      </w:tr>
      <w:tr w:rsidR="000E6250" w14:paraId="768F8E09" w14:textId="77777777" w:rsidTr="00A95575">
        <w:tc>
          <w:tcPr>
            <w:tcW w:w="6498" w:type="dxa"/>
            <w:tcBorders>
              <w:bottom w:val="single" w:sz="4" w:space="0" w:color="auto"/>
              <w:right w:val="single" w:sz="4" w:space="0" w:color="auto"/>
            </w:tcBorders>
          </w:tcPr>
          <w:p w14:paraId="5E733E75" w14:textId="77777777" w:rsidR="000E6250" w:rsidRPr="009E59F6" w:rsidRDefault="009E59F6" w:rsidP="009E59F6">
            <w:pPr>
              <w:pStyle w:val="TableBody"/>
            </w:pPr>
            <w:r w:rsidRPr="009E59F6">
              <w:t>III.</w:t>
            </w:r>
            <w:r w:rsidRPr="009E59F6">
              <w:tab/>
            </w:r>
            <w:r w:rsidRPr="009E59F6">
              <w:tab/>
              <w:t>Evaluate the Results</w:t>
            </w:r>
          </w:p>
        </w:tc>
        <w:tc>
          <w:tcPr>
            <w:tcW w:w="2862" w:type="dxa"/>
            <w:tcBorders>
              <w:left w:val="single" w:sz="4" w:space="0" w:color="auto"/>
              <w:bottom w:val="single" w:sz="4" w:space="0" w:color="auto"/>
            </w:tcBorders>
          </w:tcPr>
          <w:p w14:paraId="062FE5CD" w14:textId="77777777" w:rsidR="000E6250" w:rsidRDefault="000E6250" w:rsidP="001C1E64">
            <w:pPr>
              <w:pStyle w:val="TableBody"/>
              <w:ind w:left="288" w:hanging="288"/>
            </w:pPr>
          </w:p>
        </w:tc>
      </w:tr>
      <w:tr w:rsidR="00A95575" w:rsidRPr="00A95575" w14:paraId="1306DE81" w14:textId="77777777" w:rsidTr="005B5A66">
        <w:tc>
          <w:tcPr>
            <w:tcW w:w="9360" w:type="dxa"/>
            <w:gridSpan w:val="2"/>
            <w:tcBorders>
              <w:top w:val="single" w:sz="4" w:space="0" w:color="auto"/>
              <w:left w:val="single" w:sz="4" w:space="0" w:color="auto"/>
              <w:bottom w:val="single" w:sz="4" w:space="0" w:color="auto"/>
              <w:right w:val="single" w:sz="4" w:space="0" w:color="auto"/>
            </w:tcBorders>
          </w:tcPr>
          <w:p w14:paraId="7C48E1AF" w14:textId="016C808C" w:rsidR="00A95575" w:rsidRPr="00A95575" w:rsidRDefault="00A95575" w:rsidP="001E0780">
            <w:pPr>
              <w:pStyle w:val="TableBody"/>
              <w:spacing w:before="60" w:after="60"/>
              <w:ind w:left="648" w:hanging="648"/>
              <w:rPr>
                <w:b/>
                <w:i/>
                <w:iCs/>
              </w:rPr>
            </w:pPr>
            <w:r w:rsidRPr="00A95575">
              <w:rPr>
                <w:b/>
                <w:i/>
                <w:iCs/>
              </w:rPr>
              <w:t xml:space="preserve">LO </w:t>
            </w:r>
            <w:r w:rsidR="005A2E0F" w:rsidRPr="005A2E0F">
              <w:rPr>
                <w:b/>
                <w:bCs/>
                <w:i/>
              </w:rPr>
              <w:t>11-</w:t>
            </w:r>
            <w:r w:rsidRPr="00A95575">
              <w:rPr>
                <w:b/>
                <w:i/>
                <w:iCs/>
              </w:rPr>
              <w:t>5 Analyze the earnings per share (EPS), return on equity (ROE), and price/earnings (P/E) ratios.</w:t>
            </w:r>
          </w:p>
        </w:tc>
      </w:tr>
      <w:tr w:rsidR="000B74B0" w14:paraId="21D16DAF" w14:textId="77777777" w:rsidTr="00A95575">
        <w:tc>
          <w:tcPr>
            <w:tcW w:w="6498" w:type="dxa"/>
            <w:tcBorders>
              <w:top w:val="single" w:sz="4" w:space="0" w:color="auto"/>
              <w:right w:val="single" w:sz="4" w:space="0" w:color="auto"/>
            </w:tcBorders>
          </w:tcPr>
          <w:p w14:paraId="0992ABF2" w14:textId="77777777" w:rsidR="000B74B0" w:rsidRPr="00841602" w:rsidRDefault="000B74B0" w:rsidP="00841602">
            <w:pPr>
              <w:pStyle w:val="TableBody"/>
              <w:ind w:left="864" w:hanging="288"/>
            </w:pPr>
            <w:r>
              <w:t>A.</w:t>
            </w:r>
            <w:r>
              <w:tab/>
              <w:t>E</w:t>
            </w:r>
            <w:r w:rsidRPr="00841602">
              <w:t xml:space="preserve">arnings per </w:t>
            </w:r>
            <w:r>
              <w:t>S</w:t>
            </w:r>
            <w:r w:rsidRPr="00841602">
              <w:t>hare (EPS)</w:t>
            </w:r>
          </w:p>
        </w:tc>
        <w:tc>
          <w:tcPr>
            <w:tcW w:w="2862" w:type="dxa"/>
            <w:tcBorders>
              <w:top w:val="single" w:sz="4" w:space="0" w:color="auto"/>
              <w:left w:val="single" w:sz="4" w:space="0" w:color="auto"/>
            </w:tcBorders>
          </w:tcPr>
          <w:p w14:paraId="5ADB156A" w14:textId="77777777" w:rsidR="000B74B0" w:rsidRDefault="000B74B0" w:rsidP="00A77CC3">
            <w:pPr>
              <w:pStyle w:val="TableBody"/>
              <w:ind w:left="288" w:hanging="288"/>
            </w:pPr>
            <w:r>
              <w:t>Illustrated in E</w:t>
            </w:r>
            <w:r w:rsidR="00106450">
              <w:t>xhibit 11.6</w:t>
            </w:r>
          </w:p>
        </w:tc>
      </w:tr>
      <w:tr w:rsidR="000B74B0" w14:paraId="7B88E29D" w14:textId="77777777">
        <w:tc>
          <w:tcPr>
            <w:tcW w:w="6498" w:type="dxa"/>
            <w:tcBorders>
              <w:right w:val="single" w:sz="4" w:space="0" w:color="auto"/>
            </w:tcBorders>
          </w:tcPr>
          <w:p w14:paraId="7A6994CF" w14:textId="77777777" w:rsidR="000B74B0" w:rsidRPr="00841602" w:rsidRDefault="000B74B0" w:rsidP="00512860">
            <w:pPr>
              <w:autoSpaceDE w:val="0"/>
              <w:autoSpaceDN w:val="0"/>
              <w:adjustRightInd w:val="0"/>
              <w:ind w:left="1152" w:hanging="288"/>
              <w:rPr>
                <w:rFonts w:eastAsia="SimSun"/>
                <w:szCs w:val="22"/>
                <w:lang w:eastAsia="zh-CN"/>
              </w:rPr>
            </w:pPr>
            <w:r w:rsidRPr="00841602">
              <w:rPr>
                <w:rFonts w:eastAsia="SimSun"/>
                <w:szCs w:val="22"/>
                <w:lang w:eastAsia="zh-CN"/>
              </w:rPr>
              <w:t>1.</w:t>
            </w:r>
            <w:r w:rsidRPr="00841602">
              <w:rPr>
                <w:rFonts w:eastAsia="SimSun"/>
                <w:szCs w:val="22"/>
                <w:lang w:eastAsia="zh-CN"/>
              </w:rPr>
              <w:tab/>
              <w:t>The amount of income generated for each share of common stock owned by stockholders</w:t>
            </w:r>
            <w:r>
              <w:rPr>
                <w:rFonts w:eastAsia="SimSun"/>
                <w:szCs w:val="22"/>
                <w:lang w:eastAsia="zh-CN"/>
              </w:rPr>
              <w:t>.</w:t>
            </w:r>
          </w:p>
        </w:tc>
        <w:tc>
          <w:tcPr>
            <w:tcW w:w="2862" w:type="dxa"/>
            <w:tcBorders>
              <w:left w:val="single" w:sz="4" w:space="0" w:color="auto"/>
            </w:tcBorders>
          </w:tcPr>
          <w:p w14:paraId="3F7EB8EB" w14:textId="77777777" w:rsidR="000B74B0" w:rsidRDefault="000B74B0" w:rsidP="001C1E64">
            <w:pPr>
              <w:pStyle w:val="TableBody"/>
              <w:ind w:left="288" w:hanging="288"/>
            </w:pPr>
          </w:p>
        </w:tc>
      </w:tr>
      <w:tr w:rsidR="009154A9" w14:paraId="5358278D" w14:textId="77777777">
        <w:tc>
          <w:tcPr>
            <w:tcW w:w="6498" w:type="dxa"/>
            <w:tcBorders>
              <w:right w:val="single" w:sz="4" w:space="0" w:color="auto"/>
            </w:tcBorders>
          </w:tcPr>
          <w:p w14:paraId="4D6A99AB" w14:textId="77777777" w:rsidR="009154A9" w:rsidRPr="00841602" w:rsidRDefault="009154A9" w:rsidP="009154A9">
            <w:pPr>
              <w:autoSpaceDE w:val="0"/>
              <w:autoSpaceDN w:val="0"/>
              <w:adjustRightInd w:val="0"/>
              <w:ind w:left="1152" w:hanging="288"/>
              <w:rPr>
                <w:rFonts w:eastAsia="SimSun"/>
                <w:szCs w:val="22"/>
                <w:lang w:eastAsia="zh-CN"/>
              </w:rPr>
            </w:pPr>
            <w:r w:rsidRPr="00841602">
              <w:rPr>
                <w:rFonts w:eastAsia="SimSun"/>
                <w:szCs w:val="22"/>
                <w:lang w:eastAsia="zh-CN"/>
              </w:rPr>
              <w:t>2.</w:t>
            </w:r>
            <w:r w:rsidRPr="00841602">
              <w:rPr>
                <w:rFonts w:eastAsia="SimSun"/>
                <w:szCs w:val="22"/>
                <w:lang w:eastAsia="zh-CN"/>
              </w:rPr>
              <w:tab/>
            </w:r>
            <w:r>
              <w:rPr>
                <w:rFonts w:eastAsia="SimSun"/>
                <w:szCs w:val="22"/>
                <w:lang w:eastAsia="zh-CN"/>
              </w:rPr>
              <w:t>Because preferred stock has priority over common stock, any dividends on preferred stock are subtracted when computing EPS.</w:t>
            </w:r>
          </w:p>
        </w:tc>
        <w:tc>
          <w:tcPr>
            <w:tcW w:w="2862" w:type="dxa"/>
            <w:tcBorders>
              <w:left w:val="single" w:sz="4" w:space="0" w:color="auto"/>
            </w:tcBorders>
          </w:tcPr>
          <w:p w14:paraId="0D96200C" w14:textId="77777777" w:rsidR="009154A9" w:rsidRDefault="009154A9" w:rsidP="001C1E64">
            <w:pPr>
              <w:pStyle w:val="TableBody"/>
              <w:ind w:left="288" w:hanging="288"/>
            </w:pPr>
          </w:p>
        </w:tc>
      </w:tr>
      <w:tr w:rsidR="009154A9" w14:paraId="68DB4FAA" w14:textId="77777777">
        <w:tc>
          <w:tcPr>
            <w:tcW w:w="6498" w:type="dxa"/>
            <w:tcBorders>
              <w:right w:val="single" w:sz="4" w:space="0" w:color="auto"/>
            </w:tcBorders>
          </w:tcPr>
          <w:p w14:paraId="77F23917" w14:textId="77777777" w:rsidR="009154A9" w:rsidRPr="00841602" w:rsidRDefault="009154A9" w:rsidP="009154A9">
            <w:pPr>
              <w:autoSpaceDE w:val="0"/>
              <w:autoSpaceDN w:val="0"/>
              <w:adjustRightInd w:val="0"/>
              <w:ind w:left="1152" w:hanging="288"/>
              <w:rPr>
                <w:rFonts w:eastAsia="SimSun"/>
                <w:szCs w:val="22"/>
                <w:lang w:eastAsia="zh-CN"/>
              </w:rPr>
            </w:pPr>
            <w:r>
              <w:rPr>
                <w:rFonts w:eastAsia="SimSun"/>
                <w:szCs w:val="22"/>
                <w:lang w:eastAsia="zh-CN"/>
              </w:rPr>
              <w:t>3</w:t>
            </w:r>
            <w:r w:rsidRPr="00841602">
              <w:rPr>
                <w:rFonts w:eastAsia="SimSun"/>
                <w:szCs w:val="22"/>
                <w:lang w:eastAsia="zh-CN"/>
              </w:rPr>
              <w:t>.</w:t>
            </w:r>
            <w:r w:rsidRPr="00841602">
              <w:rPr>
                <w:rFonts w:eastAsia="SimSun"/>
                <w:szCs w:val="22"/>
                <w:lang w:eastAsia="zh-CN"/>
              </w:rPr>
              <w:tab/>
              <w:t xml:space="preserve">EPS = </w:t>
            </w:r>
            <w:r>
              <w:rPr>
                <w:rFonts w:eastAsia="SimSun"/>
                <w:szCs w:val="22"/>
                <w:lang w:eastAsia="zh-CN"/>
              </w:rPr>
              <w:t>(</w:t>
            </w:r>
            <w:r w:rsidRPr="00841602">
              <w:rPr>
                <w:rFonts w:eastAsia="SimSun"/>
                <w:szCs w:val="22"/>
                <w:lang w:eastAsia="zh-CN"/>
              </w:rPr>
              <w:t xml:space="preserve">Net </w:t>
            </w:r>
            <w:r>
              <w:rPr>
                <w:rFonts w:eastAsia="SimSun"/>
                <w:szCs w:val="22"/>
                <w:lang w:eastAsia="zh-CN"/>
              </w:rPr>
              <w:t>I</w:t>
            </w:r>
            <w:r w:rsidRPr="00841602">
              <w:rPr>
                <w:rFonts w:eastAsia="SimSun"/>
                <w:szCs w:val="22"/>
                <w:lang w:eastAsia="zh-CN"/>
              </w:rPr>
              <w:t xml:space="preserve">ncome </w:t>
            </w:r>
            <w:r>
              <w:rPr>
                <w:rFonts w:eastAsia="SimSun"/>
                <w:szCs w:val="22"/>
                <w:lang w:eastAsia="zh-CN"/>
              </w:rPr>
              <w:t>– Preferred Dividends) ÷</w:t>
            </w:r>
            <w:r w:rsidRPr="00841602">
              <w:rPr>
                <w:rFonts w:eastAsia="SimSun"/>
                <w:szCs w:val="22"/>
                <w:lang w:eastAsia="zh-CN"/>
              </w:rPr>
              <w:t xml:space="preserve"> Average Number of Common Shares Outstanding</w:t>
            </w:r>
            <w:r>
              <w:rPr>
                <w:rFonts w:eastAsia="SimSun"/>
                <w:szCs w:val="22"/>
                <w:lang w:eastAsia="zh-CN"/>
              </w:rPr>
              <w:t>.</w:t>
            </w:r>
          </w:p>
        </w:tc>
        <w:tc>
          <w:tcPr>
            <w:tcW w:w="2862" w:type="dxa"/>
            <w:tcBorders>
              <w:left w:val="single" w:sz="4" w:space="0" w:color="auto"/>
            </w:tcBorders>
          </w:tcPr>
          <w:p w14:paraId="228524A3" w14:textId="77777777" w:rsidR="009154A9" w:rsidRPr="000B74B0" w:rsidRDefault="009154A9" w:rsidP="000B74B0">
            <w:pPr>
              <w:pStyle w:val="TableBody"/>
              <w:rPr>
                <w:i/>
              </w:rPr>
            </w:pPr>
          </w:p>
        </w:tc>
      </w:tr>
      <w:tr w:rsidR="009154A9" w14:paraId="00D3540F" w14:textId="77777777">
        <w:tc>
          <w:tcPr>
            <w:tcW w:w="6498" w:type="dxa"/>
            <w:tcBorders>
              <w:right w:val="single" w:sz="4" w:space="0" w:color="auto"/>
            </w:tcBorders>
          </w:tcPr>
          <w:p w14:paraId="408C0D6A" w14:textId="77777777" w:rsidR="009154A9" w:rsidRPr="00841602" w:rsidRDefault="009154A9" w:rsidP="00841602">
            <w:pPr>
              <w:autoSpaceDE w:val="0"/>
              <w:autoSpaceDN w:val="0"/>
              <w:adjustRightInd w:val="0"/>
              <w:ind w:left="1152" w:hanging="288"/>
              <w:rPr>
                <w:rFonts w:eastAsia="SimSun"/>
                <w:szCs w:val="22"/>
                <w:lang w:eastAsia="zh-CN"/>
              </w:rPr>
            </w:pPr>
            <w:r>
              <w:rPr>
                <w:rFonts w:eastAsia="SimSun"/>
                <w:szCs w:val="22"/>
                <w:lang w:eastAsia="zh-CN"/>
              </w:rPr>
              <w:t>4</w:t>
            </w:r>
            <w:r w:rsidRPr="00841602">
              <w:rPr>
                <w:rFonts w:eastAsia="SimSun"/>
                <w:szCs w:val="22"/>
                <w:lang w:eastAsia="zh-CN"/>
              </w:rPr>
              <w:t>.</w:t>
            </w:r>
            <w:r w:rsidRPr="00841602">
              <w:rPr>
                <w:rFonts w:eastAsia="SimSun"/>
                <w:szCs w:val="22"/>
                <w:lang w:eastAsia="zh-CN"/>
              </w:rPr>
              <w:tab/>
              <w:t>A higher ratio means greater profitability</w:t>
            </w:r>
            <w:r>
              <w:rPr>
                <w:rFonts w:eastAsia="SimSun"/>
                <w:szCs w:val="22"/>
                <w:lang w:eastAsia="zh-CN"/>
              </w:rPr>
              <w:t>.</w:t>
            </w:r>
          </w:p>
        </w:tc>
        <w:tc>
          <w:tcPr>
            <w:tcW w:w="2862" w:type="dxa"/>
            <w:tcBorders>
              <w:left w:val="single" w:sz="4" w:space="0" w:color="auto"/>
            </w:tcBorders>
          </w:tcPr>
          <w:p w14:paraId="57EB817C" w14:textId="77777777" w:rsidR="009154A9" w:rsidRDefault="009154A9" w:rsidP="001C1E64">
            <w:pPr>
              <w:pStyle w:val="TableBody"/>
              <w:ind w:left="288" w:hanging="288"/>
            </w:pPr>
          </w:p>
        </w:tc>
      </w:tr>
      <w:tr w:rsidR="009154A9" w14:paraId="052E409A" w14:textId="77777777">
        <w:tc>
          <w:tcPr>
            <w:tcW w:w="6498" w:type="dxa"/>
            <w:tcBorders>
              <w:right w:val="single" w:sz="4" w:space="0" w:color="auto"/>
            </w:tcBorders>
          </w:tcPr>
          <w:p w14:paraId="464C670A" w14:textId="77777777" w:rsidR="009154A9" w:rsidRPr="00841602" w:rsidRDefault="009154A9" w:rsidP="000B74B0">
            <w:pPr>
              <w:autoSpaceDE w:val="0"/>
              <w:autoSpaceDN w:val="0"/>
              <w:adjustRightInd w:val="0"/>
              <w:ind w:left="1152" w:hanging="288"/>
              <w:rPr>
                <w:rFonts w:eastAsia="SimSun"/>
                <w:szCs w:val="22"/>
                <w:lang w:eastAsia="zh-CN"/>
              </w:rPr>
            </w:pPr>
            <w:r>
              <w:rPr>
                <w:rFonts w:eastAsia="SimSun"/>
                <w:szCs w:val="22"/>
                <w:lang w:eastAsia="zh-CN"/>
              </w:rPr>
              <w:t>5</w:t>
            </w:r>
            <w:r w:rsidRPr="00841602">
              <w:rPr>
                <w:rFonts w:eastAsia="SimSun"/>
                <w:szCs w:val="22"/>
                <w:lang w:eastAsia="zh-CN"/>
              </w:rPr>
              <w:t>.</w:t>
            </w:r>
            <w:r w:rsidRPr="00841602">
              <w:rPr>
                <w:rFonts w:eastAsia="SimSun"/>
                <w:szCs w:val="22"/>
                <w:lang w:eastAsia="zh-CN"/>
              </w:rPr>
              <w:tab/>
            </w:r>
            <w:r>
              <w:rPr>
                <w:rFonts w:eastAsia="SimSun"/>
                <w:szCs w:val="22"/>
                <w:lang w:eastAsia="zh-CN"/>
              </w:rPr>
              <w:t xml:space="preserve">Reported on income statement immediately below Net Income or in the notes to the financial statements. </w:t>
            </w:r>
          </w:p>
        </w:tc>
        <w:tc>
          <w:tcPr>
            <w:tcW w:w="2862" w:type="dxa"/>
            <w:tcBorders>
              <w:left w:val="single" w:sz="4" w:space="0" w:color="auto"/>
            </w:tcBorders>
          </w:tcPr>
          <w:p w14:paraId="7C19CF2F" w14:textId="77777777" w:rsidR="009154A9" w:rsidRDefault="009154A9" w:rsidP="001C1E64">
            <w:pPr>
              <w:pStyle w:val="TableBody"/>
              <w:ind w:left="288" w:hanging="288"/>
            </w:pPr>
          </w:p>
        </w:tc>
      </w:tr>
      <w:tr w:rsidR="009154A9" w14:paraId="7C0B750D" w14:textId="77777777">
        <w:tc>
          <w:tcPr>
            <w:tcW w:w="6498" w:type="dxa"/>
            <w:tcBorders>
              <w:right w:val="single" w:sz="4" w:space="0" w:color="auto"/>
            </w:tcBorders>
          </w:tcPr>
          <w:p w14:paraId="5A71179B" w14:textId="77777777" w:rsidR="009154A9" w:rsidRPr="00841602" w:rsidRDefault="009154A9" w:rsidP="009154A9">
            <w:pPr>
              <w:autoSpaceDE w:val="0"/>
              <w:autoSpaceDN w:val="0"/>
              <w:adjustRightInd w:val="0"/>
              <w:ind w:left="1152" w:hanging="288"/>
              <w:rPr>
                <w:rFonts w:eastAsia="SimSun"/>
                <w:szCs w:val="22"/>
                <w:lang w:eastAsia="zh-CN"/>
              </w:rPr>
            </w:pPr>
            <w:r>
              <w:rPr>
                <w:rFonts w:eastAsia="SimSun"/>
                <w:szCs w:val="22"/>
                <w:lang w:eastAsia="zh-CN"/>
              </w:rPr>
              <w:t>6</w:t>
            </w:r>
            <w:r w:rsidRPr="00841602">
              <w:rPr>
                <w:rFonts w:eastAsia="SimSun"/>
                <w:szCs w:val="22"/>
                <w:lang w:eastAsia="zh-CN"/>
              </w:rPr>
              <w:t>.</w:t>
            </w:r>
            <w:r w:rsidRPr="00841602">
              <w:rPr>
                <w:rFonts w:eastAsia="SimSun"/>
                <w:szCs w:val="22"/>
                <w:lang w:eastAsia="zh-CN"/>
              </w:rPr>
              <w:tab/>
            </w:r>
            <w:r>
              <w:rPr>
                <w:rFonts w:eastAsia="SimSun"/>
                <w:szCs w:val="22"/>
                <w:lang w:eastAsia="zh-CN"/>
              </w:rPr>
              <w:t xml:space="preserve">Effective and widely used measure for comparing a company with itself over time; not appropriate for comparing across companies. </w:t>
            </w:r>
          </w:p>
        </w:tc>
        <w:tc>
          <w:tcPr>
            <w:tcW w:w="2862" w:type="dxa"/>
            <w:tcBorders>
              <w:left w:val="single" w:sz="4" w:space="0" w:color="auto"/>
            </w:tcBorders>
          </w:tcPr>
          <w:p w14:paraId="3FA36FF9" w14:textId="77777777" w:rsidR="009154A9" w:rsidRDefault="009154A9" w:rsidP="001C1E64">
            <w:pPr>
              <w:pStyle w:val="TableBody"/>
              <w:ind w:left="288" w:hanging="288"/>
            </w:pPr>
          </w:p>
        </w:tc>
      </w:tr>
      <w:tr w:rsidR="009154A9" w14:paraId="272397C8" w14:textId="77777777">
        <w:tc>
          <w:tcPr>
            <w:tcW w:w="6498" w:type="dxa"/>
            <w:tcBorders>
              <w:right w:val="single" w:sz="4" w:space="0" w:color="auto"/>
            </w:tcBorders>
          </w:tcPr>
          <w:p w14:paraId="5E966C81" w14:textId="77777777" w:rsidR="009154A9" w:rsidRPr="00841602" w:rsidRDefault="009154A9" w:rsidP="00841602">
            <w:pPr>
              <w:pStyle w:val="TableBody"/>
              <w:ind w:left="864" w:hanging="288"/>
            </w:pPr>
            <w:r>
              <w:t>B.</w:t>
            </w:r>
            <w:r>
              <w:tab/>
              <w:t>R</w:t>
            </w:r>
            <w:r w:rsidRPr="00841602">
              <w:t xml:space="preserve">eturn on </w:t>
            </w:r>
            <w:r>
              <w:t>E</w:t>
            </w:r>
            <w:r w:rsidRPr="00841602">
              <w:t>quity (ROE)</w:t>
            </w:r>
            <w:r>
              <w:t xml:space="preserve"> Ratio</w:t>
            </w:r>
          </w:p>
        </w:tc>
        <w:tc>
          <w:tcPr>
            <w:tcW w:w="2862" w:type="dxa"/>
            <w:tcBorders>
              <w:left w:val="single" w:sz="4" w:space="0" w:color="auto"/>
            </w:tcBorders>
          </w:tcPr>
          <w:p w14:paraId="4BCD8993" w14:textId="77777777" w:rsidR="009154A9" w:rsidRDefault="009154A9" w:rsidP="00A77CC3">
            <w:pPr>
              <w:pStyle w:val="TableBody"/>
              <w:ind w:left="288" w:hanging="288"/>
            </w:pPr>
            <w:r>
              <w:t>Illustrated in Exhibit 11.6</w:t>
            </w:r>
          </w:p>
        </w:tc>
      </w:tr>
      <w:tr w:rsidR="009154A9" w14:paraId="645173AD" w14:textId="77777777">
        <w:tc>
          <w:tcPr>
            <w:tcW w:w="6498" w:type="dxa"/>
            <w:tcBorders>
              <w:right w:val="single" w:sz="4" w:space="0" w:color="auto"/>
            </w:tcBorders>
          </w:tcPr>
          <w:p w14:paraId="1B82A328" w14:textId="77777777" w:rsidR="009154A9" w:rsidRPr="00841602" w:rsidRDefault="009154A9" w:rsidP="00512860">
            <w:pPr>
              <w:autoSpaceDE w:val="0"/>
              <w:autoSpaceDN w:val="0"/>
              <w:adjustRightInd w:val="0"/>
              <w:ind w:left="1152" w:hanging="288"/>
              <w:rPr>
                <w:rFonts w:eastAsia="SimSun"/>
                <w:szCs w:val="22"/>
                <w:lang w:eastAsia="zh-CN"/>
              </w:rPr>
            </w:pPr>
            <w:r w:rsidRPr="00841602">
              <w:rPr>
                <w:rFonts w:eastAsia="SimSun"/>
                <w:szCs w:val="22"/>
                <w:lang w:eastAsia="zh-CN"/>
              </w:rPr>
              <w:t>1.</w:t>
            </w:r>
            <w:r w:rsidRPr="00841602">
              <w:rPr>
                <w:rFonts w:eastAsia="SimSun"/>
                <w:szCs w:val="22"/>
                <w:lang w:eastAsia="zh-CN"/>
              </w:rPr>
              <w:tab/>
              <w:t>The amount of income earned for each dollar of stockholders’ equity</w:t>
            </w:r>
            <w:r>
              <w:rPr>
                <w:rFonts w:eastAsia="SimSun"/>
                <w:szCs w:val="22"/>
                <w:lang w:eastAsia="zh-CN"/>
              </w:rPr>
              <w:t>.</w:t>
            </w:r>
          </w:p>
        </w:tc>
        <w:tc>
          <w:tcPr>
            <w:tcW w:w="2862" w:type="dxa"/>
            <w:tcBorders>
              <w:left w:val="single" w:sz="4" w:space="0" w:color="auto"/>
            </w:tcBorders>
          </w:tcPr>
          <w:p w14:paraId="7DBA04A7" w14:textId="77777777" w:rsidR="009154A9" w:rsidRDefault="009154A9" w:rsidP="001C1E64">
            <w:pPr>
              <w:pStyle w:val="TableBody"/>
              <w:ind w:left="288" w:hanging="288"/>
            </w:pPr>
          </w:p>
        </w:tc>
      </w:tr>
      <w:tr w:rsidR="009154A9" w14:paraId="5F383061" w14:textId="77777777">
        <w:tc>
          <w:tcPr>
            <w:tcW w:w="6498" w:type="dxa"/>
            <w:tcBorders>
              <w:right w:val="single" w:sz="4" w:space="0" w:color="auto"/>
            </w:tcBorders>
          </w:tcPr>
          <w:p w14:paraId="23CF9B2D" w14:textId="77777777" w:rsidR="009154A9" w:rsidRPr="00841602" w:rsidRDefault="009154A9" w:rsidP="00841602">
            <w:pPr>
              <w:autoSpaceDE w:val="0"/>
              <w:autoSpaceDN w:val="0"/>
              <w:adjustRightInd w:val="0"/>
              <w:ind w:left="1152" w:hanging="288"/>
              <w:rPr>
                <w:rFonts w:eastAsia="SimSun"/>
                <w:szCs w:val="22"/>
                <w:lang w:eastAsia="zh-CN"/>
              </w:rPr>
            </w:pPr>
            <w:r w:rsidRPr="00841602">
              <w:rPr>
                <w:rFonts w:eastAsia="SimSun"/>
                <w:szCs w:val="22"/>
                <w:lang w:eastAsia="zh-CN"/>
              </w:rPr>
              <w:t>2.</w:t>
            </w:r>
            <w:r w:rsidRPr="00841602">
              <w:rPr>
                <w:rFonts w:eastAsia="SimSun"/>
                <w:szCs w:val="22"/>
                <w:lang w:eastAsia="zh-CN"/>
              </w:rPr>
              <w:tab/>
              <w:t>ROE = Net Income divided by Average Stockholders’ Equity</w:t>
            </w:r>
            <w:r>
              <w:rPr>
                <w:rFonts w:eastAsia="SimSun"/>
                <w:szCs w:val="22"/>
                <w:lang w:eastAsia="zh-CN"/>
              </w:rPr>
              <w:t>.</w:t>
            </w:r>
          </w:p>
        </w:tc>
        <w:tc>
          <w:tcPr>
            <w:tcW w:w="2862" w:type="dxa"/>
            <w:tcBorders>
              <w:left w:val="single" w:sz="4" w:space="0" w:color="auto"/>
            </w:tcBorders>
          </w:tcPr>
          <w:p w14:paraId="6E80D354" w14:textId="77777777" w:rsidR="009154A9" w:rsidRPr="00F51495" w:rsidRDefault="00F51495" w:rsidP="00F51495">
            <w:pPr>
              <w:pStyle w:val="TableBody"/>
              <w:rPr>
                <w:i/>
              </w:rPr>
            </w:pPr>
            <w:r w:rsidRPr="00F51495">
              <w:rPr>
                <w:i/>
              </w:rPr>
              <w:t>Consider whether you wish to cover footnote</w:t>
            </w:r>
            <w:r>
              <w:rPr>
                <w:i/>
              </w:rPr>
              <w:t xml:space="preserve"> regarding </w:t>
            </w:r>
          </w:p>
        </w:tc>
      </w:tr>
      <w:tr w:rsidR="009154A9" w14:paraId="445CD5FE" w14:textId="77777777">
        <w:tc>
          <w:tcPr>
            <w:tcW w:w="6498" w:type="dxa"/>
            <w:tcBorders>
              <w:right w:val="single" w:sz="4" w:space="0" w:color="auto"/>
            </w:tcBorders>
          </w:tcPr>
          <w:p w14:paraId="09A4E49D" w14:textId="77777777" w:rsidR="009154A9" w:rsidRPr="00841602" w:rsidRDefault="009154A9" w:rsidP="00841602">
            <w:pPr>
              <w:autoSpaceDE w:val="0"/>
              <w:autoSpaceDN w:val="0"/>
              <w:adjustRightInd w:val="0"/>
              <w:ind w:left="1152" w:hanging="288"/>
              <w:rPr>
                <w:rFonts w:eastAsia="SimSun"/>
                <w:szCs w:val="22"/>
                <w:lang w:eastAsia="zh-CN"/>
              </w:rPr>
            </w:pPr>
            <w:r w:rsidRPr="00841602">
              <w:rPr>
                <w:rFonts w:eastAsia="SimSun"/>
                <w:szCs w:val="22"/>
                <w:lang w:eastAsia="zh-CN"/>
              </w:rPr>
              <w:t>3.</w:t>
            </w:r>
            <w:r w:rsidRPr="00841602">
              <w:rPr>
                <w:rFonts w:eastAsia="SimSun"/>
                <w:szCs w:val="22"/>
                <w:lang w:eastAsia="zh-CN"/>
              </w:rPr>
              <w:tab/>
              <w:t>A higher ratio means stockholders are likely to enjoy greater returns</w:t>
            </w:r>
            <w:r>
              <w:rPr>
                <w:rFonts w:eastAsia="SimSun"/>
                <w:szCs w:val="22"/>
                <w:lang w:eastAsia="zh-CN"/>
              </w:rPr>
              <w:t>.</w:t>
            </w:r>
          </w:p>
        </w:tc>
        <w:tc>
          <w:tcPr>
            <w:tcW w:w="2862" w:type="dxa"/>
            <w:tcBorders>
              <w:left w:val="single" w:sz="4" w:space="0" w:color="auto"/>
            </w:tcBorders>
          </w:tcPr>
          <w:p w14:paraId="15E319AE" w14:textId="77777777" w:rsidR="009154A9" w:rsidRDefault="00F51495" w:rsidP="00F51495">
            <w:pPr>
              <w:pStyle w:val="TableBody"/>
            </w:pPr>
            <w:r>
              <w:rPr>
                <w:i/>
              </w:rPr>
              <w:t>impact of preferred stock on this ratio</w:t>
            </w:r>
          </w:p>
        </w:tc>
      </w:tr>
      <w:tr w:rsidR="009154A9" w:rsidRPr="000B74B0" w14:paraId="0F0736A1" w14:textId="77777777">
        <w:tc>
          <w:tcPr>
            <w:tcW w:w="6498" w:type="dxa"/>
            <w:tcBorders>
              <w:right w:val="single" w:sz="4" w:space="0" w:color="auto"/>
            </w:tcBorders>
          </w:tcPr>
          <w:p w14:paraId="388A4A70" w14:textId="3A8C2ABD" w:rsidR="009154A9" w:rsidRPr="00841602" w:rsidRDefault="009154A9" w:rsidP="000B74B0">
            <w:pPr>
              <w:autoSpaceDE w:val="0"/>
              <w:autoSpaceDN w:val="0"/>
              <w:adjustRightInd w:val="0"/>
              <w:ind w:left="1152" w:hanging="288"/>
              <w:rPr>
                <w:rFonts w:eastAsia="SimSun"/>
                <w:szCs w:val="22"/>
                <w:lang w:eastAsia="zh-CN"/>
              </w:rPr>
            </w:pPr>
            <w:r>
              <w:rPr>
                <w:rFonts w:eastAsia="SimSun"/>
                <w:szCs w:val="22"/>
                <w:lang w:eastAsia="zh-CN"/>
              </w:rPr>
              <w:t>4</w:t>
            </w:r>
            <w:r w:rsidRPr="00841602">
              <w:rPr>
                <w:rFonts w:eastAsia="SimSun"/>
                <w:szCs w:val="22"/>
                <w:lang w:eastAsia="zh-CN"/>
              </w:rPr>
              <w:t>.</w:t>
            </w:r>
            <w:r>
              <w:rPr>
                <w:rFonts w:eastAsia="SimSun"/>
                <w:szCs w:val="22"/>
                <w:lang w:eastAsia="zh-CN"/>
              </w:rPr>
              <w:tab/>
            </w:r>
            <w:r w:rsidRPr="000B74B0">
              <w:rPr>
                <w:rFonts w:eastAsia="SimSun"/>
                <w:b/>
                <w:szCs w:val="22"/>
                <w:lang w:eastAsia="zh-CN"/>
              </w:rPr>
              <w:t>Financial leverage</w:t>
            </w:r>
            <w:r w:rsidR="00610954" w:rsidRPr="00D71E10">
              <w:t>––</w:t>
            </w:r>
            <w:r w:rsidRPr="000B74B0">
              <w:rPr>
                <w:rFonts w:eastAsia="SimSun"/>
                <w:szCs w:val="22"/>
                <w:lang w:eastAsia="zh-CN"/>
              </w:rPr>
              <w:t>Rather than rely</w:t>
            </w:r>
            <w:r>
              <w:rPr>
                <w:rFonts w:eastAsia="SimSun"/>
                <w:szCs w:val="22"/>
                <w:lang w:eastAsia="zh-CN"/>
              </w:rPr>
              <w:t xml:space="preserve">ing on </w:t>
            </w:r>
            <w:r w:rsidRPr="000B74B0">
              <w:rPr>
                <w:rFonts w:eastAsia="SimSun"/>
                <w:szCs w:val="22"/>
                <w:lang w:eastAsia="zh-CN"/>
              </w:rPr>
              <w:t xml:space="preserve">equity financing, </w:t>
            </w:r>
            <w:r>
              <w:rPr>
                <w:rFonts w:eastAsia="SimSun"/>
                <w:szCs w:val="22"/>
                <w:lang w:eastAsia="zh-CN"/>
              </w:rPr>
              <w:t xml:space="preserve">a company relies </w:t>
            </w:r>
            <w:r w:rsidRPr="000B74B0">
              <w:rPr>
                <w:rFonts w:eastAsia="SimSun"/>
                <w:szCs w:val="22"/>
                <w:lang w:eastAsia="zh-CN"/>
              </w:rPr>
              <w:t xml:space="preserve">on debt. </w:t>
            </w:r>
          </w:p>
        </w:tc>
        <w:tc>
          <w:tcPr>
            <w:tcW w:w="2862" w:type="dxa"/>
            <w:tcBorders>
              <w:left w:val="single" w:sz="4" w:space="0" w:color="auto"/>
            </w:tcBorders>
          </w:tcPr>
          <w:p w14:paraId="2C568A5F" w14:textId="77777777" w:rsidR="009154A9" w:rsidRPr="000B74B0" w:rsidRDefault="009154A9" w:rsidP="00A6429C">
            <w:pPr>
              <w:autoSpaceDE w:val="0"/>
              <w:autoSpaceDN w:val="0"/>
              <w:adjustRightInd w:val="0"/>
              <w:rPr>
                <w:rFonts w:eastAsia="SimSun"/>
                <w:szCs w:val="22"/>
                <w:lang w:eastAsia="zh-CN"/>
              </w:rPr>
            </w:pPr>
          </w:p>
        </w:tc>
      </w:tr>
      <w:tr w:rsidR="009154A9" w:rsidRPr="000B74B0" w14:paraId="23AA70B2" w14:textId="77777777">
        <w:tc>
          <w:tcPr>
            <w:tcW w:w="6498" w:type="dxa"/>
            <w:tcBorders>
              <w:right w:val="single" w:sz="4" w:space="0" w:color="auto"/>
            </w:tcBorders>
          </w:tcPr>
          <w:p w14:paraId="22C78958" w14:textId="77777777" w:rsidR="009154A9" w:rsidRDefault="009154A9" w:rsidP="000B74B0">
            <w:pPr>
              <w:numPr>
                <w:ilvl w:val="0"/>
                <w:numId w:val="24"/>
              </w:numPr>
              <w:autoSpaceDE w:val="0"/>
              <w:autoSpaceDN w:val="0"/>
              <w:adjustRightInd w:val="0"/>
              <w:ind w:left="1440" w:hanging="288"/>
              <w:rPr>
                <w:rFonts w:eastAsia="SimSun"/>
                <w:szCs w:val="22"/>
                <w:lang w:eastAsia="zh-CN"/>
              </w:rPr>
            </w:pPr>
            <w:r>
              <w:rPr>
                <w:rFonts w:eastAsia="SimSun"/>
                <w:szCs w:val="22"/>
                <w:lang w:eastAsia="zh-CN"/>
              </w:rPr>
              <w:t xml:space="preserve">A </w:t>
            </w:r>
            <w:r w:rsidRPr="000B74B0">
              <w:rPr>
                <w:rFonts w:eastAsia="SimSun"/>
                <w:szCs w:val="22"/>
                <w:lang w:eastAsia="zh-CN"/>
              </w:rPr>
              <w:t xml:space="preserve">company may be able to generate more profit from using these borrowed funds than it incurred for interest on that debt; this </w:t>
            </w:r>
            <w:r>
              <w:rPr>
                <w:rFonts w:eastAsia="SimSun"/>
                <w:szCs w:val="22"/>
                <w:lang w:eastAsia="zh-CN"/>
              </w:rPr>
              <w:t>increases the company’s ROE</w:t>
            </w:r>
            <w:r w:rsidRPr="000B74B0">
              <w:rPr>
                <w:rFonts w:eastAsia="SimSun"/>
                <w:szCs w:val="22"/>
                <w:lang w:eastAsia="zh-CN"/>
              </w:rPr>
              <w:t>.</w:t>
            </w:r>
          </w:p>
        </w:tc>
        <w:tc>
          <w:tcPr>
            <w:tcW w:w="2862" w:type="dxa"/>
            <w:tcBorders>
              <w:left w:val="single" w:sz="4" w:space="0" w:color="auto"/>
            </w:tcBorders>
          </w:tcPr>
          <w:p w14:paraId="5BECBA0D" w14:textId="77777777" w:rsidR="009154A9" w:rsidRPr="000B74B0" w:rsidRDefault="009154A9" w:rsidP="000B74B0">
            <w:pPr>
              <w:autoSpaceDE w:val="0"/>
              <w:autoSpaceDN w:val="0"/>
              <w:adjustRightInd w:val="0"/>
              <w:ind w:left="1152" w:hanging="288"/>
              <w:rPr>
                <w:rFonts w:eastAsia="SimSun"/>
                <w:szCs w:val="22"/>
                <w:lang w:eastAsia="zh-CN"/>
              </w:rPr>
            </w:pPr>
          </w:p>
        </w:tc>
      </w:tr>
      <w:tr w:rsidR="009154A9" w:rsidRPr="000B74B0" w14:paraId="7135657B" w14:textId="77777777">
        <w:tc>
          <w:tcPr>
            <w:tcW w:w="6498" w:type="dxa"/>
            <w:tcBorders>
              <w:right w:val="single" w:sz="4" w:space="0" w:color="auto"/>
            </w:tcBorders>
          </w:tcPr>
          <w:p w14:paraId="5CB22CB0" w14:textId="77777777" w:rsidR="009154A9" w:rsidRDefault="009154A9" w:rsidP="008F44AF">
            <w:pPr>
              <w:numPr>
                <w:ilvl w:val="0"/>
                <w:numId w:val="24"/>
              </w:numPr>
              <w:autoSpaceDE w:val="0"/>
              <w:autoSpaceDN w:val="0"/>
              <w:adjustRightInd w:val="0"/>
              <w:ind w:left="1440" w:hanging="288"/>
              <w:rPr>
                <w:rFonts w:eastAsia="SimSun"/>
                <w:szCs w:val="22"/>
                <w:lang w:eastAsia="zh-CN"/>
              </w:rPr>
            </w:pPr>
            <w:r w:rsidRPr="000B74B0">
              <w:rPr>
                <w:rFonts w:eastAsia="SimSun"/>
                <w:szCs w:val="22"/>
                <w:lang w:eastAsia="zh-CN"/>
              </w:rPr>
              <w:t xml:space="preserve">Financial leverage isn’t always the best strategy; </w:t>
            </w:r>
            <w:r>
              <w:rPr>
                <w:rFonts w:eastAsia="SimSun"/>
                <w:szCs w:val="22"/>
                <w:lang w:eastAsia="zh-CN"/>
              </w:rPr>
              <w:t>the amount of i</w:t>
            </w:r>
            <w:r w:rsidRPr="000B74B0">
              <w:rPr>
                <w:rFonts w:eastAsia="SimSun"/>
                <w:szCs w:val="22"/>
                <w:lang w:eastAsia="zh-CN"/>
              </w:rPr>
              <w:t xml:space="preserve">nterest </w:t>
            </w:r>
            <w:r>
              <w:rPr>
                <w:rFonts w:eastAsia="SimSun"/>
                <w:szCs w:val="22"/>
                <w:lang w:eastAsia="zh-CN"/>
              </w:rPr>
              <w:t>e</w:t>
            </w:r>
            <w:r w:rsidRPr="000B74B0">
              <w:rPr>
                <w:rFonts w:eastAsia="SimSun"/>
                <w:szCs w:val="22"/>
                <w:lang w:eastAsia="zh-CN"/>
              </w:rPr>
              <w:t xml:space="preserve">xpense </w:t>
            </w:r>
            <w:r>
              <w:rPr>
                <w:rFonts w:eastAsia="SimSun"/>
                <w:szCs w:val="22"/>
                <w:lang w:eastAsia="zh-CN"/>
              </w:rPr>
              <w:t>may exceed the profit generated from the borrowed funds.</w:t>
            </w:r>
          </w:p>
        </w:tc>
        <w:tc>
          <w:tcPr>
            <w:tcW w:w="2862" w:type="dxa"/>
            <w:tcBorders>
              <w:left w:val="single" w:sz="4" w:space="0" w:color="auto"/>
            </w:tcBorders>
          </w:tcPr>
          <w:p w14:paraId="3A69357A" w14:textId="77777777" w:rsidR="009154A9" w:rsidRPr="000B74B0" w:rsidRDefault="009154A9" w:rsidP="000B74B0">
            <w:pPr>
              <w:autoSpaceDE w:val="0"/>
              <w:autoSpaceDN w:val="0"/>
              <w:adjustRightInd w:val="0"/>
              <w:ind w:left="1152" w:hanging="288"/>
              <w:rPr>
                <w:rFonts w:eastAsia="SimSun"/>
                <w:szCs w:val="22"/>
                <w:lang w:eastAsia="zh-CN"/>
              </w:rPr>
            </w:pPr>
          </w:p>
        </w:tc>
      </w:tr>
      <w:tr w:rsidR="009154A9" w14:paraId="4EBBC98F" w14:textId="77777777">
        <w:tc>
          <w:tcPr>
            <w:tcW w:w="6498" w:type="dxa"/>
            <w:tcBorders>
              <w:right w:val="single" w:sz="4" w:space="0" w:color="auto"/>
            </w:tcBorders>
          </w:tcPr>
          <w:p w14:paraId="2883098F" w14:textId="77777777" w:rsidR="009154A9" w:rsidRPr="00841602" w:rsidRDefault="009154A9" w:rsidP="00841602">
            <w:pPr>
              <w:pStyle w:val="TableBody"/>
              <w:ind w:left="864" w:hanging="288"/>
            </w:pPr>
            <w:r>
              <w:t>C.</w:t>
            </w:r>
            <w:r>
              <w:tab/>
              <w:t>P</w:t>
            </w:r>
            <w:r w:rsidRPr="00841602">
              <w:t>rice/</w:t>
            </w:r>
            <w:r>
              <w:t>E</w:t>
            </w:r>
            <w:r w:rsidRPr="00841602">
              <w:t xml:space="preserve">arnings (P/E) </w:t>
            </w:r>
            <w:r>
              <w:t>R</w:t>
            </w:r>
            <w:r w:rsidRPr="00841602">
              <w:t>atio</w:t>
            </w:r>
          </w:p>
        </w:tc>
        <w:tc>
          <w:tcPr>
            <w:tcW w:w="2862" w:type="dxa"/>
            <w:tcBorders>
              <w:left w:val="single" w:sz="4" w:space="0" w:color="auto"/>
            </w:tcBorders>
          </w:tcPr>
          <w:p w14:paraId="46127FC0" w14:textId="77777777" w:rsidR="009154A9" w:rsidRDefault="009154A9" w:rsidP="00A77CC3">
            <w:pPr>
              <w:pStyle w:val="TableBody"/>
              <w:ind w:left="288" w:hanging="288"/>
            </w:pPr>
            <w:r>
              <w:t>Illustrated in Exhibit 11.6</w:t>
            </w:r>
          </w:p>
        </w:tc>
      </w:tr>
      <w:tr w:rsidR="009154A9" w14:paraId="390C2368" w14:textId="77777777">
        <w:tc>
          <w:tcPr>
            <w:tcW w:w="6498" w:type="dxa"/>
            <w:tcBorders>
              <w:right w:val="single" w:sz="4" w:space="0" w:color="auto"/>
            </w:tcBorders>
          </w:tcPr>
          <w:p w14:paraId="15304081" w14:textId="77777777" w:rsidR="009154A9" w:rsidRPr="00841602" w:rsidRDefault="009154A9" w:rsidP="00512860">
            <w:pPr>
              <w:autoSpaceDE w:val="0"/>
              <w:autoSpaceDN w:val="0"/>
              <w:adjustRightInd w:val="0"/>
              <w:ind w:left="1152" w:hanging="288"/>
              <w:rPr>
                <w:rFonts w:eastAsia="SimSun"/>
                <w:szCs w:val="22"/>
                <w:lang w:eastAsia="zh-CN"/>
              </w:rPr>
            </w:pPr>
            <w:r w:rsidRPr="00841602">
              <w:rPr>
                <w:rFonts w:eastAsia="SimSun"/>
                <w:szCs w:val="22"/>
                <w:lang w:eastAsia="zh-CN"/>
              </w:rPr>
              <w:t>1.</w:t>
            </w:r>
            <w:r w:rsidRPr="00841602">
              <w:rPr>
                <w:rFonts w:eastAsia="SimSun"/>
                <w:szCs w:val="22"/>
                <w:lang w:eastAsia="zh-CN"/>
              </w:rPr>
              <w:tab/>
            </w:r>
            <w:r>
              <w:rPr>
                <w:rFonts w:eastAsia="SimSun"/>
                <w:szCs w:val="22"/>
                <w:lang w:eastAsia="zh-CN"/>
              </w:rPr>
              <w:t xml:space="preserve">Measures </w:t>
            </w:r>
            <w:r w:rsidRPr="00841602">
              <w:rPr>
                <w:rFonts w:eastAsia="SimSun"/>
                <w:szCs w:val="22"/>
                <w:lang w:eastAsia="zh-CN"/>
              </w:rPr>
              <w:t>how many times more than the current year’s earnings investors are willing to pay for a company’s common stock</w:t>
            </w:r>
            <w:r>
              <w:rPr>
                <w:rFonts w:eastAsia="SimSun"/>
                <w:szCs w:val="22"/>
                <w:lang w:eastAsia="zh-CN"/>
              </w:rPr>
              <w:t>.</w:t>
            </w:r>
          </w:p>
        </w:tc>
        <w:tc>
          <w:tcPr>
            <w:tcW w:w="2862" w:type="dxa"/>
            <w:tcBorders>
              <w:left w:val="single" w:sz="4" w:space="0" w:color="auto"/>
            </w:tcBorders>
          </w:tcPr>
          <w:p w14:paraId="77274843" w14:textId="77777777" w:rsidR="009154A9" w:rsidRDefault="009154A9" w:rsidP="001C1E64">
            <w:pPr>
              <w:pStyle w:val="TableBody"/>
              <w:ind w:left="288" w:hanging="288"/>
            </w:pPr>
          </w:p>
        </w:tc>
      </w:tr>
      <w:tr w:rsidR="009154A9" w14:paraId="7B86F13E" w14:textId="77777777">
        <w:tc>
          <w:tcPr>
            <w:tcW w:w="6498" w:type="dxa"/>
            <w:tcBorders>
              <w:right w:val="single" w:sz="4" w:space="0" w:color="auto"/>
            </w:tcBorders>
          </w:tcPr>
          <w:p w14:paraId="21B72A5E" w14:textId="77777777" w:rsidR="009154A9" w:rsidRPr="00841602" w:rsidRDefault="009154A9" w:rsidP="00841602">
            <w:pPr>
              <w:autoSpaceDE w:val="0"/>
              <w:autoSpaceDN w:val="0"/>
              <w:adjustRightInd w:val="0"/>
              <w:ind w:left="1152" w:hanging="288"/>
              <w:rPr>
                <w:rFonts w:eastAsia="SimSun"/>
                <w:szCs w:val="22"/>
                <w:lang w:eastAsia="zh-CN"/>
              </w:rPr>
            </w:pPr>
            <w:r w:rsidRPr="00841602">
              <w:rPr>
                <w:rFonts w:eastAsia="SimSun"/>
                <w:szCs w:val="22"/>
                <w:lang w:eastAsia="zh-CN"/>
              </w:rPr>
              <w:t>2.</w:t>
            </w:r>
            <w:r w:rsidRPr="00841602">
              <w:rPr>
                <w:rFonts w:eastAsia="SimSun"/>
                <w:szCs w:val="22"/>
                <w:lang w:eastAsia="zh-CN"/>
              </w:rPr>
              <w:tab/>
              <w:t>P/E ratio = Current Stock Price (per share) divided by Earnings per Share (annual)</w:t>
            </w:r>
            <w:r>
              <w:rPr>
                <w:rFonts w:eastAsia="SimSun"/>
                <w:szCs w:val="22"/>
                <w:lang w:eastAsia="zh-CN"/>
              </w:rPr>
              <w:t>.</w:t>
            </w:r>
          </w:p>
        </w:tc>
        <w:tc>
          <w:tcPr>
            <w:tcW w:w="2862" w:type="dxa"/>
            <w:tcBorders>
              <w:left w:val="single" w:sz="4" w:space="0" w:color="auto"/>
            </w:tcBorders>
          </w:tcPr>
          <w:p w14:paraId="0AE12CF9" w14:textId="77777777" w:rsidR="009154A9" w:rsidRDefault="009154A9" w:rsidP="001C1E64">
            <w:pPr>
              <w:pStyle w:val="TableBody"/>
              <w:ind w:left="288" w:hanging="288"/>
            </w:pPr>
          </w:p>
        </w:tc>
      </w:tr>
      <w:tr w:rsidR="009154A9" w14:paraId="57584B45" w14:textId="77777777">
        <w:tc>
          <w:tcPr>
            <w:tcW w:w="6498" w:type="dxa"/>
            <w:tcBorders>
              <w:right w:val="single" w:sz="4" w:space="0" w:color="auto"/>
            </w:tcBorders>
          </w:tcPr>
          <w:p w14:paraId="02E1DED9" w14:textId="77777777" w:rsidR="009154A9" w:rsidRPr="00841602" w:rsidRDefault="009154A9" w:rsidP="00841602">
            <w:pPr>
              <w:autoSpaceDE w:val="0"/>
              <w:autoSpaceDN w:val="0"/>
              <w:adjustRightInd w:val="0"/>
              <w:ind w:left="1152" w:hanging="288"/>
              <w:rPr>
                <w:rFonts w:eastAsia="SimSun"/>
                <w:szCs w:val="22"/>
                <w:lang w:eastAsia="zh-CN"/>
              </w:rPr>
            </w:pPr>
            <w:r w:rsidRPr="00841602">
              <w:rPr>
                <w:rFonts w:eastAsia="SimSun"/>
                <w:szCs w:val="22"/>
                <w:lang w:eastAsia="zh-CN"/>
              </w:rPr>
              <w:t>3.</w:t>
            </w:r>
            <w:r w:rsidRPr="00841602">
              <w:rPr>
                <w:rFonts w:eastAsia="SimSun"/>
                <w:szCs w:val="22"/>
                <w:lang w:eastAsia="zh-CN"/>
              </w:rPr>
              <w:tab/>
              <w:t>A higher number means investors anticipate an improvement in the company’s future results.</w:t>
            </w:r>
          </w:p>
        </w:tc>
        <w:tc>
          <w:tcPr>
            <w:tcW w:w="2862" w:type="dxa"/>
            <w:tcBorders>
              <w:left w:val="single" w:sz="4" w:space="0" w:color="auto"/>
            </w:tcBorders>
          </w:tcPr>
          <w:p w14:paraId="2E2EE01C" w14:textId="77777777" w:rsidR="009154A9" w:rsidRDefault="009154A9" w:rsidP="001C1E64">
            <w:pPr>
              <w:pStyle w:val="TableBody"/>
              <w:ind w:left="288" w:hanging="288"/>
            </w:pPr>
          </w:p>
        </w:tc>
      </w:tr>
    </w:tbl>
    <w:p w14:paraId="714C7047" w14:textId="77777777" w:rsidR="002455F9" w:rsidRPr="003F3A47" w:rsidRDefault="003F3A47" w:rsidP="002455F9">
      <w:pPr>
        <w:rPr>
          <w:sz w:val="4"/>
          <w:szCs w:val="4"/>
        </w:rPr>
      </w:pPr>
      <w:r>
        <w:br w:type="page"/>
      </w:r>
    </w:p>
    <w:tbl>
      <w:tblPr>
        <w:tblW w:w="0" w:type="auto"/>
        <w:tblLayout w:type="fixed"/>
        <w:tblLook w:val="01E0" w:firstRow="1" w:lastRow="1" w:firstColumn="1" w:lastColumn="1" w:noHBand="0" w:noVBand="0"/>
      </w:tblPr>
      <w:tblGrid>
        <w:gridCol w:w="6498"/>
        <w:gridCol w:w="2862"/>
      </w:tblGrid>
      <w:tr w:rsidR="002455F9" w:rsidRPr="00CD480D" w14:paraId="70D11C03" w14:textId="77777777" w:rsidTr="00073E0C">
        <w:tc>
          <w:tcPr>
            <w:tcW w:w="6498" w:type="dxa"/>
            <w:tcBorders>
              <w:right w:val="single" w:sz="4" w:space="0" w:color="auto"/>
            </w:tcBorders>
          </w:tcPr>
          <w:p w14:paraId="1C7C484F" w14:textId="77777777" w:rsidR="002455F9" w:rsidRPr="00507ED2" w:rsidRDefault="002455F9" w:rsidP="00073E0C">
            <w:pPr>
              <w:pStyle w:val="Heading1"/>
              <w:rPr>
                <w:bCs/>
              </w:rPr>
            </w:pPr>
            <w:r>
              <w:rPr>
                <w:b w:val="0"/>
              </w:rP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66EEC38E" w14:textId="77777777" w:rsidR="002455F9" w:rsidRPr="00CD480D" w:rsidRDefault="002455F9" w:rsidP="00073E0C">
            <w:pPr>
              <w:pStyle w:val="Heading1"/>
            </w:pPr>
            <w:r w:rsidRPr="00CD480D">
              <w:t>Teaching Notes</w:t>
            </w:r>
          </w:p>
        </w:tc>
      </w:tr>
      <w:tr w:rsidR="00841602" w14:paraId="48C9EDEA" w14:textId="77777777">
        <w:tc>
          <w:tcPr>
            <w:tcW w:w="6498" w:type="dxa"/>
            <w:tcBorders>
              <w:right w:val="single" w:sz="4" w:space="0" w:color="auto"/>
            </w:tcBorders>
          </w:tcPr>
          <w:p w14:paraId="212CA1D8" w14:textId="77777777" w:rsidR="00841602" w:rsidRPr="00841602" w:rsidRDefault="00841602" w:rsidP="00512860">
            <w:pPr>
              <w:autoSpaceDE w:val="0"/>
              <w:autoSpaceDN w:val="0"/>
              <w:adjustRightInd w:val="0"/>
              <w:ind w:left="576" w:hanging="576"/>
              <w:rPr>
                <w:rFonts w:eastAsia="SimSun"/>
                <w:szCs w:val="22"/>
                <w:lang w:eastAsia="zh-CN"/>
              </w:rPr>
            </w:pPr>
            <w:r>
              <w:t>IV.</w:t>
            </w:r>
            <w:r>
              <w:tab/>
              <w:t>Supplement</w:t>
            </w:r>
            <w:r w:rsidR="00512860">
              <w:t xml:space="preserve"> 11A</w:t>
            </w:r>
            <w:r>
              <w:t>: Owners’ Equity for Other Forms of Business</w:t>
            </w:r>
          </w:p>
        </w:tc>
        <w:tc>
          <w:tcPr>
            <w:tcW w:w="2862" w:type="dxa"/>
            <w:tcBorders>
              <w:left w:val="single" w:sz="4" w:space="0" w:color="auto"/>
            </w:tcBorders>
          </w:tcPr>
          <w:p w14:paraId="48498D98" w14:textId="77777777" w:rsidR="00841602" w:rsidRDefault="00841602" w:rsidP="001C1E64">
            <w:pPr>
              <w:pStyle w:val="TableBody"/>
              <w:ind w:left="288" w:hanging="288"/>
            </w:pPr>
          </w:p>
        </w:tc>
      </w:tr>
      <w:tr w:rsidR="00B5377E" w:rsidRPr="00A95575" w14:paraId="256272AE" w14:textId="77777777" w:rsidTr="00215F75">
        <w:tc>
          <w:tcPr>
            <w:tcW w:w="9360" w:type="dxa"/>
            <w:gridSpan w:val="2"/>
            <w:tcBorders>
              <w:top w:val="single" w:sz="4" w:space="0" w:color="auto"/>
              <w:left w:val="single" w:sz="4" w:space="0" w:color="auto"/>
              <w:bottom w:val="single" w:sz="4" w:space="0" w:color="auto"/>
              <w:right w:val="single" w:sz="4" w:space="0" w:color="auto"/>
            </w:tcBorders>
          </w:tcPr>
          <w:p w14:paraId="05B900DB" w14:textId="2E507120" w:rsidR="00B5377E" w:rsidRPr="00A95575" w:rsidRDefault="00B5377E" w:rsidP="001E0780">
            <w:pPr>
              <w:pStyle w:val="TableBody"/>
              <w:spacing w:before="60" w:after="60"/>
              <w:ind w:left="288" w:hanging="288"/>
              <w:rPr>
                <w:b/>
                <w:i/>
                <w:iCs/>
              </w:rPr>
            </w:pPr>
            <w:r w:rsidRPr="00A95575">
              <w:rPr>
                <w:b/>
                <w:i/>
                <w:iCs/>
              </w:rPr>
              <w:t xml:space="preserve">LO </w:t>
            </w:r>
            <w:r w:rsidR="005A2E0F" w:rsidRPr="005A2E0F">
              <w:rPr>
                <w:b/>
                <w:bCs/>
                <w:i/>
              </w:rPr>
              <w:t>11-</w:t>
            </w:r>
            <w:r>
              <w:rPr>
                <w:b/>
                <w:i/>
                <w:iCs/>
              </w:rPr>
              <w:t>S1</w:t>
            </w:r>
            <w:r w:rsidRPr="00A95575">
              <w:rPr>
                <w:b/>
                <w:i/>
                <w:iCs/>
              </w:rPr>
              <w:t xml:space="preserve"> </w:t>
            </w:r>
            <w:r w:rsidR="00512846" w:rsidRPr="00512846">
              <w:rPr>
                <w:b/>
                <w:i/>
                <w:iCs/>
              </w:rPr>
              <w:t>Account for owners’ equity in other forms of business.</w:t>
            </w:r>
          </w:p>
        </w:tc>
      </w:tr>
      <w:tr w:rsidR="00841602" w14:paraId="736B1B18" w14:textId="77777777">
        <w:tc>
          <w:tcPr>
            <w:tcW w:w="6498" w:type="dxa"/>
            <w:tcBorders>
              <w:right w:val="single" w:sz="4" w:space="0" w:color="auto"/>
            </w:tcBorders>
          </w:tcPr>
          <w:p w14:paraId="4CD63BA0" w14:textId="77777777" w:rsidR="00841602" w:rsidRDefault="00EC4263" w:rsidP="00DF2484">
            <w:pPr>
              <w:pStyle w:val="TableBody"/>
              <w:ind w:left="864" w:hanging="288"/>
            </w:pPr>
            <w:r>
              <w:t>A.</w:t>
            </w:r>
            <w:r w:rsidR="00DF2484">
              <w:tab/>
            </w:r>
            <w:r w:rsidR="008F44AF">
              <w:t xml:space="preserve">Owner’s Equity for a </w:t>
            </w:r>
            <w:r>
              <w:t>Sole Proprietorship</w:t>
            </w:r>
          </w:p>
        </w:tc>
        <w:tc>
          <w:tcPr>
            <w:tcW w:w="2862" w:type="dxa"/>
            <w:tcBorders>
              <w:left w:val="single" w:sz="4" w:space="0" w:color="auto"/>
            </w:tcBorders>
          </w:tcPr>
          <w:p w14:paraId="51BA4EBA" w14:textId="77777777" w:rsidR="00841602" w:rsidRDefault="00841602" w:rsidP="001C1E64">
            <w:pPr>
              <w:pStyle w:val="TableBody"/>
              <w:ind w:left="288" w:hanging="288"/>
            </w:pPr>
          </w:p>
        </w:tc>
      </w:tr>
      <w:tr w:rsidR="00841602" w:rsidRPr="008F44AF" w14:paraId="5D603019" w14:textId="77777777">
        <w:tc>
          <w:tcPr>
            <w:tcW w:w="6498" w:type="dxa"/>
            <w:tcBorders>
              <w:right w:val="single" w:sz="4" w:space="0" w:color="auto"/>
            </w:tcBorders>
          </w:tcPr>
          <w:p w14:paraId="6EFB6CA4" w14:textId="1B6815C3" w:rsidR="00841602" w:rsidRPr="008F44AF" w:rsidRDefault="00EC4263" w:rsidP="00512860">
            <w:pPr>
              <w:autoSpaceDE w:val="0"/>
              <w:autoSpaceDN w:val="0"/>
              <w:adjustRightInd w:val="0"/>
              <w:ind w:left="1152" w:hanging="288"/>
              <w:rPr>
                <w:rFonts w:eastAsia="SimSun"/>
                <w:szCs w:val="22"/>
                <w:lang w:eastAsia="zh-CN"/>
              </w:rPr>
            </w:pPr>
            <w:r w:rsidRPr="008F44AF">
              <w:rPr>
                <w:rFonts w:eastAsia="SimSun"/>
                <w:szCs w:val="22"/>
                <w:lang w:eastAsia="zh-CN"/>
              </w:rPr>
              <w:t>1.</w:t>
            </w:r>
            <w:r w:rsidRPr="008F44AF">
              <w:rPr>
                <w:rFonts w:eastAsia="SimSun"/>
                <w:szCs w:val="22"/>
                <w:lang w:eastAsia="zh-CN"/>
              </w:rPr>
              <w:tab/>
            </w:r>
            <w:r w:rsidR="00512860" w:rsidRPr="008F44AF">
              <w:rPr>
                <w:rFonts w:eastAsia="SimSun"/>
                <w:szCs w:val="22"/>
                <w:lang w:eastAsia="zh-CN"/>
              </w:rPr>
              <w:t>S</w:t>
            </w:r>
            <w:r w:rsidRPr="008F44AF">
              <w:rPr>
                <w:rFonts w:eastAsia="SimSun"/>
                <w:bCs/>
                <w:szCs w:val="22"/>
                <w:lang w:eastAsia="zh-CN"/>
              </w:rPr>
              <w:t>ole proprietorship</w:t>
            </w:r>
            <w:r w:rsidR="00610954" w:rsidRPr="00D71E10">
              <w:t>––</w:t>
            </w:r>
            <w:r w:rsidR="00512860" w:rsidRPr="008F44AF">
              <w:rPr>
                <w:rFonts w:eastAsia="SimSun"/>
                <w:szCs w:val="22"/>
                <w:lang w:eastAsia="zh-CN"/>
              </w:rPr>
              <w:t>U</w:t>
            </w:r>
            <w:r w:rsidRPr="008F44AF">
              <w:rPr>
                <w:rFonts w:eastAsia="SimSun"/>
                <w:szCs w:val="22"/>
                <w:lang w:eastAsia="zh-CN"/>
              </w:rPr>
              <w:t>nincorporated business owned by one person.</w:t>
            </w:r>
          </w:p>
        </w:tc>
        <w:tc>
          <w:tcPr>
            <w:tcW w:w="2862" w:type="dxa"/>
            <w:tcBorders>
              <w:left w:val="single" w:sz="4" w:space="0" w:color="auto"/>
            </w:tcBorders>
          </w:tcPr>
          <w:p w14:paraId="3E83B269" w14:textId="77777777" w:rsidR="00841602" w:rsidRPr="008F44AF" w:rsidRDefault="00841602" w:rsidP="001C1E64">
            <w:pPr>
              <w:pStyle w:val="TableBody"/>
              <w:ind w:left="288" w:hanging="288"/>
            </w:pPr>
          </w:p>
        </w:tc>
      </w:tr>
      <w:tr w:rsidR="00512860" w:rsidRPr="008F44AF" w14:paraId="2C8CF089" w14:textId="77777777">
        <w:tc>
          <w:tcPr>
            <w:tcW w:w="6498" w:type="dxa"/>
            <w:tcBorders>
              <w:right w:val="single" w:sz="4" w:space="0" w:color="auto"/>
            </w:tcBorders>
          </w:tcPr>
          <w:p w14:paraId="4E2213A3" w14:textId="0317A479" w:rsidR="00512860" w:rsidRPr="008F44AF" w:rsidRDefault="00512860" w:rsidP="00DA7F08">
            <w:pPr>
              <w:autoSpaceDE w:val="0"/>
              <w:autoSpaceDN w:val="0"/>
              <w:adjustRightInd w:val="0"/>
              <w:ind w:left="1152" w:hanging="288"/>
              <w:rPr>
                <w:rFonts w:eastAsia="SimSun"/>
                <w:szCs w:val="22"/>
                <w:lang w:eastAsia="zh-CN"/>
              </w:rPr>
            </w:pPr>
            <w:r w:rsidRPr="008F44AF">
              <w:rPr>
                <w:rFonts w:eastAsia="SimSun"/>
                <w:szCs w:val="22"/>
                <w:lang w:eastAsia="zh-CN"/>
              </w:rPr>
              <w:t>2.</w:t>
            </w:r>
            <w:r w:rsidRPr="008F44AF">
              <w:rPr>
                <w:rFonts w:eastAsia="SimSun"/>
                <w:szCs w:val="22"/>
                <w:lang w:eastAsia="zh-CN"/>
              </w:rPr>
              <w:tab/>
            </w:r>
            <w:r w:rsidRPr="008F44AF">
              <w:rPr>
                <w:rFonts w:eastAsia="SimSun"/>
                <w:bCs/>
                <w:szCs w:val="22"/>
                <w:lang w:eastAsia="zh-CN"/>
              </w:rPr>
              <w:t>Capital account</w:t>
            </w:r>
            <w:r w:rsidR="00610954" w:rsidRPr="00D71E10">
              <w:t>––</w:t>
            </w:r>
            <w:r w:rsidR="00DA7F08">
              <w:rPr>
                <w:rFonts w:eastAsia="SimSun"/>
                <w:szCs w:val="22"/>
                <w:lang w:eastAsia="zh-CN"/>
              </w:rPr>
              <w:t xml:space="preserve">Records investments by the owner and is used to accumulate periodic income or loss. </w:t>
            </w:r>
            <w:r w:rsidRPr="008F44AF">
              <w:rPr>
                <w:rFonts w:eastAsia="SimSun"/>
                <w:szCs w:val="22"/>
                <w:lang w:eastAsia="zh-CN"/>
              </w:rPr>
              <w:t xml:space="preserve"> </w:t>
            </w:r>
          </w:p>
        </w:tc>
        <w:tc>
          <w:tcPr>
            <w:tcW w:w="2862" w:type="dxa"/>
            <w:tcBorders>
              <w:left w:val="single" w:sz="4" w:space="0" w:color="auto"/>
            </w:tcBorders>
          </w:tcPr>
          <w:p w14:paraId="0C5824EB" w14:textId="77777777" w:rsidR="00512860" w:rsidRPr="008F44AF" w:rsidRDefault="00512860" w:rsidP="00597EA5">
            <w:pPr>
              <w:pStyle w:val="TableBody"/>
              <w:rPr>
                <w:szCs w:val="22"/>
              </w:rPr>
            </w:pPr>
            <w:r w:rsidRPr="008F44AF">
              <w:rPr>
                <w:rFonts w:eastAsia="SimSun"/>
                <w:szCs w:val="22"/>
                <w:lang w:eastAsia="zh-CN"/>
              </w:rPr>
              <w:t xml:space="preserve">Accounting summarized in Exhibit 11A.1 </w:t>
            </w:r>
          </w:p>
        </w:tc>
      </w:tr>
      <w:tr w:rsidR="00512860" w:rsidRPr="008F44AF" w14:paraId="1EF2E71D" w14:textId="77777777">
        <w:tc>
          <w:tcPr>
            <w:tcW w:w="6498" w:type="dxa"/>
            <w:tcBorders>
              <w:right w:val="single" w:sz="4" w:space="0" w:color="auto"/>
            </w:tcBorders>
          </w:tcPr>
          <w:p w14:paraId="35F49535" w14:textId="3D0D6623" w:rsidR="00512860" w:rsidRPr="008F44AF" w:rsidRDefault="00512860" w:rsidP="00DA7F08">
            <w:pPr>
              <w:autoSpaceDE w:val="0"/>
              <w:autoSpaceDN w:val="0"/>
              <w:adjustRightInd w:val="0"/>
              <w:ind w:left="1152" w:hanging="288"/>
              <w:rPr>
                <w:rFonts w:eastAsia="SimSun"/>
                <w:szCs w:val="22"/>
                <w:lang w:eastAsia="zh-CN"/>
              </w:rPr>
            </w:pPr>
            <w:r w:rsidRPr="008F44AF">
              <w:rPr>
                <w:rFonts w:eastAsia="SimSun"/>
                <w:szCs w:val="22"/>
                <w:lang w:eastAsia="zh-CN"/>
              </w:rPr>
              <w:t>3.</w:t>
            </w:r>
            <w:r w:rsidRPr="008F44AF">
              <w:rPr>
                <w:rFonts w:eastAsia="SimSun"/>
                <w:szCs w:val="22"/>
                <w:lang w:eastAsia="zh-CN"/>
              </w:rPr>
              <w:tab/>
            </w:r>
            <w:r w:rsidRPr="008F44AF">
              <w:rPr>
                <w:rFonts w:eastAsia="SimSun"/>
                <w:bCs/>
                <w:szCs w:val="22"/>
                <w:lang w:eastAsia="zh-CN"/>
              </w:rPr>
              <w:t>Drawing account</w:t>
            </w:r>
            <w:r w:rsidR="00610954" w:rsidRPr="00D71E10">
              <w:t>––</w:t>
            </w:r>
            <w:r w:rsidR="00DA7F08">
              <w:rPr>
                <w:rFonts w:eastAsia="SimSun"/>
                <w:szCs w:val="22"/>
                <w:lang w:eastAsia="zh-CN"/>
              </w:rPr>
              <w:t>Used to record the owner’s withdrawals of cash and other assets from the business.</w:t>
            </w:r>
          </w:p>
        </w:tc>
        <w:tc>
          <w:tcPr>
            <w:tcW w:w="2862" w:type="dxa"/>
            <w:tcBorders>
              <w:left w:val="single" w:sz="4" w:space="0" w:color="auto"/>
            </w:tcBorders>
          </w:tcPr>
          <w:p w14:paraId="030CD924" w14:textId="77777777" w:rsidR="00512860" w:rsidRPr="00DA7F08" w:rsidRDefault="00DA7F08" w:rsidP="00DA7F08">
            <w:pPr>
              <w:pStyle w:val="TableBody"/>
              <w:rPr>
                <w:i/>
              </w:rPr>
            </w:pPr>
            <w:r w:rsidRPr="00DA7F08">
              <w:rPr>
                <w:i/>
              </w:rPr>
              <w:t>Stress</w:t>
            </w:r>
            <w:r>
              <w:rPr>
                <w:i/>
              </w:rPr>
              <w:t xml:space="preserve"> that it is similar to the Dividends account</w:t>
            </w:r>
          </w:p>
        </w:tc>
      </w:tr>
      <w:tr w:rsidR="00DA7F08" w:rsidRPr="008F44AF" w14:paraId="165C563C" w14:textId="77777777">
        <w:tc>
          <w:tcPr>
            <w:tcW w:w="6498" w:type="dxa"/>
            <w:tcBorders>
              <w:right w:val="single" w:sz="4" w:space="0" w:color="auto"/>
            </w:tcBorders>
          </w:tcPr>
          <w:p w14:paraId="6798FD61" w14:textId="77777777" w:rsidR="00DA7F08" w:rsidRPr="008F44AF" w:rsidRDefault="00DA7F08" w:rsidP="00DA7F08">
            <w:pPr>
              <w:autoSpaceDE w:val="0"/>
              <w:autoSpaceDN w:val="0"/>
              <w:adjustRightInd w:val="0"/>
              <w:ind w:left="1440" w:hanging="288"/>
              <w:rPr>
                <w:rFonts w:eastAsia="SimSun"/>
                <w:szCs w:val="22"/>
                <w:lang w:eastAsia="zh-CN"/>
              </w:rPr>
            </w:pPr>
            <w:r>
              <w:rPr>
                <w:rFonts w:eastAsia="SimSun"/>
                <w:szCs w:val="22"/>
                <w:lang w:eastAsia="zh-CN"/>
              </w:rPr>
              <w:t>i.</w:t>
            </w:r>
            <w:r>
              <w:rPr>
                <w:rFonts w:eastAsia="SimSun"/>
                <w:szCs w:val="22"/>
                <w:lang w:eastAsia="zh-CN"/>
              </w:rPr>
              <w:tab/>
              <w:t>Closed to the capital account at the end of each accounting period.</w:t>
            </w:r>
          </w:p>
        </w:tc>
        <w:tc>
          <w:tcPr>
            <w:tcW w:w="2862" w:type="dxa"/>
            <w:tcBorders>
              <w:left w:val="single" w:sz="4" w:space="0" w:color="auto"/>
            </w:tcBorders>
          </w:tcPr>
          <w:p w14:paraId="733D6BC5" w14:textId="77777777" w:rsidR="00DA7F08" w:rsidRPr="00DA7F08" w:rsidRDefault="00DA7F08" w:rsidP="00DA7F08">
            <w:pPr>
              <w:pStyle w:val="TableBody"/>
              <w:rPr>
                <w:i/>
              </w:rPr>
            </w:pPr>
          </w:p>
        </w:tc>
      </w:tr>
      <w:tr w:rsidR="00DA7F08" w:rsidRPr="008F44AF" w14:paraId="2D85BE01" w14:textId="77777777">
        <w:tc>
          <w:tcPr>
            <w:tcW w:w="6498" w:type="dxa"/>
            <w:tcBorders>
              <w:right w:val="single" w:sz="4" w:space="0" w:color="auto"/>
            </w:tcBorders>
          </w:tcPr>
          <w:p w14:paraId="6F650466" w14:textId="77777777" w:rsidR="00DA7F08" w:rsidRPr="008F44AF" w:rsidRDefault="00DA7F08" w:rsidP="00DA7F08">
            <w:pPr>
              <w:autoSpaceDE w:val="0"/>
              <w:autoSpaceDN w:val="0"/>
              <w:adjustRightInd w:val="0"/>
              <w:ind w:left="1440" w:hanging="288"/>
              <w:rPr>
                <w:rFonts w:eastAsia="SimSun"/>
                <w:szCs w:val="22"/>
                <w:lang w:eastAsia="zh-CN"/>
              </w:rPr>
            </w:pPr>
            <w:r>
              <w:rPr>
                <w:rFonts w:eastAsia="SimSun"/>
                <w:szCs w:val="22"/>
                <w:lang w:eastAsia="zh-CN"/>
              </w:rPr>
              <w:t>ii.</w:t>
            </w:r>
            <w:r>
              <w:rPr>
                <w:rFonts w:eastAsia="SimSun"/>
                <w:szCs w:val="22"/>
                <w:lang w:eastAsia="zh-CN"/>
              </w:rPr>
              <w:tab/>
              <w:t>After drawing account is closed, capital account reflects the cumulative total of all investments by the owner and all earnings of the business less all withdrawals from the entity by the owner.</w:t>
            </w:r>
          </w:p>
        </w:tc>
        <w:tc>
          <w:tcPr>
            <w:tcW w:w="2862" w:type="dxa"/>
            <w:tcBorders>
              <w:left w:val="single" w:sz="4" w:space="0" w:color="auto"/>
            </w:tcBorders>
          </w:tcPr>
          <w:p w14:paraId="1166BDA3" w14:textId="77777777" w:rsidR="00DA7F08" w:rsidRPr="00DA7F08" w:rsidRDefault="00DA7F08" w:rsidP="00DA7F08">
            <w:pPr>
              <w:pStyle w:val="TableBody"/>
              <w:rPr>
                <w:i/>
              </w:rPr>
            </w:pPr>
          </w:p>
        </w:tc>
      </w:tr>
      <w:tr w:rsidR="00DA7F08" w14:paraId="45BE9480" w14:textId="77777777">
        <w:tc>
          <w:tcPr>
            <w:tcW w:w="6498" w:type="dxa"/>
            <w:tcBorders>
              <w:right w:val="single" w:sz="4" w:space="0" w:color="auto"/>
            </w:tcBorders>
          </w:tcPr>
          <w:p w14:paraId="7ED6F125" w14:textId="77777777" w:rsidR="00DA7F08" w:rsidRPr="00DF2484" w:rsidRDefault="00DA7F08" w:rsidP="00512860">
            <w:pPr>
              <w:autoSpaceDE w:val="0"/>
              <w:autoSpaceDN w:val="0"/>
              <w:adjustRightInd w:val="0"/>
              <w:ind w:left="1152" w:hanging="288"/>
              <w:rPr>
                <w:rFonts w:eastAsia="SimSun"/>
                <w:szCs w:val="22"/>
                <w:lang w:eastAsia="zh-CN"/>
              </w:rPr>
            </w:pPr>
            <w:r w:rsidRPr="00DF2484">
              <w:rPr>
                <w:rFonts w:eastAsia="SimSun"/>
                <w:szCs w:val="22"/>
                <w:lang w:eastAsia="zh-CN"/>
              </w:rPr>
              <w:t>4.</w:t>
            </w:r>
            <w:r w:rsidRPr="00DF2484">
              <w:rPr>
                <w:rFonts w:eastAsia="SimSun"/>
                <w:szCs w:val="22"/>
                <w:lang w:eastAsia="zh-CN"/>
              </w:rPr>
              <w:tab/>
            </w:r>
            <w:r>
              <w:rPr>
                <w:rFonts w:eastAsia="SimSun"/>
                <w:szCs w:val="22"/>
                <w:lang w:eastAsia="zh-CN"/>
              </w:rPr>
              <w:t xml:space="preserve">Financial statements of a </w:t>
            </w:r>
            <w:r w:rsidRPr="00DF2484">
              <w:rPr>
                <w:rFonts w:eastAsia="SimSun"/>
                <w:szCs w:val="22"/>
                <w:lang w:eastAsia="zh-CN"/>
              </w:rPr>
              <w:t>sole proprietorship do not report Income Tax Expense or Income Taxes Payable</w:t>
            </w:r>
            <w:r>
              <w:rPr>
                <w:rFonts w:eastAsia="SimSun"/>
                <w:szCs w:val="22"/>
                <w:lang w:eastAsia="zh-CN"/>
              </w:rPr>
              <w:t>; i</w:t>
            </w:r>
            <w:r w:rsidRPr="00DF2484">
              <w:rPr>
                <w:rFonts w:eastAsia="SimSun"/>
                <w:szCs w:val="22"/>
                <w:lang w:eastAsia="zh-CN"/>
              </w:rPr>
              <w:t xml:space="preserve">nstead, the net income of a sole proprietorship is taxed when it is included on the owner’s personal income tax return. </w:t>
            </w:r>
          </w:p>
        </w:tc>
        <w:tc>
          <w:tcPr>
            <w:tcW w:w="2862" w:type="dxa"/>
            <w:tcBorders>
              <w:left w:val="single" w:sz="4" w:space="0" w:color="auto"/>
            </w:tcBorders>
          </w:tcPr>
          <w:p w14:paraId="16EE0EE8" w14:textId="77777777" w:rsidR="00DA7F08" w:rsidRPr="00DF2484" w:rsidRDefault="00DA7F08" w:rsidP="00512860">
            <w:pPr>
              <w:pStyle w:val="TableBody"/>
              <w:rPr>
                <w:szCs w:val="22"/>
              </w:rPr>
            </w:pPr>
          </w:p>
        </w:tc>
      </w:tr>
      <w:tr w:rsidR="0007363F" w14:paraId="295FC2A4" w14:textId="77777777">
        <w:tc>
          <w:tcPr>
            <w:tcW w:w="6498" w:type="dxa"/>
            <w:tcBorders>
              <w:right w:val="single" w:sz="4" w:space="0" w:color="auto"/>
            </w:tcBorders>
          </w:tcPr>
          <w:p w14:paraId="3B53D182" w14:textId="77777777" w:rsidR="0007363F" w:rsidRPr="00DF2484" w:rsidRDefault="0007363F" w:rsidP="0007363F">
            <w:pPr>
              <w:autoSpaceDE w:val="0"/>
              <w:autoSpaceDN w:val="0"/>
              <w:adjustRightInd w:val="0"/>
              <w:ind w:left="1440" w:hanging="288"/>
              <w:rPr>
                <w:rFonts w:eastAsia="SimSun"/>
                <w:szCs w:val="22"/>
                <w:lang w:eastAsia="zh-CN"/>
              </w:rPr>
            </w:pPr>
            <w:r>
              <w:rPr>
                <w:rFonts w:eastAsia="SimSun"/>
                <w:szCs w:val="22"/>
                <w:lang w:eastAsia="zh-CN"/>
              </w:rPr>
              <w:t>i.</w:t>
            </w:r>
            <w:r>
              <w:rPr>
                <w:rFonts w:eastAsia="SimSun"/>
                <w:szCs w:val="22"/>
                <w:lang w:eastAsia="zh-CN"/>
              </w:rPr>
              <w:tab/>
              <w:t>Statement of owner’s equity replaces the statement of retained earnings or statement of stockholders’ equity.</w:t>
            </w:r>
          </w:p>
        </w:tc>
        <w:tc>
          <w:tcPr>
            <w:tcW w:w="2862" w:type="dxa"/>
            <w:tcBorders>
              <w:left w:val="single" w:sz="4" w:space="0" w:color="auto"/>
            </w:tcBorders>
          </w:tcPr>
          <w:p w14:paraId="19994E5B" w14:textId="77777777" w:rsidR="0007363F" w:rsidRPr="00DF2484" w:rsidRDefault="0007363F" w:rsidP="00512860">
            <w:pPr>
              <w:pStyle w:val="TableBody"/>
              <w:rPr>
                <w:szCs w:val="22"/>
              </w:rPr>
            </w:pPr>
          </w:p>
        </w:tc>
      </w:tr>
      <w:tr w:rsidR="0007363F" w14:paraId="51B20E17" w14:textId="77777777">
        <w:tc>
          <w:tcPr>
            <w:tcW w:w="6498" w:type="dxa"/>
            <w:tcBorders>
              <w:right w:val="single" w:sz="4" w:space="0" w:color="auto"/>
            </w:tcBorders>
          </w:tcPr>
          <w:p w14:paraId="59BACF4A" w14:textId="77777777" w:rsidR="0007363F" w:rsidRPr="00DF2484" w:rsidRDefault="0007363F" w:rsidP="0007363F">
            <w:pPr>
              <w:autoSpaceDE w:val="0"/>
              <w:autoSpaceDN w:val="0"/>
              <w:adjustRightInd w:val="0"/>
              <w:ind w:left="1440" w:hanging="288"/>
              <w:rPr>
                <w:rFonts w:eastAsia="SimSun"/>
                <w:szCs w:val="22"/>
                <w:lang w:eastAsia="zh-CN"/>
              </w:rPr>
            </w:pPr>
            <w:r>
              <w:rPr>
                <w:rFonts w:eastAsia="SimSun"/>
                <w:szCs w:val="22"/>
                <w:lang w:eastAsia="zh-CN"/>
              </w:rPr>
              <w:t>ii.</w:t>
            </w:r>
            <w:r>
              <w:rPr>
                <w:rFonts w:eastAsia="SimSun"/>
                <w:szCs w:val="22"/>
                <w:lang w:eastAsia="zh-CN"/>
              </w:rPr>
              <w:tab/>
              <w:t>D</w:t>
            </w:r>
            <w:r w:rsidRPr="00DF2484">
              <w:rPr>
                <w:rFonts w:eastAsia="SimSun"/>
                <w:szCs w:val="22"/>
                <w:lang w:eastAsia="zh-CN"/>
              </w:rPr>
              <w:t>o not report Income Tax Expense or Income Taxes Payable</w:t>
            </w:r>
            <w:r>
              <w:rPr>
                <w:rFonts w:eastAsia="SimSun"/>
                <w:szCs w:val="22"/>
                <w:lang w:eastAsia="zh-CN"/>
              </w:rPr>
              <w:t>; i</w:t>
            </w:r>
            <w:r w:rsidRPr="00DF2484">
              <w:rPr>
                <w:rFonts w:eastAsia="SimSun"/>
                <w:szCs w:val="22"/>
                <w:lang w:eastAsia="zh-CN"/>
              </w:rPr>
              <w:t>nstead, the net income of a sole proprietorship is taxed when it is included on the owner’s personal income tax return.</w:t>
            </w:r>
          </w:p>
        </w:tc>
        <w:tc>
          <w:tcPr>
            <w:tcW w:w="2862" w:type="dxa"/>
            <w:tcBorders>
              <w:left w:val="single" w:sz="4" w:space="0" w:color="auto"/>
            </w:tcBorders>
          </w:tcPr>
          <w:p w14:paraId="6EAF2F2F" w14:textId="77777777" w:rsidR="0007363F" w:rsidRPr="00DF2484" w:rsidRDefault="0007363F" w:rsidP="00512860">
            <w:pPr>
              <w:pStyle w:val="TableBody"/>
              <w:rPr>
                <w:szCs w:val="22"/>
              </w:rPr>
            </w:pPr>
          </w:p>
        </w:tc>
      </w:tr>
      <w:tr w:rsidR="00DA7F08" w14:paraId="04B70915" w14:textId="77777777">
        <w:tc>
          <w:tcPr>
            <w:tcW w:w="6498" w:type="dxa"/>
            <w:tcBorders>
              <w:right w:val="single" w:sz="4" w:space="0" w:color="auto"/>
            </w:tcBorders>
          </w:tcPr>
          <w:p w14:paraId="36D3777A" w14:textId="77777777" w:rsidR="00DA7F08" w:rsidRPr="00DF2484" w:rsidRDefault="0007363F" w:rsidP="0007363F">
            <w:pPr>
              <w:autoSpaceDE w:val="0"/>
              <w:autoSpaceDN w:val="0"/>
              <w:adjustRightInd w:val="0"/>
              <w:ind w:left="1440" w:hanging="288"/>
              <w:rPr>
                <w:rFonts w:eastAsia="SimSun"/>
                <w:szCs w:val="22"/>
                <w:lang w:eastAsia="zh-CN"/>
              </w:rPr>
            </w:pPr>
            <w:r>
              <w:rPr>
                <w:rFonts w:eastAsia="SimSun"/>
                <w:szCs w:val="22"/>
                <w:lang w:eastAsia="zh-CN"/>
              </w:rPr>
              <w:t>iii</w:t>
            </w:r>
            <w:r w:rsidR="00DA7F08">
              <w:rPr>
                <w:rFonts w:eastAsia="SimSun"/>
                <w:szCs w:val="22"/>
                <w:lang w:eastAsia="zh-CN"/>
              </w:rPr>
              <w:t>.</w:t>
            </w:r>
            <w:r w:rsidR="00DA7F08">
              <w:rPr>
                <w:rFonts w:eastAsia="SimSun"/>
                <w:szCs w:val="22"/>
                <w:lang w:eastAsia="zh-CN"/>
              </w:rPr>
              <w:tab/>
              <w:t>The</w:t>
            </w:r>
            <w:r w:rsidR="00DA7F08" w:rsidRPr="00DF2484">
              <w:rPr>
                <w:rFonts w:eastAsia="SimSun"/>
                <w:szCs w:val="22"/>
                <w:lang w:eastAsia="zh-CN"/>
              </w:rPr>
              <w:t xml:space="preserve"> owner’s salary is not recognized as an expense</w:t>
            </w:r>
            <w:r w:rsidR="00DA7F08">
              <w:rPr>
                <w:rFonts w:eastAsia="SimSun"/>
                <w:szCs w:val="22"/>
                <w:lang w:eastAsia="zh-CN"/>
              </w:rPr>
              <w:t>.</w:t>
            </w:r>
            <w:r w:rsidR="00DA7F08" w:rsidRPr="00DF2484">
              <w:rPr>
                <w:rFonts w:eastAsia="SimSun"/>
                <w:szCs w:val="22"/>
                <w:lang w:eastAsia="zh-CN"/>
              </w:rPr>
              <w:t xml:space="preserve"> </w:t>
            </w:r>
          </w:p>
        </w:tc>
        <w:tc>
          <w:tcPr>
            <w:tcW w:w="2862" w:type="dxa"/>
            <w:tcBorders>
              <w:left w:val="single" w:sz="4" w:space="0" w:color="auto"/>
            </w:tcBorders>
          </w:tcPr>
          <w:p w14:paraId="699B451B" w14:textId="77777777" w:rsidR="00DA7F08" w:rsidRPr="00DF2484" w:rsidRDefault="00DA7F08" w:rsidP="00DF2484">
            <w:pPr>
              <w:pStyle w:val="TableBody"/>
              <w:rPr>
                <w:szCs w:val="22"/>
              </w:rPr>
            </w:pPr>
          </w:p>
        </w:tc>
      </w:tr>
      <w:tr w:rsidR="00DA7F08" w14:paraId="1C98CECD" w14:textId="77777777">
        <w:tc>
          <w:tcPr>
            <w:tcW w:w="6498" w:type="dxa"/>
            <w:tcBorders>
              <w:right w:val="single" w:sz="4" w:space="0" w:color="auto"/>
            </w:tcBorders>
          </w:tcPr>
          <w:p w14:paraId="7CE43029" w14:textId="77777777" w:rsidR="00DA7F08" w:rsidRPr="00DF2484" w:rsidRDefault="00DA7F08" w:rsidP="0007363F">
            <w:pPr>
              <w:numPr>
                <w:ilvl w:val="0"/>
                <w:numId w:val="7"/>
              </w:numPr>
              <w:autoSpaceDE w:val="0"/>
              <w:autoSpaceDN w:val="0"/>
              <w:adjustRightInd w:val="0"/>
              <w:ind w:left="1800"/>
              <w:rPr>
                <w:rFonts w:eastAsia="SimSun"/>
                <w:szCs w:val="22"/>
                <w:lang w:eastAsia="zh-CN"/>
              </w:rPr>
            </w:pPr>
            <w:r>
              <w:rPr>
                <w:rFonts w:eastAsia="SimSun"/>
                <w:szCs w:val="22"/>
                <w:lang w:eastAsia="zh-CN"/>
              </w:rPr>
              <w:t xml:space="preserve">An </w:t>
            </w:r>
            <w:r w:rsidRPr="00DF2484">
              <w:rPr>
                <w:rFonts w:eastAsia="SimSun"/>
                <w:szCs w:val="22"/>
                <w:lang w:eastAsia="zh-CN"/>
              </w:rPr>
              <w:t>employer/employee contractual relationship cannot exist with only one party involved.</w:t>
            </w:r>
          </w:p>
        </w:tc>
        <w:tc>
          <w:tcPr>
            <w:tcW w:w="2862" w:type="dxa"/>
            <w:tcBorders>
              <w:left w:val="single" w:sz="4" w:space="0" w:color="auto"/>
            </w:tcBorders>
          </w:tcPr>
          <w:p w14:paraId="59188450" w14:textId="77777777" w:rsidR="00DA7F08" w:rsidRDefault="00DA7F08" w:rsidP="001C1E64">
            <w:pPr>
              <w:pStyle w:val="TableBody"/>
              <w:ind w:left="288" w:hanging="288"/>
            </w:pPr>
          </w:p>
        </w:tc>
      </w:tr>
      <w:tr w:rsidR="00DA7F08" w14:paraId="7F92F4A7" w14:textId="77777777">
        <w:tc>
          <w:tcPr>
            <w:tcW w:w="6498" w:type="dxa"/>
            <w:tcBorders>
              <w:right w:val="single" w:sz="4" w:space="0" w:color="auto"/>
            </w:tcBorders>
          </w:tcPr>
          <w:p w14:paraId="2D424ADE" w14:textId="77777777" w:rsidR="00DA7F08" w:rsidRPr="00DF2484" w:rsidRDefault="00DA7F08" w:rsidP="0007363F">
            <w:pPr>
              <w:numPr>
                <w:ilvl w:val="0"/>
                <w:numId w:val="7"/>
              </w:numPr>
              <w:autoSpaceDE w:val="0"/>
              <w:autoSpaceDN w:val="0"/>
              <w:adjustRightInd w:val="0"/>
              <w:ind w:left="1800"/>
              <w:rPr>
                <w:rFonts w:eastAsia="SimSun"/>
                <w:szCs w:val="22"/>
                <w:lang w:eastAsia="zh-CN"/>
              </w:rPr>
            </w:pPr>
            <w:r w:rsidRPr="00DF2484">
              <w:rPr>
                <w:rFonts w:eastAsia="SimSun"/>
                <w:szCs w:val="22"/>
                <w:lang w:eastAsia="zh-CN"/>
              </w:rPr>
              <w:t>The owner’s salary is therefore accounted for as a distribution of profits—a</w:t>
            </w:r>
            <w:r>
              <w:rPr>
                <w:rFonts w:eastAsia="SimSun"/>
                <w:szCs w:val="22"/>
                <w:lang w:eastAsia="zh-CN"/>
              </w:rPr>
              <w:t xml:space="preserve"> </w:t>
            </w:r>
            <w:r w:rsidRPr="00DF2484">
              <w:rPr>
                <w:rFonts w:eastAsia="SimSun"/>
                <w:szCs w:val="22"/>
                <w:lang w:eastAsia="zh-CN"/>
              </w:rPr>
              <w:t>withdrawal—instead of salary expense, as it would be in a corporation.</w:t>
            </w:r>
          </w:p>
        </w:tc>
        <w:tc>
          <w:tcPr>
            <w:tcW w:w="2862" w:type="dxa"/>
            <w:tcBorders>
              <w:left w:val="single" w:sz="4" w:space="0" w:color="auto"/>
            </w:tcBorders>
          </w:tcPr>
          <w:p w14:paraId="633EE98F" w14:textId="77777777" w:rsidR="00DA7F08" w:rsidRDefault="00DA7F08" w:rsidP="001C1E64">
            <w:pPr>
              <w:pStyle w:val="TableBody"/>
              <w:ind w:left="288" w:hanging="288"/>
            </w:pPr>
          </w:p>
        </w:tc>
      </w:tr>
      <w:tr w:rsidR="00DA7F08" w14:paraId="19D770B6" w14:textId="77777777">
        <w:tc>
          <w:tcPr>
            <w:tcW w:w="6498" w:type="dxa"/>
            <w:tcBorders>
              <w:right w:val="single" w:sz="4" w:space="0" w:color="auto"/>
            </w:tcBorders>
          </w:tcPr>
          <w:p w14:paraId="43C0A57A" w14:textId="77777777" w:rsidR="00DA7F08" w:rsidRDefault="00DA7F08" w:rsidP="00DF2484">
            <w:pPr>
              <w:pStyle w:val="TableBody"/>
              <w:ind w:left="864" w:hanging="288"/>
            </w:pPr>
            <w:r>
              <w:t>B.</w:t>
            </w:r>
            <w:r>
              <w:tab/>
              <w:t>Owner’s Equity for a Partnership</w:t>
            </w:r>
          </w:p>
        </w:tc>
        <w:tc>
          <w:tcPr>
            <w:tcW w:w="2862" w:type="dxa"/>
            <w:tcBorders>
              <w:left w:val="single" w:sz="4" w:space="0" w:color="auto"/>
            </w:tcBorders>
          </w:tcPr>
          <w:p w14:paraId="50990812" w14:textId="77777777" w:rsidR="00DA7F08" w:rsidRDefault="00DA7F08" w:rsidP="001C1E64">
            <w:pPr>
              <w:pStyle w:val="TableBody"/>
              <w:ind w:left="288" w:hanging="288"/>
            </w:pPr>
          </w:p>
        </w:tc>
      </w:tr>
      <w:tr w:rsidR="00DA7F08" w:rsidRPr="008F44AF" w14:paraId="00A5EF90" w14:textId="77777777">
        <w:tc>
          <w:tcPr>
            <w:tcW w:w="6498" w:type="dxa"/>
            <w:tcBorders>
              <w:right w:val="single" w:sz="4" w:space="0" w:color="auto"/>
            </w:tcBorders>
          </w:tcPr>
          <w:p w14:paraId="790BA53E" w14:textId="46141EB0" w:rsidR="00DA7F08" w:rsidRPr="008F44AF" w:rsidRDefault="00DA7F08" w:rsidP="00083156">
            <w:pPr>
              <w:autoSpaceDE w:val="0"/>
              <w:autoSpaceDN w:val="0"/>
              <w:adjustRightInd w:val="0"/>
              <w:ind w:left="1152" w:hanging="288"/>
              <w:rPr>
                <w:rFonts w:eastAsia="SimSun"/>
                <w:szCs w:val="22"/>
                <w:lang w:eastAsia="zh-CN"/>
              </w:rPr>
            </w:pPr>
            <w:r w:rsidRPr="008F44AF">
              <w:rPr>
                <w:rFonts w:eastAsia="SimSun"/>
                <w:szCs w:val="22"/>
                <w:lang w:eastAsia="zh-CN"/>
              </w:rPr>
              <w:t>1.</w:t>
            </w:r>
            <w:r w:rsidRPr="008F44AF">
              <w:rPr>
                <w:rFonts w:eastAsia="SimSun"/>
                <w:szCs w:val="22"/>
                <w:lang w:eastAsia="zh-CN"/>
              </w:rPr>
              <w:tab/>
              <w:t>Partnership</w:t>
            </w:r>
            <w:r w:rsidR="00610954" w:rsidRPr="00D71E10">
              <w:t>––</w:t>
            </w:r>
            <w:r w:rsidRPr="008F44AF">
              <w:rPr>
                <w:rFonts w:eastAsia="SimSun"/>
                <w:szCs w:val="22"/>
                <w:lang w:eastAsia="zh-CN"/>
              </w:rPr>
              <w:t>Defined by the Uniform Partnership Act as “an association of two or more persons to carry on as co-owners of a business for profit.”</w:t>
            </w:r>
          </w:p>
        </w:tc>
        <w:tc>
          <w:tcPr>
            <w:tcW w:w="2862" w:type="dxa"/>
            <w:tcBorders>
              <w:left w:val="single" w:sz="4" w:space="0" w:color="auto"/>
            </w:tcBorders>
          </w:tcPr>
          <w:p w14:paraId="4ECF4564" w14:textId="77777777" w:rsidR="00DA7F08" w:rsidRPr="008F44AF" w:rsidRDefault="00DA7F08" w:rsidP="001C1E64">
            <w:pPr>
              <w:pStyle w:val="TableBody"/>
              <w:ind w:left="288" w:hanging="288"/>
            </w:pPr>
          </w:p>
        </w:tc>
      </w:tr>
      <w:tr w:rsidR="00DA7F08" w14:paraId="73D879C3" w14:textId="77777777">
        <w:tc>
          <w:tcPr>
            <w:tcW w:w="6498" w:type="dxa"/>
            <w:tcBorders>
              <w:right w:val="single" w:sz="4" w:space="0" w:color="auto"/>
            </w:tcBorders>
          </w:tcPr>
          <w:p w14:paraId="78E41FCE" w14:textId="77777777" w:rsidR="00DA7F08" w:rsidRPr="00DF2484" w:rsidRDefault="00DA7F08" w:rsidP="00DF2484">
            <w:pPr>
              <w:autoSpaceDE w:val="0"/>
              <w:autoSpaceDN w:val="0"/>
              <w:adjustRightInd w:val="0"/>
              <w:ind w:left="1152" w:hanging="288"/>
              <w:rPr>
                <w:rFonts w:eastAsia="SimSun"/>
                <w:szCs w:val="22"/>
                <w:lang w:eastAsia="zh-CN"/>
              </w:rPr>
            </w:pPr>
            <w:r w:rsidRPr="00DF2484">
              <w:rPr>
                <w:rFonts w:eastAsia="SimSun"/>
                <w:szCs w:val="22"/>
                <w:lang w:eastAsia="zh-CN"/>
              </w:rPr>
              <w:t>2.</w:t>
            </w:r>
            <w:r w:rsidRPr="00DF2484">
              <w:rPr>
                <w:rFonts w:eastAsia="SimSun"/>
                <w:szCs w:val="22"/>
                <w:lang w:eastAsia="zh-CN"/>
              </w:rPr>
              <w:tab/>
              <w:t>A partnership is formed by two or more persons reaching mutual agreement about the terms of the relationship.</w:t>
            </w:r>
          </w:p>
        </w:tc>
        <w:tc>
          <w:tcPr>
            <w:tcW w:w="2862" w:type="dxa"/>
            <w:tcBorders>
              <w:left w:val="single" w:sz="4" w:space="0" w:color="auto"/>
            </w:tcBorders>
          </w:tcPr>
          <w:p w14:paraId="62A52064" w14:textId="77777777" w:rsidR="00DA7F08" w:rsidRDefault="00DA7F08" w:rsidP="001C1E64">
            <w:pPr>
              <w:pStyle w:val="TableBody"/>
              <w:ind w:left="288" w:hanging="288"/>
            </w:pPr>
          </w:p>
        </w:tc>
      </w:tr>
      <w:tr w:rsidR="00DA7F08" w14:paraId="3D7EEBEA" w14:textId="77777777">
        <w:tc>
          <w:tcPr>
            <w:tcW w:w="6498" w:type="dxa"/>
            <w:tcBorders>
              <w:right w:val="single" w:sz="4" w:space="0" w:color="auto"/>
            </w:tcBorders>
          </w:tcPr>
          <w:p w14:paraId="52C41B16" w14:textId="77777777" w:rsidR="00DA7F08" w:rsidRPr="00DF2484" w:rsidRDefault="00DA7F08" w:rsidP="009C5AA2">
            <w:pPr>
              <w:autoSpaceDE w:val="0"/>
              <w:autoSpaceDN w:val="0"/>
              <w:adjustRightInd w:val="0"/>
              <w:ind w:left="1152" w:hanging="288"/>
              <w:rPr>
                <w:rFonts w:eastAsia="SimSun"/>
                <w:szCs w:val="22"/>
                <w:lang w:eastAsia="zh-CN"/>
              </w:rPr>
            </w:pPr>
            <w:r>
              <w:rPr>
                <w:rFonts w:eastAsia="SimSun"/>
                <w:szCs w:val="22"/>
                <w:lang w:eastAsia="zh-CN"/>
              </w:rPr>
              <w:t>3.</w:t>
            </w:r>
            <w:r>
              <w:rPr>
                <w:rFonts w:eastAsia="SimSun"/>
                <w:szCs w:val="22"/>
                <w:lang w:eastAsia="zh-CN"/>
              </w:rPr>
              <w:tab/>
              <w:t>A</w:t>
            </w:r>
            <w:r w:rsidRPr="00DF2484">
              <w:rPr>
                <w:rFonts w:eastAsia="SimSun"/>
                <w:szCs w:val="22"/>
                <w:lang w:eastAsia="zh-CN"/>
              </w:rPr>
              <w:t>greement should specify</w:t>
            </w:r>
          </w:p>
        </w:tc>
        <w:tc>
          <w:tcPr>
            <w:tcW w:w="2862" w:type="dxa"/>
            <w:tcBorders>
              <w:left w:val="single" w:sz="4" w:space="0" w:color="auto"/>
            </w:tcBorders>
          </w:tcPr>
          <w:p w14:paraId="484FEE89" w14:textId="77777777" w:rsidR="00DA7F08" w:rsidRDefault="00DA7F08" w:rsidP="001C1E64">
            <w:pPr>
              <w:pStyle w:val="TableBody"/>
              <w:ind w:left="288" w:hanging="288"/>
            </w:pPr>
          </w:p>
        </w:tc>
      </w:tr>
      <w:tr w:rsidR="00DA7F08" w14:paraId="25763899" w14:textId="77777777">
        <w:tc>
          <w:tcPr>
            <w:tcW w:w="6498" w:type="dxa"/>
            <w:tcBorders>
              <w:right w:val="single" w:sz="4" w:space="0" w:color="auto"/>
            </w:tcBorders>
          </w:tcPr>
          <w:p w14:paraId="492D4A4C" w14:textId="77777777" w:rsidR="00DA7F08" w:rsidRPr="00DF2484" w:rsidRDefault="00DA7F08" w:rsidP="00597EA5">
            <w:pPr>
              <w:autoSpaceDE w:val="0"/>
              <w:autoSpaceDN w:val="0"/>
              <w:adjustRightInd w:val="0"/>
              <w:ind w:left="1440" w:hanging="288"/>
              <w:rPr>
                <w:rFonts w:eastAsia="SimSun"/>
                <w:szCs w:val="22"/>
                <w:lang w:eastAsia="zh-CN"/>
              </w:rPr>
            </w:pPr>
            <w:r>
              <w:rPr>
                <w:rFonts w:eastAsia="SimSun"/>
                <w:szCs w:val="22"/>
                <w:lang w:eastAsia="zh-CN"/>
              </w:rPr>
              <w:t>a</w:t>
            </w:r>
            <w:r w:rsidRPr="00DF2484">
              <w:rPr>
                <w:rFonts w:eastAsia="SimSun"/>
                <w:szCs w:val="22"/>
                <w:lang w:eastAsia="zh-CN"/>
              </w:rPr>
              <w:t>.</w:t>
            </w:r>
            <w:r w:rsidRPr="00DF2484">
              <w:rPr>
                <w:rFonts w:eastAsia="SimSun"/>
                <w:szCs w:val="22"/>
                <w:lang w:eastAsia="zh-CN"/>
              </w:rPr>
              <w:tab/>
            </w:r>
            <w:r>
              <w:rPr>
                <w:rFonts w:eastAsia="SimSun"/>
                <w:szCs w:val="22"/>
                <w:lang w:eastAsia="zh-CN"/>
              </w:rPr>
              <w:t>D</w:t>
            </w:r>
            <w:r w:rsidRPr="00DF2484">
              <w:rPr>
                <w:rFonts w:eastAsia="SimSun"/>
                <w:szCs w:val="22"/>
                <w:lang w:eastAsia="zh-CN"/>
              </w:rPr>
              <w:t>ivision of income</w:t>
            </w:r>
          </w:p>
        </w:tc>
        <w:tc>
          <w:tcPr>
            <w:tcW w:w="2862" w:type="dxa"/>
            <w:tcBorders>
              <w:left w:val="single" w:sz="4" w:space="0" w:color="auto"/>
            </w:tcBorders>
          </w:tcPr>
          <w:p w14:paraId="69881ABA" w14:textId="77777777" w:rsidR="00DA7F08" w:rsidRDefault="00DA7F08" w:rsidP="001C1E64">
            <w:pPr>
              <w:pStyle w:val="TableBody"/>
              <w:ind w:left="288" w:hanging="288"/>
            </w:pPr>
          </w:p>
        </w:tc>
      </w:tr>
      <w:tr w:rsidR="00DA7F08" w14:paraId="5B684056" w14:textId="77777777">
        <w:tc>
          <w:tcPr>
            <w:tcW w:w="6498" w:type="dxa"/>
            <w:tcBorders>
              <w:right w:val="single" w:sz="4" w:space="0" w:color="auto"/>
            </w:tcBorders>
          </w:tcPr>
          <w:p w14:paraId="4366160E" w14:textId="77777777" w:rsidR="00DA7F08" w:rsidRDefault="00DA7F08" w:rsidP="00597EA5">
            <w:pPr>
              <w:autoSpaceDE w:val="0"/>
              <w:autoSpaceDN w:val="0"/>
              <w:adjustRightInd w:val="0"/>
              <w:ind w:left="1440" w:hanging="288"/>
              <w:rPr>
                <w:rFonts w:eastAsia="SimSun"/>
                <w:szCs w:val="22"/>
                <w:lang w:eastAsia="zh-CN"/>
              </w:rPr>
            </w:pPr>
            <w:r>
              <w:rPr>
                <w:rFonts w:eastAsia="SimSun"/>
                <w:szCs w:val="22"/>
                <w:lang w:eastAsia="zh-CN"/>
              </w:rPr>
              <w:t>b.</w:t>
            </w:r>
            <w:r>
              <w:rPr>
                <w:rFonts w:eastAsia="SimSun"/>
                <w:szCs w:val="22"/>
                <w:lang w:eastAsia="zh-CN"/>
              </w:rPr>
              <w:tab/>
              <w:t>M</w:t>
            </w:r>
            <w:r w:rsidRPr="00DF2484">
              <w:rPr>
                <w:rFonts w:eastAsia="SimSun"/>
                <w:szCs w:val="22"/>
                <w:lang w:eastAsia="zh-CN"/>
              </w:rPr>
              <w:t>anagement responsibilities</w:t>
            </w:r>
          </w:p>
        </w:tc>
        <w:tc>
          <w:tcPr>
            <w:tcW w:w="2862" w:type="dxa"/>
            <w:tcBorders>
              <w:left w:val="single" w:sz="4" w:space="0" w:color="auto"/>
            </w:tcBorders>
          </w:tcPr>
          <w:p w14:paraId="3E68F413" w14:textId="77777777" w:rsidR="00DA7F08" w:rsidRDefault="00DA7F08" w:rsidP="001C1E64">
            <w:pPr>
              <w:pStyle w:val="TableBody"/>
              <w:ind w:left="288" w:hanging="288"/>
            </w:pPr>
          </w:p>
        </w:tc>
      </w:tr>
      <w:tr w:rsidR="00DA7F08" w14:paraId="2F73B0AF" w14:textId="77777777">
        <w:tc>
          <w:tcPr>
            <w:tcW w:w="6498" w:type="dxa"/>
            <w:tcBorders>
              <w:right w:val="single" w:sz="4" w:space="0" w:color="auto"/>
            </w:tcBorders>
          </w:tcPr>
          <w:p w14:paraId="49790F5D" w14:textId="77777777" w:rsidR="00DA7F08" w:rsidRDefault="00DA7F08" w:rsidP="00597EA5">
            <w:pPr>
              <w:autoSpaceDE w:val="0"/>
              <w:autoSpaceDN w:val="0"/>
              <w:adjustRightInd w:val="0"/>
              <w:ind w:left="1440" w:hanging="288"/>
              <w:rPr>
                <w:rFonts w:eastAsia="SimSun"/>
                <w:szCs w:val="22"/>
                <w:lang w:eastAsia="zh-CN"/>
              </w:rPr>
            </w:pPr>
            <w:r>
              <w:rPr>
                <w:rFonts w:eastAsia="SimSun"/>
                <w:szCs w:val="22"/>
                <w:lang w:eastAsia="zh-CN"/>
              </w:rPr>
              <w:t>c.</w:t>
            </w:r>
            <w:r>
              <w:rPr>
                <w:rFonts w:eastAsia="SimSun"/>
                <w:szCs w:val="22"/>
                <w:lang w:eastAsia="zh-CN"/>
              </w:rPr>
              <w:tab/>
              <w:t>T</w:t>
            </w:r>
            <w:r w:rsidRPr="00DF2484">
              <w:rPr>
                <w:rFonts w:eastAsia="SimSun"/>
                <w:szCs w:val="22"/>
                <w:lang w:eastAsia="zh-CN"/>
              </w:rPr>
              <w:t>ransfer or sale of partnership interests</w:t>
            </w:r>
          </w:p>
        </w:tc>
        <w:tc>
          <w:tcPr>
            <w:tcW w:w="2862" w:type="dxa"/>
            <w:tcBorders>
              <w:left w:val="single" w:sz="4" w:space="0" w:color="auto"/>
            </w:tcBorders>
          </w:tcPr>
          <w:p w14:paraId="444F40BF" w14:textId="77777777" w:rsidR="00DA7F08" w:rsidRDefault="00DA7F08" w:rsidP="001C1E64">
            <w:pPr>
              <w:pStyle w:val="TableBody"/>
              <w:ind w:left="288" w:hanging="288"/>
            </w:pPr>
          </w:p>
        </w:tc>
      </w:tr>
      <w:tr w:rsidR="00DA7F08" w14:paraId="16F7729F" w14:textId="77777777">
        <w:tc>
          <w:tcPr>
            <w:tcW w:w="6498" w:type="dxa"/>
            <w:tcBorders>
              <w:right w:val="single" w:sz="4" w:space="0" w:color="auto"/>
            </w:tcBorders>
          </w:tcPr>
          <w:p w14:paraId="044E067D" w14:textId="77777777" w:rsidR="00DA7F08" w:rsidRPr="00DF2484" w:rsidRDefault="00DA7F08" w:rsidP="00597EA5">
            <w:pPr>
              <w:autoSpaceDE w:val="0"/>
              <w:autoSpaceDN w:val="0"/>
              <w:adjustRightInd w:val="0"/>
              <w:ind w:left="1440" w:hanging="288"/>
              <w:rPr>
                <w:rFonts w:eastAsia="SimSun"/>
                <w:szCs w:val="22"/>
                <w:lang w:eastAsia="zh-CN"/>
              </w:rPr>
            </w:pPr>
            <w:r>
              <w:rPr>
                <w:rFonts w:eastAsia="SimSun"/>
                <w:szCs w:val="22"/>
                <w:lang w:eastAsia="zh-CN"/>
              </w:rPr>
              <w:t>d.</w:t>
            </w:r>
            <w:r>
              <w:rPr>
                <w:rFonts w:eastAsia="SimSun"/>
                <w:szCs w:val="22"/>
                <w:lang w:eastAsia="zh-CN"/>
              </w:rPr>
              <w:tab/>
              <w:t>D</w:t>
            </w:r>
            <w:r w:rsidRPr="00DF2484">
              <w:rPr>
                <w:rFonts w:eastAsia="SimSun"/>
                <w:szCs w:val="22"/>
                <w:lang w:eastAsia="zh-CN"/>
              </w:rPr>
              <w:t xml:space="preserve">isposition of assets upon liquidation </w:t>
            </w:r>
          </w:p>
        </w:tc>
        <w:tc>
          <w:tcPr>
            <w:tcW w:w="2862" w:type="dxa"/>
            <w:tcBorders>
              <w:left w:val="single" w:sz="4" w:space="0" w:color="auto"/>
            </w:tcBorders>
          </w:tcPr>
          <w:p w14:paraId="405BA5E1" w14:textId="77777777" w:rsidR="00DA7F08" w:rsidRDefault="00DA7F08" w:rsidP="001C1E64">
            <w:pPr>
              <w:pStyle w:val="TableBody"/>
              <w:ind w:left="288" w:hanging="288"/>
            </w:pPr>
          </w:p>
        </w:tc>
      </w:tr>
      <w:tr w:rsidR="00DA7F08" w14:paraId="7883AD4C" w14:textId="77777777">
        <w:tc>
          <w:tcPr>
            <w:tcW w:w="6498" w:type="dxa"/>
            <w:tcBorders>
              <w:right w:val="single" w:sz="4" w:space="0" w:color="auto"/>
            </w:tcBorders>
          </w:tcPr>
          <w:p w14:paraId="2DF4F4FC" w14:textId="77777777" w:rsidR="00DA7F08" w:rsidRPr="00DF2484" w:rsidRDefault="00DA7F08" w:rsidP="00597EA5">
            <w:pPr>
              <w:autoSpaceDE w:val="0"/>
              <w:autoSpaceDN w:val="0"/>
              <w:adjustRightInd w:val="0"/>
              <w:ind w:left="1440" w:hanging="288"/>
              <w:rPr>
                <w:rFonts w:eastAsia="SimSun"/>
                <w:szCs w:val="22"/>
                <w:lang w:eastAsia="zh-CN"/>
              </w:rPr>
            </w:pPr>
            <w:r>
              <w:rPr>
                <w:rFonts w:eastAsia="SimSun"/>
                <w:szCs w:val="22"/>
                <w:lang w:eastAsia="zh-CN"/>
              </w:rPr>
              <w:t>e.</w:t>
            </w:r>
            <w:r>
              <w:rPr>
                <w:rFonts w:eastAsia="SimSun"/>
                <w:szCs w:val="22"/>
                <w:lang w:eastAsia="zh-CN"/>
              </w:rPr>
              <w:tab/>
              <w:t>P</w:t>
            </w:r>
            <w:r w:rsidRPr="00DF2484">
              <w:rPr>
                <w:rFonts w:eastAsia="SimSun"/>
                <w:szCs w:val="22"/>
                <w:lang w:eastAsia="zh-CN"/>
              </w:rPr>
              <w:t>rocedures to be followed in case of the death of a partner</w:t>
            </w:r>
          </w:p>
        </w:tc>
        <w:tc>
          <w:tcPr>
            <w:tcW w:w="2862" w:type="dxa"/>
            <w:tcBorders>
              <w:left w:val="single" w:sz="4" w:space="0" w:color="auto"/>
            </w:tcBorders>
          </w:tcPr>
          <w:p w14:paraId="29673C5E" w14:textId="77777777" w:rsidR="00DA7F08" w:rsidRDefault="00DA7F08" w:rsidP="001C1E64">
            <w:pPr>
              <w:pStyle w:val="TableBody"/>
              <w:ind w:left="288" w:hanging="288"/>
            </w:pPr>
          </w:p>
        </w:tc>
      </w:tr>
      <w:tr w:rsidR="00DA7F08" w14:paraId="62BCE79D" w14:textId="77777777">
        <w:tc>
          <w:tcPr>
            <w:tcW w:w="6498" w:type="dxa"/>
            <w:tcBorders>
              <w:right w:val="single" w:sz="4" w:space="0" w:color="auto"/>
            </w:tcBorders>
          </w:tcPr>
          <w:p w14:paraId="6E9C43ED" w14:textId="77777777" w:rsidR="00DA7F08" w:rsidRDefault="00DA7F08" w:rsidP="00597EA5">
            <w:pPr>
              <w:autoSpaceDE w:val="0"/>
              <w:autoSpaceDN w:val="0"/>
              <w:adjustRightInd w:val="0"/>
              <w:ind w:left="1152" w:hanging="288"/>
              <w:rPr>
                <w:rFonts w:eastAsia="SimSun"/>
                <w:szCs w:val="22"/>
                <w:lang w:eastAsia="zh-CN"/>
              </w:rPr>
            </w:pPr>
            <w:r>
              <w:rPr>
                <w:rFonts w:eastAsia="SimSun"/>
                <w:szCs w:val="22"/>
                <w:lang w:eastAsia="zh-CN"/>
              </w:rPr>
              <w:t>4.</w:t>
            </w:r>
            <w:r>
              <w:rPr>
                <w:rFonts w:eastAsia="SimSun"/>
                <w:szCs w:val="22"/>
                <w:lang w:eastAsia="zh-CN"/>
              </w:rPr>
              <w:tab/>
            </w:r>
            <w:r w:rsidRPr="00DF2484">
              <w:rPr>
                <w:rFonts w:eastAsia="SimSun"/>
                <w:szCs w:val="22"/>
                <w:lang w:eastAsia="zh-CN"/>
              </w:rPr>
              <w:t>If the partnership agreement does not specify these matters, the laws of the resident state are binding.</w:t>
            </w:r>
          </w:p>
        </w:tc>
        <w:tc>
          <w:tcPr>
            <w:tcW w:w="2862" w:type="dxa"/>
            <w:tcBorders>
              <w:left w:val="single" w:sz="4" w:space="0" w:color="auto"/>
            </w:tcBorders>
          </w:tcPr>
          <w:p w14:paraId="7BE6DD18" w14:textId="77777777" w:rsidR="00DA7F08" w:rsidRDefault="00DA7F08" w:rsidP="001C1E64">
            <w:pPr>
              <w:pStyle w:val="TableBody"/>
              <w:ind w:left="288" w:hanging="288"/>
            </w:pPr>
          </w:p>
        </w:tc>
      </w:tr>
    </w:tbl>
    <w:p w14:paraId="040E62A8" w14:textId="77777777" w:rsidR="0007363F" w:rsidRDefault="0007363F">
      <w:r>
        <w:br w:type="page"/>
      </w:r>
    </w:p>
    <w:tbl>
      <w:tblPr>
        <w:tblW w:w="0" w:type="auto"/>
        <w:tblLayout w:type="fixed"/>
        <w:tblLook w:val="01E0" w:firstRow="1" w:lastRow="1" w:firstColumn="1" w:lastColumn="1" w:noHBand="0" w:noVBand="0"/>
      </w:tblPr>
      <w:tblGrid>
        <w:gridCol w:w="6498"/>
        <w:gridCol w:w="2862"/>
      </w:tblGrid>
      <w:tr w:rsidR="0007363F" w:rsidRPr="00CD480D" w14:paraId="09FAF49F" w14:textId="77777777" w:rsidTr="00E26655">
        <w:tc>
          <w:tcPr>
            <w:tcW w:w="6498" w:type="dxa"/>
            <w:tcBorders>
              <w:right w:val="single" w:sz="4" w:space="0" w:color="auto"/>
            </w:tcBorders>
          </w:tcPr>
          <w:p w14:paraId="36EB7ABC" w14:textId="77777777" w:rsidR="0007363F" w:rsidRPr="00507ED2" w:rsidRDefault="0007363F" w:rsidP="00E26655">
            <w:pPr>
              <w:pStyle w:val="Heading1"/>
              <w:rPr>
                <w:bCs/>
              </w:rPr>
            </w:pPr>
            <w:r>
              <w:rPr>
                <w:b w:val="0"/>
              </w:rP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02D03E84" w14:textId="77777777" w:rsidR="0007363F" w:rsidRPr="00CD480D" w:rsidRDefault="0007363F" w:rsidP="00E26655">
            <w:pPr>
              <w:pStyle w:val="Heading1"/>
            </w:pPr>
            <w:r w:rsidRPr="00CD480D">
              <w:t>Teaching Notes</w:t>
            </w:r>
          </w:p>
        </w:tc>
      </w:tr>
      <w:tr w:rsidR="00DA7F08" w14:paraId="4654BC6F" w14:textId="77777777">
        <w:tc>
          <w:tcPr>
            <w:tcW w:w="6498" w:type="dxa"/>
            <w:tcBorders>
              <w:right w:val="single" w:sz="4" w:space="0" w:color="auto"/>
            </w:tcBorders>
          </w:tcPr>
          <w:p w14:paraId="7B8720BF" w14:textId="77777777" w:rsidR="00DA7F08" w:rsidRPr="00DF2484" w:rsidRDefault="00DA7F08" w:rsidP="00597EA5">
            <w:pPr>
              <w:autoSpaceDE w:val="0"/>
              <w:autoSpaceDN w:val="0"/>
              <w:adjustRightInd w:val="0"/>
              <w:ind w:left="1152" w:hanging="288"/>
              <w:rPr>
                <w:rFonts w:eastAsia="SimSun"/>
                <w:szCs w:val="22"/>
                <w:lang w:eastAsia="zh-CN"/>
              </w:rPr>
            </w:pPr>
            <w:r>
              <w:rPr>
                <w:rFonts w:eastAsia="SimSun"/>
                <w:szCs w:val="22"/>
                <w:lang w:eastAsia="zh-CN"/>
              </w:rPr>
              <w:t>5</w:t>
            </w:r>
            <w:r w:rsidRPr="00DF2484">
              <w:rPr>
                <w:rFonts w:eastAsia="SimSun"/>
                <w:szCs w:val="22"/>
                <w:lang w:eastAsia="zh-CN"/>
              </w:rPr>
              <w:t>.</w:t>
            </w:r>
            <w:r w:rsidRPr="00DF2484">
              <w:rPr>
                <w:rFonts w:eastAsia="SimSun"/>
                <w:szCs w:val="22"/>
                <w:lang w:eastAsia="zh-CN"/>
              </w:rPr>
              <w:tab/>
            </w:r>
            <w:r>
              <w:rPr>
                <w:rFonts w:eastAsia="SimSun"/>
                <w:szCs w:val="22"/>
                <w:lang w:eastAsia="zh-CN"/>
              </w:rPr>
              <w:t>P</w:t>
            </w:r>
            <w:r w:rsidRPr="00DF2484">
              <w:rPr>
                <w:rFonts w:eastAsia="SimSun"/>
                <w:szCs w:val="22"/>
                <w:lang w:eastAsia="zh-CN"/>
              </w:rPr>
              <w:t xml:space="preserve">rimary advantages of a partnership </w:t>
            </w:r>
            <w:r>
              <w:rPr>
                <w:rFonts w:eastAsia="SimSun"/>
                <w:szCs w:val="22"/>
                <w:lang w:eastAsia="zh-CN"/>
              </w:rPr>
              <w:t>versus a corporation:</w:t>
            </w:r>
            <w:r w:rsidRPr="00DF2484">
              <w:rPr>
                <w:rFonts w:eastAsia="SimSun"/>
                <w:szCs w:val="22"/>
                <w:lang w:eastAsia="zh-CN"/>
              </w:rPr>
              <w:t xml:space="preserve"> </w:t>
            </w:r>
          </w:p>
        </w:tc>
        <w:tc>
          <w:tcPr>
            <w:tcW w:w="2862" w:type="dxa"/>
            <w:tcBorders>
              <w:left w:val="single" w:sz="4" w:space="0" w:color="auto"/>
            </w:tcBorders>
          </w:tcPr>
          <w:p w14:paraId="0A003DEF" w14:textId="77777777" w:rsidR="00DA7F08" w:rsidRDefault="00DA7F08" w:rsidP="001C1E64">
            <w:pPr>
              <w:pStyle w:val="TableBody"/>
              <w:ind w:left="288" w:hanging="288"/>
            </w:pPr>
          </w:p>
        </w:tc>
      </w:tr>
      <w:tr w:rsidR="00DA7F08" w14:paraId="69E70F10" w14:textId="77777777">
        <w:tc>
          <w:tcPr>
            <w:tcW w:w="6498" w:type="dxa"/>
            <w:tcBorders>
              <w:right w:val="single" w:sz="4" w:space="0" w:color="auto"/>
            </w:tcBorders>
          </w:tcPr>
          <w:p w14:paraId="3BCDDA85" w14:textId="77777777" w:rsidR="00DA7F08" w:rsidRDefault="00DA7F08" w:rsidP="00597EA5">
            <w:pPr>
              <w:autoSpaceDE w:val="0"/>
              <w:autoSpaceDN w:val="0"/>
              <w:adjustRightInd w:val="0"/>
              <w:ind w:left="1440" w:hanging="288"/>
              <w:rPr>
                <w:rFonts w:eastAsia="SimSun"/>
                <w:szCs w:val="22"/>
                <w:lang w:eastAsia="zh-CN"/>
              </w:rPr>
            </w:pPr>
            <w:r>
              <w:rPr>
                <w:rFonts w:eastAsia="SimSun"/>
                <w:szCs w:val="22"/>
                <w:lang w:eastAsia="zh-CN"/>
              </w:rPr>
              <w:t>a.</w:t>
            </w:r>
            <w:r>
              <w:rPr>
                <w:rFonts w:eastAsia="SimSun"/>
                <w:szCs w:val="22"/>
                <w:lang w:eastAsia="zh-CN"/>
              </w:rPr>
              <w:tab/>
              <w:t>E</w:t>
            </w:r>
            <w:r w:rsidRPr="00DF2484">
              <w:rPr>
                <w:rFonts w:eastAsia="SimSun"/>
                <w:szCs w:val="22"/>
                <w:lang w:eastAsia="zh-CN"/>
              </w:rPr>
              <w:t>ase of formation</w:t>
            </w:r>
          </w:p>
        </w:tc>
        <w:tc>
          <w:tcPr>
            <w:tcW w:w="2862" w:type="dxa"/>
            <w:tcBorders>
              <w:left w:val="single" w:sz="4" w:space="0" w:color="auto"/>
            </w:tcBorders>
          </w:tcPr>
          <w:p w14:paraId="6345053E" w14:textId="77777777" w:rsidR="00DA7F08" w:rsidRDefault="00DA7F08" w:rsidP="001C1E64">
            <w:pPr>
              <w:pStyle w:val="TableBody"/>
              <w:ind w:left="288" w:hanging="288"/>
            </w:pPr>
          </w:p>
        </w:tc>
      </w:tr>
      <w:tr w:rsidR="00DA7F08" w14:paraId="5A4723F7" w14:textId="77777777">
        <w:tc>
          <w:tcPr>
            <w:tcW w:w="6498" w:type="dxa"/>
            <w:tcBorders>
              <w:right w:val="single" w:sz="4" w:space="0" w:color="auto"/>
            </w:tcBorders>
          </w:tcPr>
          <w:p w14:paraId="6039B619" w14:textId="77777777" w:rsidR="00DA7F08" w:rsidRDefault="00DA7F08" w:rsidP="00597EA5">
            <w:pPr>
              <w:autoSpaceDE w:val="0"/>
              <w:autoSpaceDN w:val="0"/>
              <w:adjustRightInd w:val="0"/>
              <w:ind w:left="1440" w:hanging="288"/>
              <w:rPr>
                <w:rFonts w:eastAsia="SimSun"/>
                <w:szCs w:val="22"/>
                <w:lang w:eastAsia="zh-CN"/>
              </w:rPr>
            </w:pPr>
            <w:r>
              <w:rPr>
                <w:rFonts w:eastAsia="SimSun"/>
                <w:szCs w:val="22"/>
                <w:lang w:eastAsia="zh-CN"/>
              </w:rPr>
              <w:t>b.</w:t>
            </w:r>
            <w:r>
              <w:rPr>
                <w:rFonts w:eastAsia="SimSun"/>
                <w:szCs w:val="22"/>
                <w:lang w:eastAsia="zh-CN"/>
              </w:rPr>
              <w:tab/>
              <w:t>C</w:t>
            </w:r>
            <w:r w:rsidRPr="00DF2484">
              <w:rPr>
                <w:rFonts w:eastAsia="SimSun"/>
                <w:szCs w:val="22"/>
                <w:lang w:eastAsia="zh-CN"/>
              </w:rPr>
              <w:t>omplete control by the partners</w:t>
            </w:r>
          </w:p>
        </w:tc>
        <w:tc>
          <w:tcPr>
            <w:tcW w:w="2862" w:type="dxa"/>
            <w:tcBorders>
              <w:left w:val="single" w:sz="4" w:space="0" w:color="auto"/>
            </w:tcBorders>
          </w:tcPr>
          <w:p w14:paraId="210BBC65" w14:textId="77777777" w:rsidR="00DA7F08" w:rsidRDefault="00DA7F08" w:rsidP="001C1E64">
            <w:pPr>
              <w:pStyle w:val="TableBody"/>
              <w:ind w:left="288" w:hanging="288"/>
            </w:pPr>
          </w:p>
        </w:tc>
      </w:tr>
      <w:tr w:rsidR="00DA7F08" w14:paraId="28DB0362" w14:textId="77777777">
        <w:tc>
          <w:tcPr>
            <w:tcW w:w="6498" w:type="dxa"/>
            <w:tcBorders>
              <w:right w:val="single" w:sz="4" w:space="0" w:color="auto"/>
            </w:tcBorders>
          </w:tcPr>
          <w:p w14:paraId="763B9A30" w14:textId="77777777" w:rsidR="00DA7F08" w:rsidRDefault="00DA7F08" w:rsidP="00597EA5">
            <w:pPr>
              <w:autoSpaceDE w:val="0"/>
              <w:autoSpaceDN w:val="0"/>
              <w:adjustRightInd w:val="0"/>
              <w:ind w:left="1440" w:hanging="288"/>
              <w:rPr>
                <w:rFonts w:eastAsia="SimSun"/>
                <w:szCs w:val="22"/>
                <w:lang w:eastAsia="zh-CN"/>
              </w:rPr>
            </w:pPr>
            <w:r>
              <w:rPr>
                <w:rFonts w:eastAsia="SimSun"/>
                <w:szCs w:val="22"/>
                <w:lang w:eastAsia="zh-CN"/>
              </w:rPr>
              <w:t>c.</w:t>
            </w:r>
            <w:r>
              <w:rPr>
                <w:rFonts w:eastAsia="SimSun"/>
                <w:szCs w:val="22"/>
                <w:lang w:eastAsia="zh-CN"/>
              </w:rPr>
              <w:tab/>
              <w:t>L</w:t>
            </w:r>
            <w:r w:rsidRPr="00DF2484">
              <w:rPr>
                <w:rFonts w:eastAsia="SimSun"/>
                <w:szCs w:val="22"/>
                <w:lang w:eastAsia="zh-CN"/>
              </w:rPr>
              <w:t>ack of income taxes on the business itself</w:t>
            </w:r>
          </w:p>
        </w:tc>
        <w:tc>
          <w:tcPr>
            <w:tcW w:w="2862" w:type="dxa"/>
            <w:tcBorders>
              <w:left w:val="single" w:sz="4" w:space="0" w:color="auto"/>
            </w:tcBorders>
          </w:tcPr>
          <w:p w14:paraId="67970D02" w14:textId="77777777" w:rsidR="00DA7F08" w:rsidRDefault="00DA7F08" w:rsidP="001C1E64">
            <w:pPr>
              <w:pStyle w:val="TableBody"/>
              <w:ind w:left="288" w:hanging="288"/>
            </w:pPr>
          </w:p>
        </w:tc>
      </w:tr>
      <w:tr w:rsidR="00DA7F08" w14:paraId="5A1DA26E" w14:textId="77777777">
        <w:tc>
          <w:tcPr>
            <w:tcW w:w="6498" w:type="dxa"/>
            <w:tcBorders>
              <w:right w:val="single" w:sz="4" w:space="0" w:color="auto"/>
            </w:tcBorders>
          </w:tcPr>
          <w:p w14:paraId="751D9187" w14:textId="77777777" w:rsidR="00DA7F08" w:rsidRPr="00DF2484" w:rsidRDefault="00DA7F08" w:rsidP="00945D1D">
            <w:pPr>
              <w:autoSpaceDE w:val="0"/>
              <w:autoSpaceDN w:val="0"/>
              <w:adjustRightInd w:val="0"/>
              <w:ind w:left="1152" w:hanging="288"/>
              <w:rPr>
                <w:rFonts w:eastAsia="SimSun"/>
                <w:szCs w:val="22"/>
                <w:lang w:eastAsia="zh-CN"/>
              </w:rPr>
            </w:pPr>
            <w:r>
              <w:rPr>
                <w:rFonts w:eastAsia="SimSun"/>
                <w:szCs w:val="22"/>
                <w:lang w:eastAsia="zh-CN"/>
              </w:rPr>
              <w:t>6</w:t>
            </w:r>
            <w:r w:rsidRPr="00DF2484">
              <w:rPr>
                <w:rFonts w:eastAsia="SimSun"/>
                <w:szCs w:val="22"/>
                <w:lang w:eastAsia="zh-CN"/>
              </w:rPr>
              <w:t>.</w:t>
            </w:r>
            <w:r w:rsidRPr="00DF2484">
              <w:rPr>
                <w:rFonts w:eastAsia="SimSun"/>
                <w:szCs w:val="22"/>
                <w:lang w:eastAsia="zh-CN"/>
              </w:rPr>
              <w:tab/>
            </w:r>
            <w:r w:rsidR="00945D1D">
              <w:rPr>
                <w:rFonts w:eastAsia="SimSun"/>
                <w:szCs w:val="22"/>
                <w:lang w:eastAsia="zh-CN"/>
              </w:rPr>
              <w:t>P</w:t>
            </w:r>
            <w:r w:rsidRPr="00DF2484">
              <w:rPr>
                <w:rFonts w:eastAsia="SimSun"/>
                <w:szCs w:val="22"/>
                <w:lang w:eastAsia="zh-CN"/>
              </w:rPr>
              <w:t>rimary disadvantage is unlimited liability of each partner for the partnership’s debts.</w:t>
            </w:r>
          </w:p>
        </w:tc>
        <w:tc>
          <w:tcPr>
            <w:tcW w:w="2862" w:type="dxa"/>
            <w:tcBorders>
              <w:left w:val="single" w:sz="4" w:space="0" w:color="auto"/>
            </w:tcBorders>
          </w:tcPr>
          <w:p w14:paraId="0A64DA76" w14:textId="77777777" w:rsidR="00DA7F08" w:rsidRDefault="00DA7F08" w:rsidP="001C1E64">
            <w:pPr>
              <w:pStyle w:val="TableBody"/>
              <w:ind w:left="288" w:hanging="288"/>
            </w:pPr>
          </w:p>
        </w:tc>
      </w:tr>
      <w:tr w:rsidR="00106450" w14:paraId="0538C771" w14:textId="77777777">
        <w:tc>
          <w:tcPr>
            <w:tcW w:w="6498" w:type="dxa"/>
            <w:tcBorders>
              <w:right w:val="single" w:sz="4" w:space="0" w:color="auto"/>
            </w:tcBorders>
          </w:tcPr>
          <w:p w14:paraId="3DED2D54" w14:textId="77777777" w:rsidR="00106450" w:rsidRPr="00DF2484" w:rsidRDefault="00106450" w:rsidP="00945D1D">
            <w:pPr>
              <w:autoSpaceDE w:val="0"/>
              <w:autoSpaceDN w:val="0"/>
              <w:adjustRightInd w:val="0"/>
              <w:ind w:left="1152" w:hanging="288"/>
              <w:rPr>
                <w:rFonts w:eastAsia="SimSun"/>
                <w:szCs w:val="22"/>
                <w:lang w:eastAsia="zh-CN"/>
              </w:rPr>
            </w:pPr>
            <w:r>
              <w:rPr>
                <w:rFonts w:eastAsia="SimSun"/>
                <w:szCs w:val="22"/>
                <w:lang w:eastAsia="zh-CN"/>
              </w:rPr>
              <w:t>7</w:t>
            </w:r>
            <w:r w:rsidRPr="00DF2484">
              <w:rPr>
                <w:rFonts w:eastAsia="SimSun"/>
                <w:szCs w:val="22"/>
                <w:lang w:eastAsia="zh-CN"/>
              </w:rPr>
              <w:t>.</w:t>
            </w:r>
            <w:r w:rsidRPr="00DF2484">
              <w:rPr>
                <w:rFonts w:eastAsia="SimSun"/>
                <w:szCs w:val="22"/>
                <w:lang w:eastAsia="zh-CN"/>
              </w:rPr>
              <w:tab/>
              <w:t xml:space="preserve">Accounting for partners’ equity </w:t>
            </w:r>
            <w:r w:rsidR="00945D1D">
              <w:rPr>
                <w:rFonts w:eastAsia="SimSun"/>
                <w:szCs w:val="22"/>
                <w:lang w:eastAsia="zh-CN"/>
              </w:rPr>
              <w:t xml:space="preserve">is same </w:t>
            </w:r>
            <w:r w:rsidRPr="00DF2484">
              <w:rPr>
                <w:rFonts w:eastAsia="SimSun"/>
                <w:szCs w:val="22"/>
                <w:lang w:eastAsia="zh-CN"/>
              </w:rPr>
              <w:t xml:space="preserve">as for a sole proprietorship, except that separate capital and drawings accounts </w:t>
            </w:r>
            <w:r w:rsidR="00945D1D">
              <w:rPr>
                <w:rFonts w:eastAsia="SimSun"/>
                <w:szCs w:val="22"/>
                <w:lang w:eastAsia="zh-CN"/>
              </w:rPr>
              <w:t xml:space="preserve">are </w:t>
            </w:r>
            <w:r w:rsidRPr="00DF2484">
              <w:rPr>
                <w:rFonts w:eastAsia="SimSun"/>
                <w:szCs w:val="22"/>
                <w:lang w:eastAsia="zh-CN"/>
              </w:rPr>
              <w:t xml:space="preserve">established for each partner. </w:t>
            </w:r>
          </w:p>
        </w:tc>
        <w:tc>
          <w:tcPr>
            <w:tcW w:w="2862" w:type="dxa"/>
            <w:tcBorders>
              <w:left w:val="single" w:sz="4" w:space="0" w:color="auto"/>
            </w:tcBorders>
          </w:tcPr>
          <w:p w14:paraId="4EF0C169" w14:textId="77777777" w:rsidR="00106450" w:rsidRPr="008F44AF" w:rsidRDefault="00106450" w:rsidP="00262B70">
            <w:pPr>
              <w:pStyle w:val="TableBody"/>
              <w:rPr>
                <w:szCs w:val="22"/>
              </w:rPr>
            </w:pPr>
            <w:r w:rsidRPr="008F44AF">
              <w:rPr>
                <w:rFonts w:eastAsia="SimSun"/>
                <w:szCs w:val="22"/>
                <w:lang w:eastAsia="zh-CN"/>
              </w:rPr>
              <w:t>Accounting summarized in Exhibit 11A.</w:t>
            </w:r>
            <w:r>
              <w:rPr>
                <w:rFonts w:eastAsia="SimSun"/>
                <w:szCs w:val="22"/>
                <w:lang w:eastAsia="zh-CN"/>
              </w:rPr>
              <w:t>2</w:t>
            </w:r>
          </w:p>
        </w:tc>
      </w:tr>
      <w:tr w:rsidR="00DF2484" w14:paraId="16332208" w14:textId="77777777">
        <w:tc>
          <w:tcPr>
            <w:tcW w:w="6498" w:type="dxa"/>
            <w:tcBorders>
              <w:right w:val="single" w:sz="4" w:space="0" w:color="auto"/>
            </w:tcBorders>
          </w:tcPr>
          <w:p w14:paraId="6E47FBE9" w14:textId="77777777" w:rsidR="00DF2484" w:rsidRPr="00DF2484" w:rsidRDefault="005533D5" w:rsidP="005533D5">
            <w:pPr>
              <w:autoSpaceDE w:val="0"/>
              <w:autoSpaceDN w:val="0"/>
              <w:adjustRightInd w:val="0"/>
              <w:ind w:left="1440" w:hanging="288"/>
              <w:rPr>
                <w:rFonts w:eastAsia="SimSun"/>
                <w:szCs w:val="22"/>
                <w:lang w:eastAsia="zh-CN"/>
              </w:rPr>
            </w:pPr>
            <w:r>
              <w:rPr>
                <w:rFonts w:eastAsia="SimSun"/>
                <w:szCs w:val="22"/>
                <w:lang w:eastAsia="zh-CN"/>
              </w:rPr>
              <w:t>a.</w:t>
            </w:r>
            <w:r>
              <w:rPr>
                <w:rFonts w:eastAsia="SimSun"/>
                <w:szCs w:val="22"/>
                <w:lang w:eastAsia="zh-CN"/>
              </w:rPr>
              <w:tab/>
            </w:r>
            <w:r w:rsidR="00DF2484" w:rsidRPr="00DF2484">
              <w:rPr>
                <w:rFonts w:eastAsia="SimSun"/>
                <w:szCs w:val="22"/>
                <w:lang w:eastAsia="zh-CN"/>
              </w:rPr>
              <w:t>Investments by each partner are credited to that partner’s Capital account and withdrawals are debited to the respective Drawings account.</w:t>
            </w:r>
          </w:p>
        </w:tc>
        <w:tc>
          <w:tcPr>
            <w:tcW w:w="2862" w:type="dxa"/>
            <w:tcBorders>
              <w:left w:val="single" w:sz="4" w:space="0" w:color="auto"/>
            </w:tcBorders>
          </w:tcPr>
          <w:p w14:paraId="5A980CE2" w14:textId="77777777" w:rsidR="00DF2484" w:rsidRDefault="00DF2484" w:rsidP="001C1E64">
            <w:pPr>
              <w:pStyle w:val="TableBody"/>
              <w:ind w:left="288" w:hanging="288"/>
            </w:pPr>
          </w:p>
        </w:tc>
      </w:tr>
      <w:tr w:rsidR="005533D5" w14:paraId="546ECD6D" w14:textId="77777777">
        <w:tc>
          <w:tcPr>
            <w:tcW w:w="6498" w:type="dxa"/>
            <w:tcBorders>
              <w:right w:val="single" w:sz="4" w:space="0" w:color="auto"/>
            </w:tcBorders>
          </w:tcPr>
          <w:p w14:paraId="42AD3DE9" w14:textId="77777777" w:rsidR="005533D5" w:rsidRPr="00DF2484" w:rsidRDefault="005533D5" w:rsidP="00945D1D">
            <w:pPr>
              <w:autoSpaceDE w:val="0"/>
              <w:autoSpaceDN w:val="0"/>
              <w:adjustRightInd w:val="0"/>
              <w:ind w:left="1440" w:hanging="288"/>
              <w:rPr>
                <w:rFonts w:eastAsia="SimSun"/>
                <w:szCs w:val="22"/>
                <w:lang w:eastAsia="zh-CN"/>
              </w:rPr>
            </w:pPr>
            <w:r>
              <w:rPr>
                <w:rFonts w:eastAsia="SimSun"/>
                <w:szCs w:val="22"/>
                <w:lang w:eastAsia="zh-CN"/>
              </w:rPr>
              <w:t>b.</w:t>
            </w:r>
            <w:r>
              <w:rPr>
                <w:rFonts w:eastAsia="SimSun"/>
                <w:szCs w:val="22"/>
                <w:lang w:eastAsia="zh-CN"/>
              </w:rPr>
              <w:tab/>
            </w:r>
            <w:r w:rsidRPr="00DF2484">
              <w:rPr>
                <w:rFonts w:eastAsia="SimSun"/>
                <w:szCs w:val="22"/>
                <w:lang w:eastAsia="zh-CN"/>
              </w:rPr>
              <w:t xml:space="preserve">The net income of a partnership is divided among the partners in accordance with the partnership agreement and credited to </w:t>
            </w:r>
            <w:r w:rsidR="00945D1D">
              <w:rPr>
                <w:rFonts w:eastAsia="SimSun"/>
                <w:szCs w:val="22"/>
                <w:lang w:eastAsia="zh-CN"/>
              </w:rPr>
              <w:t>the</w:t>
            </w:r>
            <w:r w:rsidRPr="00DF2484">
              <w:rPr>
                <w:rFonts w:eastAsia="SimSun"/>
                <w:szCs w:val="22"/>
                <w:lang w:eastAsia="zh-CN"/>
              </w:rPr>
              <w:t xml:space="preserve"> </w:t>
            </w:r>
            <w:r w:rsidR="00945D1D">
              <w:rPr>
                <w:rFonts w:eastAsia="SimSun"/>
                <w:szCs w:val="22"/>
                <w:lang w:eastAsia="zh-CN"/>
              </w:rPr>
              <w:t xml:space="preserve">partner Capital </w:t>
            </w:r>
            <w:r w:rsidRPr="00DF2484">
              <w:rPr>
                <w:rFonts w:eastAsia="SimSun"/>
                <w:szCs w:val="22"/>
                <w:lang w:eastAsia="zh-CN"/>
              </w:rPr>
              <w:t>account</w:t>
            </w:r>
            <w:r w:rsidR="00945D1D">
              <w:rPr>
                <w:rFonts w:eastAsia="SimSun"/>
                <w:szCs w:val="22"/>
                <w:lang w:eastAsia="zh-CN"/>
              </w:rPr>
              <w:t>s</w:t>
            </w:r>
            <w:r w:rsidRPr="00DF2484">
              <w:rPr>
                <w:rFonts w:eastAsia="SimSun"/>
                <w:szCs w:val="22"/>
                <w:lang w:eastAsia="zh-CN"/>
              </w:rPr>
              <w:t>.</w:t>
            </w:r>
          </w:p>
        </w:tc>
        <w:tc>
          <w:tcPr>
            <w:tcW w:w="2862" w:type="dxa"/>
            <w:tcBorders>
              <w:left w:val="single" w:sz="4" w:space="0" w:color="auto"/>
            </w:tcBorders>
          </w:tcPr>
          <w:p w14:paraId="0B2CE58B" w14:textId="77777777" w:rsidR="005533D5" w:rsidRDefault="005533D5" w:rsidP="001C1E64">
            <w:pPr>
              <w:pStyle w:val="TableBody"/>
              <w:ind w:left="288" w:hanging="288"/>
            </w:pPr>
          </w:p>
        </w:tc>
      </w:tr>
      <w:tr w:rsidR="005533D5" w14:paraId="2275E7D2" w14:textId="77777777">
        <w:tc>
          <w:tcPr>
            <w:tcW w:w="6498" w:type="dxa"/>
            <w:tcBorders>
              <w:right w:val="single" w:sz="4" w:space="0" w:color="auto"/>
            </w:tcBorders>
          </w:tcPr>
          <w:p w14:paraId="39CBB6D3" w14:textId="77777777" w:rsidR="005533D5" w:rsidRPr="00DF2484" w:rsidRDefault="005533D5" w:rsidP="005533D5">
            <w:pPr>
              <w:autoSpaceDE w:val="0"/>
              <w:autoSpaceDN w:val="0"/>
              <w:adjustRightInd w:val="0"/>
              <w:ind w:left="1440" w:hanging="288"/>
              <w:rPr>
                <w:rFonts w:eastAsia="SimSun"/>
                <w:szCs w:val="22"/>
                <w:lang w:eastAsia="zh-CN"/>
              </w:rPr>
            </w:pPr>
            <w:r>
              <w:rPr>
                <w:rFonts w:eastAsia="SimSun"/>
                <w:szCs w:val="22"/>
                <w:lang w:eastAsia="zh-CN"/>
              </w:rPr>
              <w:t>c.</w:t>
            </w:r>
            <w:r>
              <w:rPr>
                <w:rFonts w:eastAsia="SimSun"/>
                <w:szCs w:val="22"/>
                <w:lang w:eastAsia="zh-CN"/>
              </w:rPr>
              <w:tab/>
            </w:r>
            <w:r w:rsidRPr="00DF2484">
              <w:rPr>
                <w:rFonts w:eastAsia="SimSun"/>
                <w:szCs w:val="22"/>
                <w:lang w:eastAsia="zh-CN"/>
              </w:rPr>
              <w:t xml:space="preserve">The respective Drawings accounts are closed to the partner Capital accounts. </w:t>
            </w:r>
          </w:p>
        </w:tc>
        <w:tc>
          <w:tcPr>
            <w:tcW w:w="2862" w:type="dxa"/>
            <w:tcBorders>
              <w:left w:val="single" w:sz="4" w:space="0" w:color="auto"/>
            </w:tcBorders>
          </w:tcPr>
          <w:p w14:paraId="57318987" w14:textId="77777777" w:rsidR="005533D5" w:rsidRDefault="005533D5" w:rsidP="001C1E64">
            <w:pPr>
              <w:pStyle w:val="TableBody"/>
              <w:ind w:left="288" w:hanging="288"/>
            </w:pPr>
          </w:p>
        </w:tc>
      </w:tr>
      <w:tr w:rsidR="005533D5" w14:paraId="276B52BB" w14:textId="77777777">
        <w:tc>
          <w:tcPr>
            <w:tcW w:w="6498" w:type="dxa"/>
            <w:tcBorders>
              <w:right w:val="single" w:sz="4" w:space="0" w:color="auto"/>
            </w:tcBorders>
          </w:tcPr>
          <w:p w14:paraId="204B2CB9" w14:textId="77777777" w:rsidR="005533D5" w:rsidRPr="00DF2484" w:rsidRDefault="005533D5" w:rsidP="005533D5">
            <w:pPr>
              <w:autoSpaceDE w:val="0"/>
              <w:autoSpaceDN w:val="0"/>
              <w:adjustRightInd w:val="0"/>
              <w:ind w:left="1440" w:hanging="288"/>
              <w:rPr>
                <w:rFonts w:eastAsia="SimSun"/>
                <w:szCs w:val="22"/>
                <w:lang w:eastAsia="zh-CN"/>
              </w:rPr>
            </w:pPr>
            <w:r>
              <w:rPr>
                <w:rFonts w:eastAsia="SimSun"/>
                <w:szCs w:val="22"/>
                <w:lang w:eastAsia="zh-CN"/>
              </w:rPr>
              <w:t>d.</w:t>
            </w:r>
            <w:r>
              <w:rPr>
                <w:rFonts w:eastAsia="SimSun"/>
                <w:szCs w:val="22"/>
                <w:lang w:eastAsia="zh-CN"/>
              </w:rPr>
              <w:tab/>
            </w:r>
            <w:r w:rsidRPr="00DF2484">
              <w:rPr>
                <w:rFonts w:eastAsia="SimSun"/>
                <w:szCs w:val="22"/>
                <w:lang w:eastAsia="zh-CN"/>
              </w:rPr>
              <w:t>After the closing process, each partner’s Capital account reflects the cumulative total of all that partner’s investments plus that partner’s share of the partnership earnings less all that partner’s withdrawals.</w:t>
            </w:r>
          </w:p>
        </w:tc>
        <w:tc>
          <w:tcPr>
            <w:tcW w:w="2862" w:type="dxa"/>
            <w:tcBorders>
              <w:left w:val="single" w:sz="4" w:space="0" w:color="auto"/>
            </w:tcBorders>
          </w:tcPr>
          <w:p w14:paraId="7EFF68FB" w14:textId="77777777" w:rsidR="005533D5" w:rsidRDefault="005533D5" w:rsidP="001C1E64">
            <w:pPr>
              <w:pStyle w:val="TableBody"/>
              <w:ind w:left="288" w:hanging="288"/>
            </w:pPr>
          </w:p>
        </w:tc>
      </w:tr>
      <w:tr w:rsidR="00597EA5" w14:paraId="5E675FD3" w14:textId="77777777">
        <w:tc>
          <w:tcPr>
            <w:tcW w:w="6498" w:type="dxa"/>
            <w:tcBorders>
              <w:right w:val="single" w:sz="4" w:space="0" w:color="auto"/>
            </w:tcBorders>
          </w:tcPr>
          <w:p w14:paraId="5B5198FD" w14:textId="77777777" w:rsidR="00597EA5" w:rsidRDefault="00597EA5" w:rsidP="00597EA5">
            <w:pPr>
              <w:autoSpaceDE w:val="0"/>
              <w:autoSpaceDN w:val="0"/>
              <w:adjustRightInd w:val="0"/>
              <w:ind w:left="1152" w:hanging="288"/>
              <w:rPr>
                <w:rFonts w:eastAsia="SimSun"/>
                <w:szCs w:val="22"/>
                <w:lang w:eastAsia="zh-CN"/>
              </w:rPr>
            </w:pPr>
            <w:r>
              <w:rPr>
                <w:rFonts w:eastAsia="SimSun"/>
                <w:szCs w:val="22"/>
                <w:lang w:eastAsia="zh-CN"/>
              </w:rPr>
              <w:t>C.</w:t>
            </w:r>
            <w:r>
              <w:rPr>
                <w:rFonts w:eastAsia="SimSun"/>
                <w:szCs w:val="22"/>
                <w:lang w:eastAsia="zh-CN"/>
              </w:rPr>
              <w:tab/>
              <w:t>Other Business Forms</w:t>
            </w:r>
          </w:p>
        </w:tc>
        <w:tc>
          <w:tcPr>
            <w:tcW w:w="2862" w:type="dxa"/>
            <w:tcBorders>
              <w:left w:val="single" w:sz="4" w:space="0" w:color="auto"/>
            </w:tcBorders>
          </w:tcPr>
          <w:p w14:paraId="6466FF92" w14:textId="77777777" w:rsidR="00597EA5" w:rsidRDefault="00597EA5" w:rsidP="001C1E64">
            <w:pPr>
              <w:pStyle w:val="TableBody"/>
              <w:ind w:left="288" w:hanging="288"/>
            </w:pPr>
          </w:p>
        </w:tc>
      </w:tr>
      <w:tr w:rsidR="00597EA5" w14:paraId="31BCFE45" w14:textId="77777777">
        <w:tc>
          <w:tcPr>
            <w:tcW w:w="6498" w:type="dxa"/>
            <w:tcBorders>
              <w:right w:val="single" w:sz="4" w:space="0" w:color="auto"/>
            </w:tcBorders>
          </w:tcPr>
          <w:p w14:paraId="3ED40F0C" w14:textId="77777777" w:rsidR="00597EA5" w:rsidRDefault="00597EA5" w:rsidP="003F3A47">
            <w:pPr>
              <w:autoSpaceDE w:val="0"/>
              <w:autoSpaceDN w:val="0"/>
              <w:adjustRightInd w:val="0"/>
              <w:ind w:left="1440" w:hanging="288"/>
              <w:rPr>
                <w:rFonts w:eastAsia="SimSun"/>
                <w:szCs w:val="22"/>
                <w:lang w:eastAsia="zh-CN"/>
              </w:rPr>
            </w:pPr>
            <w:r>
              <w:rPr>
                <w:rFonts w:eastAsia="SimSun"/>
                <w:szCs w:val="22"/>
                <w:lang w:eastAsia="zh-CN"/>
              </w:rPr>
              <w:t>1.</w:t>
            </w:r>
            <w:r>
              <w:rPr>
                <w:rFonts w:eastAsia="SimSun"/>
                <w:szCs w:val="22"/>
                <w:lang w:eastAsia="zh-CN"/>
              </w:rPr>
              <w:tab/>
              <w:t>O</w:t>
            </w:r>
            <w:r w:rsidRPr="00597EA5">
              <w:rPr>
                <w:rFonts w:eastAsia="SimSun"/>
                <w:szCs w:val="22"/>
                <w:lang w:eastAsia="zh-CN"/>
              </w:rPr>
              <w:t xml:space="preserve">ther forms of business blend features of the “pure” organizational forms described </w:t>
            </w:r>
            <w:r w:rsidR="003F3A47">
              <w:rPr>
                <w:rFonts w:eastAsia="SimSun"/>
                <w:szCs w:val="22"/>
                <w:lang w:eastAsia="zh-CN"/>
              </w:rPr>
              <w:t>to create hybrid business.</w:t>
            </w:r>
          </w:p>
        </w:tc>
        <w:tc>
          <w:tcPr>
            <w:tcW w:w="2862" w:type="dxa"/>
            <w:tcBorders>
              <w:left w:val="single" w:sz="4" w:space="0" w:color="auto"/>
            </w:tcBorders>
          </w:tcPr>
          <w:p w14:paraId="685220B0" w14:textId="77777777" w:rsidR="00597EA5" w:rsidRDefault="00597EA5" w:rsidP="001C1E64">
            <w:pPr>
              <w:pStyle w:val="TableBody"/>
              <w:ind w:left="288" w:hanging="288"/>
            </w:pPr>
          </w:p>
        </w:tc>
      </w:tr>
      <w:tr w:rsidR="003F3A47" w14:paraId="7232873B" w14:textId="77777777">
        <w:tc>
          <w:tcPr>
            <w:tcW w:w="6498" w:type="dxa"/>
            <w:tcBorders>
              <w:right w:val="single" w:sz="4" w:space="0" w:color="auto"/>
            </w:tcBorders>
          </w:tcPr>
          <w:p w14:paraId="3A7359FC" w14:textId="77777777" w:rsidR="003F3A47" w:rsidRDefault="003F3A47" w:rsidP="003F3A47">
            <w:pPr>
              <w:autoSpaceDE w:val="0"/>
              <w:autoSpaceDN w:val="0"/>
              <w:adjustRightInd w:val="0"/>
              <w:ind w:left="1728" w:hanging="288"/>
              <w:rPr>
                <w:rFonts w:eastAsia="SimSun"/>
                <w:szCs w:val="22"/>
                <w:lang w:eastAsia="zh-CN"/>
              </w:rPr>
            </w:pPr>
            <w:r>
              <w:rPr>
                <w:rFonts w:eastAsia="SimSun"/>
                <w:szCs w:val="22"/>
                <w:lang w:eastAsia="zh-CN"/>
              </w:rPr>
              <w:t>a.</w:t>
            </w:r>
            <w:r>
              <w:rPr>
                <w:rFonts w:eastAsia="SimSun"/>
                <w:szCs w:val="22"/>
                <w:lang w:eastAsia="zh-CN"/>
              </w:rPr>
              <w:tab/>
              <w:t>S</w:t>
            </w:r>
            <w:r w:rsidRPr="00597EA5">
              <w:rPr>
                <w:rFonts w:eastAsia="SimSun"/>
                <w:szCs w:val="22"/>
                <w:lang w:eastAsia="zh-CN"/>
              </w:rPr>
              <w:t xml:space="preserve"> Corporations</w:t>
            </w:r>
          </w:p>
        </w:tc>
        <w:tc>
          <w:tcPr>
            <w:tcW w:w="2862" w:type="dxa"/>
            <w:tcBorders>
              <w:left w:val="single" w:sz="4" w:space="0" w:color="auto"/>
            </w:tcBorders>
          </w:tcPr>
          <w:p w14:paraId="764FE5DF" w14:textId="77777777" w:rsidR="003F3A47" w:rsidRDefault="003F3A47" w:rsidP="001C1E64">
            <w:pPr>
              <w:pStyle w:val="TableBody"/>
              <w:ind w:left="288" w:hanging="288"/>
            </w:pPr>
          </w:p>
        </w:tc>
      </w:tr>
      <w:tr w:rsidR="003F3A47" w14:paraId="435BD1A9" w14:textId="77777777">
        <w:tc>
          <w:tcPr>
            <w:tcW w:w="6498" w:type="dxa"/>
            <w:tcBorders>
              <w:right w:val="single" w:sz="4" w:space="0" w:color="auto"/>
            </w:tcBorders>
          </w:tcPr>
          <w:p w14:paraId="177ADFF1" w14:textId="77777777" w:rsidR="003F3A47" w:rsidRDefault="003F3A47" w:rsidP="003F3A47">
            <w:pPr>
              <w:autoSpaceDE w:val="0"/>
              <w:autoSpaceDN w:val="0"/>
              <w:adjustRightInd w:val="0"/>
              <w:ind w:left="1728" w:hanging="288"/>
              <w:rPr>
                <w:rFonts w:eastAsia="SimSun"/>
                <w:szCs w:val="22"/>
                <w:lang w:eastAsia="zh-CN"/>
              </w:rPr>
            </w:pPr>
            <w:r>
              <w:rPr>
                <w:rFonts w:eastAsia="SimSun"/>
                <w:szCs w:val="22"/>
                <w:lang w:eastAsia="zh-CN"/>
              </w:rPr>
              <w:t>b.</w:t>
            </w:r>
            <w:r>
              <w:rPr>
                <w:rFonts w:eastAsia="SimSun"/>
                <w:szCs w:val="22"/>
                <w:lang w:eastAsia="zh-CN"/>
              </w:rPr>
              <w:tab/>
            </w:r>
            <w:r w:rsidRPr="00597EA5">
              <w:rPr>
                <w:rFonts w:eastAsia="SimSun"/>
                <w:szCs w:val="22"/>
                <w:lang w:eastAsia="zh-CN"/>
              </w:rPr>
              <w:t>Limited Liability</w:t>
            </w:r>
            <w:r>
              <w:rPr>
                <w:rFonts w:eastAsia="SimSun"/>
                <w:szCs w:val="22"/>
                <w:lang w:eastAsia="zh-CN"/>
              </w:rPr>
              <w:t xml:space="preserve"> </w:t>
            </w:r>
            <w:r w:rsidRPr="00597EA5">
              <w:rPr>
                <w:rFonts w:eastAsia="SimSun"/>
                <w:szCs w:val="22"/>
                <w:lang w:eastAsia="zh-CN"/>
              </w:rPr>
              <w:t>Partnerships (LLPs</w:t>
            </w:r>
          </w:p>
        </w:tc>
        <w:tc>
          <w:tcPr>
            <w:tcW w:w="2862" w:type="dxa"/>
            <w:tcBorders>
              <w:left w:val="single" w:sz="4" w:space="0" w:color="auto"/>
            </w:tcBorders>
          </w:tcPr>
          <w:p w14:paraId="5FEDDD9E" w14:textId="77777777" w:rsidR="003F3A47" w:rsidRDefault="003F3A47" w:rsidP="001C1E64">
            <w:pPr>
              <w:pStyle w:val="TableBody"/>
              <w:ind w:left="288" w:hanging="288"/>
            </w:pPr>
          </w:p>
        </w:tc>
      </w:tr>
      <w:tr w:rsidR="003F3A47" w14:paraId="1E98E8A5" w14:textId="77777777">
        <w:tc>
          <w:tcPr>
            <w:tcW w:w="6498" w:type="dxa"/>
            <w:tcBorders>
              <w:right w:val="single" w:sz="4" w:space="0" w:color="auto"/>
            </w:tcBorders>
          </w:tcPr>
          <w:p w14:paraId="34872360" w14:textId="77777777" w:rsidR="003F3A47" w:rsidRDefault="003F3A47" w:rsidP="003F3A47">
            <w:pPr>
              <w:autoSpaceDE w:val="0"/>
              <w:autoSpaceDN w:val="0"/>
              <w:adjustRightInd w:val="0"/>
              <w:ind w:left="1728" w:hanging="288"/>
              <w:rPr>
                <w:rFonts w:eastAsia="SimSun"/>
                <w:szCs w:val="22"/>
                <w:lang w:eastAsia="zh-CN"/>
              </w:rPr>
            </w:pPr>
            <w:r>
              <w:rPr>
                <w:rFonts w:eastAsia="SimSun"/>
                <w:szCs w:val="22"/>
                <w:lang w:eastAsia="zh-CN"/>
              </w:rPr>
              <w:t>c.</w:t>
            </w:r>
            <w:r>
              <w:rPr>
                <w:rFonts w:eastAsia="SimSun"/>
                <w:szCs w:val="22"/>
                <w:lang w:eastAsia="zh-CN"/>
              </w:rPr>
              <w:tab/>
            </w:r>
            <w:r w:rsidRPr="00597EA5">
              <w:rPr>
                <w:rFonts w:eastAsia="SimSun"/>
                <w:szCs w:val="22"/>
                <w:lang w:eastAsia="zh-CN"/>
              </w:rPr>
              <w:t>Limited Liability Companies (LLCs).</w:t>
            </w:r>
          </w:p>
        </w:tc>
        <w:tc>
          <w:tcPr>
            <w:tcW w:w="2862" w:type="dxa"/>
            <w:tcBorders>
              <w:left w:val="single" w:sz="4" w:space="0" w:color="auto"/>
            </w:tcBorders>
          </w:tcPr>
          <w:p w14:paraId="3F64F1B1" w14:textId="77777777" w:rsidR="003F3A47" w:rsidRDefault="003F3A47" w:rsidP="001C1E64">
            <w:pPr>
              <w:pStyle w:val="TableBody"/>
              <w:ind w:left="288" w:hanging="288"/>
            </w:pPr>
          </w:p>
        </w:tc>
      </w:tr>
      <w:tr w:rsidR="003F3A47" w14:paraId="47373136" w14:textId="77777777">
        <w:tc>
          <w:tcPr>
            <w:tcW w:w="6498" w:type="dxa"/>
            <w:tcBorders>
              <w:right w:val="single" w:sz="4" w:space="0" w:color="auto"/>
            </w:tcBorders>
          </w:tcPr>
          <w:p w14:paraId="6B21D782" w14:textId="77777777" w:rsidR="003F3A47" w:rsidRDefault="003F3A47" w:rsidP="003F3A47">
            <w:pPr>
              <w:autoSpaceDE w:val="0"/>
              <w:autoSpaceDN w:val="0"/>
              <w:adjustRightInd w:val="0"/>
              <w:ind w:left="1440" w:hanging="288"/>
              <w:rPr>
                <w:rFonts w:eastAsia="SimSun"/>
                <w:szCs w:val="22"/>
                <w:lang w:eastAsia="zh-CN"/>
              </w:rPr>
            </w:pPr>
            <w:r>
              <w:rPr>
                <w:rFonts w:eastAsia="SimSun"/>
                <w:szCs w:val="22"/>
                <w:lang w:eastAsia="zh-CN"/>
              </w:rPr>
              <w:t>2.</w:t>
            </w:r>
            <w:r>
              <w:rPr>
                <w:rFonts w:eastAsia="SimSun"/>
                <w:szCs w:val="22"/>
                <w:lang w:eastAsia="zh-CN"/>
              </w:rPr>
              <w:tab/>
            </w:r>
            <w:r w:rsidRPr="00597EA5">
              <w:rPr>
                <w:rFonts w:eastAsia="SimSun"/>
                <w:szCs w:val="22"/>
                <w:lang w:eastAsia="zh-CN"/>
              </w:rPr>
              <w:t>LLC</w:t>
            </w:r>
            <w:r>
              <w:rPr>
                <w:rFonts w:eastAsia="SimSun"/>
                <w:szCs w:val="22"/>
                <w:lang w:eastAsia="zh-CN"/>
              </w:rPr>
              <w:t xml:space="preserve">, </w:t>
            </w:r>
            <w:r w:rsidR="002F28CA">
              <w:rPr>
                <w:rFonts w:eastAsia="SimSun"/>
                <w:szCs w:val="22"/>
                <w:lang w:eastAsia="zh-CN"/>
              </w:rPr>
              <w:t xml:space="preserve">an </w:t>
            </w:r>
            <w:r w:rsidRPr="00597EA5">
              <w:rPr>
                <w:rFonts w:eastAsia="SimSun"/>
                <w:szCs w:val="22"/>
                <w:lang w:eastAsia="zh-CN"/>
              </w:rPr>
              <w:t>increasingly common form of business</w:t>
            </w:r>
            <w:r>
              <w:rPr>
                <w:rFonts w:eastAsia="SimSun"/>
                <w:szCs w:val="22"/>
                <w:lang w:eastAsia="zh-CN"/>
              </w:rPr>
              <w:t xml:space="preserve">, </w:t>
            </w:r>
            <w:r w:rsidRPr="00597EA5">
              <w:rPr>
                <w:rFonts w:eastAsia="SimSun"/>
                <w:szCs w:val="22"/>
                <w:lang w:eastAsia="zh-CN"/>
              </w:rPr>
              <w:t>combines legal characteristics of corporations</w:t>
            </w:r>
            <w:r>
              <w:rPr>
                <w:rFonts w:eastAsia="SimSun"/>
                <w:szCs w:val="22"/>
                <w:lang w:eastAsia="zh-CN"/>
              </w:rPr>
              <w:t xml:space="preserve"> </w:t>
            </w:r>
            <w:r w:rsidRPr="00597EA5">
              <w:rPr>
                <w:rFonts w:eastAsia="SimSun"/>
                <w:szCs w:val="22"/>
                <w:lang w:eastAsia="zh-CN"/>
              </w:rPr>
              <w:t>with the tax treatment</w:t>
            </w:r>
            <w:r>
              <w:rPr>
                <w:rFonts w:eastAsia="SimSun"/>
                <w:szCs w:val="22"/>
                <w:lang w:eastAsia="zh-CN"/>
              </w:rPr>
              <w:t xml:space="preserve"> </w:t>
            </w:r>
            <w:r w:rsidRPr="00597EA5">
              <w:rPr>
                <w:rFonts w:eastAsia="SimSun"/>
                <w:szCs w:val="22"/>
                <w:lang w:eastAsia="zh-CN"/>
              </w:rPr>
              <w:t>of partnerships</w:t>
            </w:r>
            <w:r>
              <w:rPr>
                <w:rFonts w:eastAsia="SimSun"/>
                <w:szCs w:val="22"/>
                <w:lang w:eastAsia="zh-CN"/>
              </w:rPr>
              <w:t>.</w:t>
            </w:r>
            <w:r w:rsidRPr="00597EA5">
              <w:rPr>
                <w:rFonts w:eastAsia="SimSun"/>
                <w:szCs w:val="22"/>
                <w:lang w:eastAsia="zh-CN"/>
              </w:rPr>
              <w:t xml:space="preserve"> </w:t>
            </w:r>
          </w:p>
        </w:tc>
        <w:tc>
          <w:tcPr>
            <w:tcW w:w="2862" w:type="dxa"/>
            <w:tcBorders>
              <w:left w:val="single" w:sz="4" w:space="0" w:color="auto"/>
            </w:tcBorders>
          </w:tcPr>
          <w:p w14:paraId="0C5580B4" w14:textId="77777777" w:rsidR="003F3A47" w:rsidRDefault="003F3A47" w:rsidP="001C1E64">
            <w:pPr>
              <w:pStyle w:val="TableBody"/>
              <w:ind w:left="288" w:hanging="288"/>
            </w:pPr>
          </w:p>
        </w:tc>
      </w:tr>
      <w:tr w:rsidR="003F3A47" w14:paraId="7792B7B2" w14:textId="77777777">
        <w:tc>
          <w:tcPr>
            <w:tcW w:w="6498" w:type="dxa"/>
            <w:tcBorders>
              <w:right w:val="single" w:sz="4" w:space="0" w:color="auto"/>
            </w:tcBorders>
          </w:tcPr>
          <w:p w14:paraId="2B67CAD2" w14:textId="77777777" w:rsidR="003F3A47" w:rsidRDefault="003F3A47" w:rsidP="00945D1D">
            <w:pPr>
              <w:autoSpaceDE w:val="0"/>
              <w:autoSpaceDN w:val="0"/>
              <w:adjustRightInd w:val="0"/>
              <w:ind w:left="1440" w:hanging="288"/>
              <w:rPr>
                <w:rFonts w:eastAsia="SimSun"/>
                <w:szCs w:val="22"/>
                <w:lang w:eastAsia="zh-CN"/>
              </w:rPr>
            </w:pPr>
            <w:r>
              <w:rPr>
                <w:rFonts w:eastAsia="SimSun"/>
                <w:szCs w:val="22"/>
                <w:lang w:eastAsia="zh-CN"/>
              </w:rPr>
              <w:t>3.</w:t>
            </w:r>
            <w:r>
              <w:rPr>
                <w:rFonts w:eastAsia="SimSun"/>
                <w:szCs w:val="22"/>
                <w:lang w:eastAsia="zh-CN"/>
              </w:rPr>
              <w:tab/>
            </w:r>
            <w:r w:rsidRPr="00597EA5">
              <w:rPr>
                <w:rFonts w:eastAsia="SimSun"/>
                <w:szCs w:val="22"/>
                <w:lang w:eastAsia="zh-CN"/>
              </w:rPr>
              <w:t xml:space="preserve">Accounting for these hybrid entities generally follows the methods </w:t>
            </w:r>
            <w:r w:rsidR="00945D1D">
              <w:rPr>
                <w:rFonts w:eastAsia="SimSun"/>
                <w:szCs w:val="22"/>
                <w:lang w:eastAsia="zh-CN"/>
              </w:rPr>
              <w:t>described above.</w:t>
            </w:r>
          </w:p>
        </w:tc>
        <w:tc>
          <w:tcPr>
            <w:tcW w:w="2862" w:type="dxa"/>
            <w:tcBorders>
              <w:left w:val="single" w:sz="4" w:space="0" w:color="auto"/>
            </w:tcBorders>
          </w:tcPr>
          <w:p w14:paraId="47DCAAD6" w14:textId="77777777" w:rsidR="003F3A47" w:rsidRDefault="003F3A47" w:rsidP="001C1E64">
            <w:pPr>
              <w:pStyle w:val="TableBody"/>
              <w:ind w:left="288" w:hanging="288"/>
            </w:pPr>
          </w:p>
        </w:tc>
      </w:tr>
    </w:tbl>
    <w:p w14:paraId="529E0D57" w14:textId="77777777" w:rsidR="00945D1D" w:rsidRDefault="00945D1D">
      <w:r>
        <w:br w:type="page"/>
      </w:r>
    </w:p>
    <w:tbl>
      <w:tblPr>
        <w:tblW w:w="0" w:type="auto"/>
        <w:tblLayout w:type="fixed"/>
        <w:tblLook w:val="01E0" w:firstRow="1" w:lastRow="1" w:firstColumn="1" w:lastColumn="1" w:noHBand="0" w:noVBand="0"/>
      </w:tblPr>
      <w:tblGrid>
        <w:gridCol w:w="6498"/>
        <w:gridCol w:w="2862"/>
      </w:tblGrid>
      <w:tr w:rsidR="00945D1D" w:rsidRPr="00CD480D" w14:paraId="2522F50D" w14:textId="77777777" w:rsidTr="00E26655">
        <w:tc>
          <w:tcPr>
            <w:tcW w:w="6498" w:type="dxa"/>
            <w:tcBorders>
              <w:right w:val="single" w:sz="4" w:space="0" w:color="auto"/>
            </w:tcBorders>
          </w:tcPr>
          <w:p w14:paraId="1472AF2E" w14:textId="77777777" w:rsidR="00945D1D" w:rsidRPr="00507ED2" w:rsidRDefault="00945D1D" w:rsidP="00E26655">
            <w:pPr>
              <w:pStyle w:val="Heading1"/>
              <w:rPr>
                <w:bCs/>
              </w:rPr>
            </w:pPr>
            <w:r>
              <w:rPr>
                <w:b w:val="0"/>
              </w:rPr>
              <w:lastRenderedPageBreak/>
              <w:br w:type="page"/>
            </w:r>
            <w:r>
              <w:rPr>
                <w:rFonts w:ascii="Times New Roman" w:hAnsi="Times New Roman"/>
                <w:b w:val="0"/>
                <w:kern w:val="0"/>
                <w:sz w:val="22"/>
                <w:u w:val="none"/>
              </w:rPr>
              <w:br w:type="page"/>
            </w:r>
            <w:r>
              <w:rPr>
                <w:rFonts w:ascii="Times New Roman" w:hAnsi="Times New Roman"/>
                <w:b w:val="0"/>
                <w:kern w:val="0"/>
                <w:sz w:val="22"/>
                <w:u w:val="none"/>
              </w:rPr>
              <w:br w:type="page"/>
            </w:r>
            <w:r>
              <w:t>Chapter Outline</w:t>
            </w:r>
          </w:p>
        </w:tc>
        <w:tc>
          <w:tcPr>
            <w:tcW w:w="2862" w:type="dxa"/>
            <w:tcBorders>
              <w:left w:val="single" w:sz="4" w:space="0" w:color="auto"/>
            </w:tcBorders>
          </w:tcPr>
          <w:p w14:paraId="0EB732C2" w14:textId="77777777" w:rsidR="00945D1D" w:rsidRPr="00CD480D" w:rsidRDefault="00945D1D" w:rsidP="00E26655">
            <w:pPr>
              <w:pStyle w:val="Heading1"/>
            </w:pPr>
            <w:r w:rsidRPr="00CD480D">
              <w:t>Teaching Notes</w:t>
            </w:r>
          </w:p>
        </w:tc>
      </w:tr>
      <w:tr w:rsidR="00ED587D" w14:paraId="71B3D927" w14:textId="77777777" w:rsidTr="00ED587D">
        <w:tc>
          <w:tcPr>
            <w:tcW w:w="6498" w:type="dxa"/>
            <w:tcBorders>
              <w:right w:val="single" w:sz="4" w:space="0" w:color="auto"/>
            </w:tcBorders>
          </w:tcPr>
          <w:p w14:paraId="491FAC85" w14:textId="77777777" w:rsidR="00ED587D" w:rsidRPr="00841602" w:rsidRDefault="00945D1D" w:rsidP="00ED587D">
            <w:pPr>
              <w:autoSpaceDE w:val="0"/>
              <w:autoSpaceDN w:val="0"/>
              <w:adjustRightInd w:val="0"/>
              <w:ind w:left="288" w:hanging="288"/>
              <w:rPr>
                <w:rFonts w:eastAsia="SimSun"/>
                <w:szCs w:val="22"/>
                <w:lang w:eastAsia="zh-CN"/>
              </w:rPr>
            </w:pPr>
            <w:r>
              <w:br w:type="page"/>
            </w:r>
            <w:r w:rsidR="00ED587D" w:rsidRPr="00ED587D">
              <w:rPr>
                <w:rFonts w:eastAsia="SimSun"/>
                <w:szCs w:val="22"/>
                <w:lang w:eastAsia="zh-CN"/>
              </w:rPr>
              <w:t>V.</w:t>
            </w:r>
            <w:r w:rsidR="00ED587D" w:rsidRPr="00ED587D">
              <w:rPr>
                <w:rFonts w:eastAsia="SimSun"/>
                <w:szCs w:val="22"/>
                <w:lang w:eastAsia="zh-CN"/>
              </w:rPr>
              <w:tab/>
              <w:t>Supplement 11</w:t>
            </w:r>
            <w:r w:rsidR="00ED587D">
              <w:rPr>
                <w:rFonts w:eastAsia="SimSun"/>
                <w:szCs w:val="22"/>
                <w:lang w:eastAsia="zh-CN"/>
              </w:rPr>
              <w:t>B</w:t>
            </w:r>
            <w:r w:rsidR="00ED587D" w:rsidRPr="00ED587D">
              <w:rPr>
                <w:rFonts w:eastAsia="SimSun"/>
                <w:szCs w:val="22"/>
                <w:lang w:eastAsia="zh-CN"/>
              </w:rPr>
              <w:t xml:space="preserve">: </w:t>
            </w:r>
            <w:r w:rsidR="00ED587D">
              <w:rPr>
                <w:rFonts w:eastAsia="SimSun"/>
                <w:szCs w:val="22"/>
                <w:lang w:eastAsia="zh-CN"/>
              </w:rPr>
              <w:t>Recording Stock Dividends</w:t>
            </w:r>
          </w:p>
        </w:tc>
        <w:tc>
          <w:tcPr>
            <w:tcW w:w="2862" w:type="dxa"/>
            <w:tcBorders>
              <w:left w:val="single" w:sz="4" w:space="0" w:color="auto"/>
            </w:tcBorders>
          </w:tcPr>
          <w:p w14:paraId="5F2A3804" w14:textId="77777777" w:rsidR="00ED587D" w:rsidRDefault="00ED587D" w:rsidP="00262B70">
            <w:pPr>
              <w:pStyle w:val="TableBody"/>
              <w:ind w:left="288" w:hanging="288"/>
            </w:pPr>
          </w:p>
        </w:tc>
      </w:tr>
      <w:tr w:rsidR="00ED587D" w:rsidRPr="00A95575" w14:paraId="2DED0F9C" w14:textId="77777777" w:rsidTr="00262B70">
        <w:tc>
          <w:tcPr>
            <w:tcW w:w="9360" w:type="dxa"/>
            <w:gridSpan w:val="2"/>
            <w:tcBorders>
              <w:top w:val="single" w:sz="4" w:space="0" w:color="auto"/>
              <w:left w:val="single" w:sz="4" w:space="0" w:color="auto"/>
              <w:bottom w:val="single" w:sz="4" w:space="0" w:color="auto"/>
              <w:right w:val="single" w:sz="4" w:space="0" w:color="auto"/>
            </w:tcBorders>
          </w:tcPr>
          <w:p w14:paraId="1B9E95FF" w14:textId="0CEA2BD8" w:rsidR="00ED587D" w:rsidRPr="00A95575" w:rsidRDefault="00ED587D" w:rsidP="00296CCF">
            <w:pPr>
              <w:pStyle w:val="TableBody"/>
              <w:spacing w:before="60" w:after="60"/>
              <w:ind w:left="288" w:hanging="288"/>
              <w:rPr>
                <w:b/>
                <w:i/>
                <w:iCs/>
              </w:rPr>
            </w:pPr>
            <w:r w:rsidRPr="00A95575">
              <w:rPr>
                <w:b/>
                <w:i/>
                <w:iCs/>
              </w:rPr>
              <w:t xml:space="preserve">LO </w:t>
            </w:r>
            <w:r w:rsidRPr="005A2E0F">
              <w:rPr>
                <w:b/>
                <w:bCs/>
                <w:i/>
              </w:rPr>
              <w:t>11-</w:t>
            </w:r>
            <w:r>
              <w:rPr>
                <w:b/>
                <w:i/>
                <w:iCs/>
              </w:rPr>
              <w:t>S</w:t>
            </w:r>
            <w:r w:rsidR="00106450">
              <w:rPr>
                <w:b/>
                <w:i/>
                <w:iCs/>
              </w:rPr>
              <w:t>2</w:t>
            </w:r>
            <w:r w:rsidRPr="00A95575">
              <w:rPr>
                <w:b/>
                <w:i/>
                <w:iCs/>
              </w:rPr>
              <w:t xml:space="preserve"> </w:t>
            </w:r>
            <w:r>
              <w:rPr>
                <w:b/>
                <w:i/>
                <w:iCs/>
              </w:rPr>
              <w:t>Record journal entries for large and small stock dividends.</w:t>
            </w:r>
          </w:p>
        </w:tc>
      </w:tr>
      <w:tr w:rsidR="0007363F" w14:paraId="3746E769" w14:textId="77777777" w:rsidTr="00262B70">
        <w:tc>
          <w:tcPr>
            <w:tcW w:w="6498" w:type="dxa"/>
            <w:tcBorders>
              <w:right w:val="single" w:sz="4" w:space="0" w:color="auto"/>
            </w:tcBorders>
          </w:tcPr>
          <w:p w14:paraId="7A7CA172" w14:textId="77777777" w:rsidR="0007363F" w:rsidRDefault="0007363F" w:rsidP="0007363F">
            <w:pPr>
              <w:autoSpaceDE w:val="0"/>
              <w:autoSpaceDN w:val="0"/>
              <w:adjustRightInd w:val="0"/>
              <w:ind w:left="1152" w:hanging="288"/>
              <w:rPr>
                <w:rFonts w:eastAsia="SimSun"/>
                <w:szCs w:val="22"/>
                <w:lang w:eastAsia="zh-CN"/>
              </w:rPr>
            </w:pPr>
            <w:r>
              <w:rPr>
                <w:rFonts w:eastAsia="SimSun"/>
                <w:szCs w:val="22"/>
                <w:lang w:eastAsia="zh-CN"/>
              </w:rPr>
              <w:t>A.</w:t>
            </w:r>
            <w:r>
              <w:rPr>
                <w:rFonts w:eastAsia="SimSun"/>
                <w:szCs w:val="22"/>
                <w:lang w:eastAsia="zh-CN"/>
              </w:rPr>
              <w:tab/>
            </w:r>
            <w:r w:rsidRPr="0007363F">
              <w:rPr>
                <w:rFonts w:eastAsia="SimSun"/>
                <w:szCs w:val="22"/>
                <w:lang w:eastAsia="zh-CN"/>
              </w:rPr>
              <w:t xml:space="preserve">Stock </w:t>
            </w:r>
            <w:r>
              <w:rPr>
                <w:rFonts w:eastAsia="SimSun"/>
                <w:szCs w:val="22"/>
                <w:lang w:eastAsia="zh-CN"/>
              </w:rPr>
              <w:t>Dividends</w:t>
            </w:r>
          </w:p>
        </w:tc>
        <w:tc>
          <w:tcPr>
            <w:tcW w:w="2862" w:type="dxa"/>
            <w:tcBorders>
              <w:left w:val="single" w:sz="4" w:space="0" w:color="auto"/>
            </w:tcBorders>
          </w:tcPr>
          <w:p w14:paraId="1A4A8116" w14:textId="77777777" w:rsidR="0007363F" w:rsidRDefault="0007363F" w:rsidP="00945D1D">
            <w:pPr>
              <w:pStyle w:val="TableBody"/>
              <w:ind w:left="360"/>
            </w:pPr>
          </w:p>
        </w:tc>
      </w:tr>
      <w:tr w:rsidR="0007363F" w14:paraId="7F3B078B" w14:textId="77777777" w:rsidTr="00262B70">
        <w:tc>
          <w:tcPr>
            <w:tcW w:w="6498" w:type="dxa"/>
            <w:tcBorders>
              <w:right w:val="single" w:sz="4" w:space="0" w:color="auto"/>
            </w:tcBorders>
          </w:tcPr>
          <w:p w14:paraId="36286663" w14:textId="77777777" w:rsidR="0007363F" w:rsidRDefault="0007363F" w:rsidP="0007363F">
            <w:pPr>
              <w:autoSpaceDE w:val="0"/>
              <w:autoSpaceDN w:val="0"/>
              <w:adjustRightInd w:val="0"/>
              <w:ind w:left="1440" w:hanging="288"/>
              <w:rPr>
                <w:rFonts w:eastAsia="SimSun"/>
                <w:szCs w:val="22"/>
                <w:lang w:eastAsia="zh-CN"/>
              </w:rPr>
            </w:pPr>
            <w:r>
              <w:rPr>
                <w:rFonts w:eastAsia="SimSun"/>
                <w:szCs w:val="22"/>
                <w:lang w:eastAsia="zh-CN"/>
              </w:rPr>
              <w:t>1.</w:t>
            </w:r>
            <w:r>
              <w:rPr>
                <w:rFonts w:eastAsia="SimSun"/>
                <w:szCs w:val="22"/>
                <w:lang w:eastAsia="zh-CN"/>
              </w:rPr>
              <w:tab/>
              <w:t>R</w:t>
            </w:r>
            <w:r w:rsidRPr="0007363F">
              <w:rPr>
                <w:rFonts w:eastAsia="SimSun"/>
                <w:szCs w:val="22"/>
                <w:lang w:eastAsia="zh-CN"/>
              </w:rPr>
              <w:t>ecorded by transferring an amount from Retained Earnings to</w:t>
            </w:r>
            <w:r>
              <w:rPr>
                <w:rFonts w:eastAsia="SimSun"/>
                <w:szCs w:val="22"/>
                <w:lang w:eastAsia="zh-CN"/>
              </w:rPr>
              <w:t xml:space="preserve"> </w:t>
            </w:r>
            <w:r w:rsidRPr="0007363F">
              <w:rPr>
                <w:rFonts w:eastAsia="SimSun"/>
                <w:szCs w:val="22"/>
                <w:lang w:eastAsia="zh-CN"/>
              </w:rPr>
              <w:t>Common Stock (and possibly other contributed capital accounts).</w:t>
            </w:r>
          </w:p>
        </w:tc>
        <w:tc>
          <w:tcPr>
            <w:tcW w:w="2862" w:type="dxa"/>
            <w:tcBorders>
              <w:left w:val="single" w:sz="4" w:space="0" w:color="auto"/>
            </w:tcBorders>
          </w:tcPr>
          <w:p w14:paraId="46ECA321" w14:textId="77777777" w:rsidR="0007363F" w:rsidRPr="00883561" w:rsidRDefault="0007363F" w:rsidP="00E26655">
            <w:pPr>
              <w:pStyle w:val="TableBody"/>
              <w:numPr>
                <w:ilvl w:val="0"/>
                <w:numId w:val="16"/>
              </w:numPr>
              <w:ind w:left="360"/>
              <w:rPr>
                <w:rFonts w:eastAsia="SimSun"/>
                <w:szCs w:val="22"/>
                <w:lang w:eastAsia="zh-CN"/>
              </w:rPr>
            </w:pPr>
            <w:r>
              <w:t>Activity #5</w:t>
            </w:r>
          </w:p>
        </w:tc>
      </w:tr>
      <w:tr w:rsidR="0007363F" w14:paraId="01108664" w14:textId="77777777" w:rsidTr="00262B70">
        <w:tc>
          <w:tcPr>
            <w:tcW w:w="6498" w:type="dxa"/>
            <w:tcBorders>
              <w:right w:val="single" w:sz="4" w:space="0" w:color="auto"/>
            </w:tcBorders>
          </w:tcPr>
          <w:p w14:paraId="169D688B" w14:textId="77777777" w:rsidR="0007363F" w:rsidRDefault="0007363F" w:rsidP="0007363F">
            <w:pPr>
              <w:autoSpaceDE w:val="0"/>
              <w:autoSpaceDN w:val="0"/>
              <w:adjustRightInd w:val="0"/>
              <w:ind w:left="1440" w:hanging="288"/>
              <w:rPr>
                <w:rFonts w:eastAsia="SimSun"/>
                <w:szCs w:val="22"/>
                <w:lang w:eastAsia="zh-CN"/>
              </w:rPr>
            </w:pPr>
            <w:r>
              <w:rPr>
                <w:rFonts w:eastAsia="SimSun"/>
                <w:szCs w:val="22"/>
                <w:lang w:eastAsia="zh-CN"/>
              </w:rPr>
              <w:t>2.</w:t>
            </w:r>
            <w:r>
              <w:rPr>
                <w:rFonts w:eastAsia="SimSun"/>
                <w:szCs w:val="22"/>
                <w:lang w:eastAsia="zh-CN"/>
              </w:rPr>
              <w:tab/>
            </w:r>
            <w:r w:rsidRPr="0007363F">
              <w:rPr>
                <w:rFonts w:eastAsia="SimSun"/>
                <w:szCs w:val="22"/>
                <w:lang w:eastAsia="zh-CN"/>
              </w:rPr>
              <w:t>This transfer is called</w:t>
            </w:r>
            <w:r>
              <w:rPr>
                <w:rFonts w:eastAsia="SimSun"/>
                <w:szCs w:val="22"/>
                <w:lang w:eastAsia="zh-CN"/>
              </w:rPr>
              <w:t xml:space="preserve"> </w:t>
            </w:r>
            <w:r w:rsidRPr="0007363F">
              <w:rPr>
                <w:rFonts w:eastAsia="SimSun"/>
                <w:szCs w:val="22"/>
                <w:lang w:eastAsia="zh-CN"/>
              </w:rPr>
              <w:t>capitalizing retained earnings.</w:t>
            </w:r>
          </w:p>
        </w:tc>
        <w:tc>
          <w:tcPr>
            <w:tcW w:w="2862" w:type="dxa"/>
            <w:tcBorders>
              <w:left w:val="single" w:sz="4" w:space="0" w:color="auto"/>
            </w:tcBorders>
          </w:tcPr>
          <w:p w14:paraId="2FC05884" w14:textId="77777777" w:rsidR="0007363F" w:rsidRDefault="0007363F" w:rsidP="00945D1D">
            <w:pPr>
              <w:pStyle w:val="TableBody"/>
              <w:ind w:left="360"/>
            </w:pPr>
          </w:p>
        </w:tc>
      </w:tr>
      <w:tr w:rsidR="0007363F" w14:paraId="43C2BB96" w14:textId="77777777" w:rsidTr="00262B70">
        <w:tc>
          <w:tcPr>
            <w:tcW w:w="6498" w:type="dxa"/>
            <w:tcBorders>
              <w:right w:val="single" w:sz="4" w:space="0" w:color="auto"/>
            </w:tcBorders>
          </w:tcPr>
          <w:p w14:paraId="720053E9" w14:textId="77777777" w:rsidR="0007363F" w:rsidRPr="0007363F" w:rsidRDefault="00945D1D" w:rsidP="00945D1D">
            <w:pPr>
              <w:autoSpaceDE w:val="0"/>
              <w:autoSpaceDN w:val="0"/>
              <w:adjustRightInd w:val="0"/>
              <w:ind w:left="1440" w:hanging="288"/>
              <w:rPr>
                <w:rFonts w:eastAsia="SimSun"/>
                <w:szCs w:val="22"/>
                <w:lang w:eastAsia="zh-CN"/>
              </w:rPr>
            </w:pPr>
            <w:r>
              <w:rPr>
                <w:rFonts w:eastAsia="SimSun"/>
                <w:szCs w:val="22"/>
                <w:lang w:eastAsia="zh-CN"/>
              </w:rPr>
              <w:t>3.</w:t>
            </w:r>
            <w:r>
              <w:rPr>
                <w:rFonts w:eastAsia="SimSun"/>
                <w:szCs w:val="22"/>
                <w:lang w:eastAsia="zh-CN"/>
              </w:rPr>
              <w:tab/>
            </w:r>
            <w:r w:rsidR="0007363F" w:rsidRPr="0007363F">
              <w:rPr>
                <w:rFonts w:eastAsia="SimSun"/>
                <w:szCs w:val="22"/>
                <w:lang w:eastAsia="zh-CN"/>
              </w:rPr>
              <w:t>The amount transferred is either the stock’s par value</w:t>
            </w:r>
            <w:r w:rsidR="0007363F">
              <w:rPr>
                <w:rFonts w:eastAsia="SimSun"/>
                <w:szCs w:val="22"/>
                <w:lang w:eastAsia="zh-CN"/>
              </w:rPr>
              <w:t xml:space="preserve"> </w:t>
            </w:r>
            <w:r w:rsidR="0007363F" w:rsidRPr="0007363F">
              <w:rPr>
                <w:rFonts w:eastAsia="SimSun"/>
                <w:szCs w:val="22"/>
                <w:lang w:eastAsia="zh-CN"/>
              </w:rPr>
              <w:t xml:space="preserve">(for large dividends) or its market value (for small </w:t>
            </w:r>
            <w:r w:rsidR="0007363F">
              <w:rPr>
                <w:rFonts w:eastAsia="SimSun"/>
                <w:szCs w:val="22"/>
                <w:lang w:eastAsia="zh-CN"/>
              </w:rPr>
              <w:t>d</w:t>
            </w:r>
            <w:r w:rsidR="0007363F" w:rsidRPr="0007363F">
              <w:rPr>
                <w:rFonts w:eastAsia="SimSun"/>
                <w:szCs w:val="22"/>
                <w:lang w:eastAsia="zh-CN"/>
              </w:rPr>
              <w:t>ividends)</w:t>
            </w:r>
            <w:r>
              <w:rPr>
                <w:rFonts w:eastAsia="SimSun"/>
                <w:szCs w:val="22"/>
                <w:lang w:eastAsia="zh-CN"/>
              </w:rPr>
              <w:t xml:space="preserve">; </w:t>
            </w:r>
            <w:r w:rsidRPr="0007363F">
              <w:rPr>
                <w:rFonts w:eastAsia="SimSun"/>
                <w:szCs w:val="22"/>
                <w:lang w:eastAsia="zh-CN"/>
              </w:rPr>
              <w:t>distinction between</w:t>
            </w:r>
            <w:r>
              <w:rPr>
                <w:rFonts w:eastAsia="SimSun"/>
                <w:szCs w:val="22"/>
                <w:lang w:eastAsia="zh-CN"/>
              </w:rPr>
              <w:t xml:space="preserve"> </w:t>
            </w:r>
            <w:r w:rsidRPr="0007363F">
              <w:rPr>
                <w:rFonts w:eastAsia="SimSun"/>
                <w:szCs w:val="22"/>
                <w:lang w:eastAsia="zh-CN"/>
              </w:rPr>
              <w:t xml:space="preserve">large and small stock dividends </w:t>
            </w:r>
            <w:r>
              <w:rPr>
                <w:rFonts w:eastAsia="SimSun"/>
                <w:szCs w:val="22"/>
                <w:lang w:eastAsia="zh-CN"/>
              </w:rPr>
              <w:t xml:space="preserve">is generally </w:t>
            </w:r>
            <w:r w:rsidRPr="0007363F">
              <w:rPr>
                <w:rFonts w:eastAsia="SimSun"/>
                <w:szCs w:val="22"/>
                <w:lang w:eastAsia="zh-CN"/>
              </w:rPr>
              <w:t>25</w:t>
            </w:r>
            <w:r>
              <w:rPr>
                <w:rFonts w:eastAsia="SimSun"/>
                <w:szCs w:val="22"/>
                <w:lang w:eastAsia="zh-CN"/>
              </w:rPr>
              <w:t>%</w:t>
            </w:r>
            <w:r w:rsidRPr="0007363F">
              <w:rPr>
                <w:rFonts w:eastAsia="SimSun"/>
                <w:szCs w:val="22"/>
                <w:lang w:eastAsia="zh-CN"/>
              </w:rPr>
              <w:t xml:space="preserve"> of outstanding shares.</w:t>
            </w:r>
          </w:p>
        </w:tc>
        <w:tc>
          <w:tcPr>
            <w:tcW w:w="2862" w:type="dxa"/>
            <w:tcBorders>
              <w:left w:val="single" w:sz="4" w:space="0" w:color="auto"/>
            </w:tcBorders>
          </w:tcPr>
          <w:p w14:paraId="11A00A95" w14:textId="77777777" w:rsidR="0007363F" w:rsidRDefault="0007363F" w:rsidP="00262B70">
            <w:pPr>
              <w:pStyle w:val="TableBody"/>
              <w:ind w:left="288" w:hanging="288"/>
            </w:pPr>
          </w:p>
        </w:tc>
      </w:tr>
      <w:tr w:rsidR="0007363F" w14:paraId="63C7D44A" w14:textId="77777777" w:rsidTr="00262B70">
        <w:tc>
          <w:tcPr>
            <w:tcW w:w="6498" w:type="dxa"/>
            <w:tcBorders>
              <w:right w:val="single" w:sz="4" w:space="0" w:color="auto"/>
            </w:tcBorders>
          </w:tcPr>
          <w:p w14:paraId="20A351F2" w14:textId="77777777" w:rsidR="0007363F" w:rsidRPr="0007363F" w:rsidRDefault="00945D1D" w:rsidP="00945D1D">
            <w:pPr>
              <w:autoSpaceDE w:val="0"/>
              <w:autoSpaceDN w:val="0"/>
              <w:adjustRightInd w:val="0"/>
              <w:ind w:left="1152" w:hanging="288"/>
              <w:rPr>
                <w:rFonts w:eastAsia="SimSun"/>
                <w:szCs w:val="22"/>
                <w:lang w:eastAsia="zh-CN"/>
              </w:rPr>
            </w:pPr>
            <w:r>
              <w:rPr>
                <w:rFonts w:eastAsia="SimSun"/>
                <w:szCs w:val="22"/>
                <w:lang w:eastAsia="zh-CN"/>
              </w:rPr>
              <w:t>B.</w:t>
            </w:r>
            <w:r>
              <w:rPr>
                <w:rFonts w:eastAsia="SimSun"/>
                <w:szCs w:val="22"/>
                <w:lang w:eastAsia="zh-CN"/>
              </w:rPr>
              <w:tab/>
            </w:r>
            <w:r w:rsidR="0007363F" w:rsidRPr="0007363F">
              <w:rPr>
                <w:rFonts w:eastAsia="SimSun"/>
                <w:szCs w:val="22"/>
                <w:lang w:eastAsia="zh-CN"/>
              </w:rPr>
              <w:t>Large Stock Dividends</w:t>
            </w:r>
          </w:p>
        </w:tc>
        <w:tc>
          <w:tcPr>
            <w:tcW w:w="2862" w:type="dxa"/>
            <w:tcBorders>
              <w:left w:val="single" w:sz="4" w:space="0" w:color="auto"/>
            </w:tcBorders>
          </w:tcPr>
          <w:p w14:paraId="348B6C55" w14:textId="77777777" w:rsidR="0007363F" w:rsidRDefault="0007363F" w:rsidP="00262B70">
            <w:pPr>
              <w:pStyle w:val="TableBody"/>
              <w:ind w:left="288" w:hanging="288"/>
            </w:pPr>
          </w:p>
        </w:tc>
      </w:tr>
      <w:tr w:rsidR="0007363F" w14:paraId="789EAD73" w14:textId="77777777" w:rsidTr="00262B70">
        <w:tc>
          <w:tcPr>
            <w:tcW w:w="6498" w:type="dxa"/>
            <w:tcBorders>
              <w:right w:val="single" w:sz="4" w:space="0" w:color="auto"/>
            </w:tcBorders>
          </w:tcPr>
          <w:p w14:paraId="04280BCE" w14:textId="77777777" w:rsidR="0007363F" w:rsidRPr="0007363F" w:rsidRDefault="00945D1D" w:rsidP="0007363F">
            <w:pPr>
              <w:autoSpaceDE w:val="0"/>
              <w:autoSpaceDN w:val="0"/>
              <w:adjustRightInd w:val="0"/>
              <w:ind w:left="1440" w:hanging="288"/>
              <w:rPr>
                <w:rFonts w:eastAsia="SimSun"/>
                <w:szCs w:val="22"/>
                <w:lang w:eastAsia="zh-CN"/>
              </w:rPr>
            </w:pPr>
            <w:r>
              <w:rPr>
                <w:rFonts w:eastAsia="SimSun"/>
                <w:szCs w:val="22"/>
                <w:lang w:eastAsia="zh-CN"/>
              </w:rPr>
              <w:t>1.</w:t>
            </w:r>
            <w:r>
              <w:rPr>
                <w:rFonts w:eastAsia="SimSun"/>
                <w:szCs w:val="22"/>
                <w:lang w:eastAsia="zh-CN"/>
              </w:rPr>
              <w:tab/>
            </w:r>
            <w:r w:rsidR="0007363F" w:rsidRPr="0007363F">
              <w:rPr>
                <w:rFonts w:eastAsia="SimSun"/>
                <w:szCs w:val="22"/>
                <w:lang w:eastAsia="zh-CN"/>
              </w:rPr>
              <w:t>A stock dividend is large when the issue is more than 25 percent of the outstanding</w:t>
            </w:r>
            <w:r w:rsidR="0007363F">
              <w:rPr>
                <w:rFonts w:eastAsia="SimSun"/>
                <w:szCs w:val="22"/>
                <w:lang w:eastAsia="zh-CN"/>
              </w:rPr>
              <w:t xml:space="preserve"> </w:t>
            </w:r>
            <w:r w:rsidR="0007363F" w:rsidRPr="0007363F">
              <w:rPr>
                <w:rFonts w:eastAsia="SimSun"/>
                <w:szCs w:val="22"/>
                <w:lang w:eastAsia="zh-CN"/>
              </w:rPr>
              <w:t>shares.</w:t>
            </w:r>
          </w:p>
        </w:tc>
        <w:tc>
          <w:tcPr>
            <w:tcW w:w="2862" w:type="dxa"/>
            <w:tcBorders>
              <w:left w:val="single" w:sz="4" w:space="0" w:color="auto"/>
            </w:tcBorders>
          </w:tcPr>
          <w:p w14:paraId="0F59870D" w14:textId="77777777" w:rsidR="0007363F" w:rsidRDefault="0007363F" w:rsidP="00262B70">
            <w:pPr>
              <w:pStyle w:val="TableBody"/>
              <w:ind w:left="288" w:hanging="288"/>
            </w:pPr>
          </w:p>
        </w:tc>
      </w:tr>
      <w:tr w:rsidR="0007363F" w14:paraId="77D7DF88" w14:textId="77777777" w:rsidTr="00262B70">
        <w:tc>
          <w:tcPr>
            <w:tcW w:w="6498" w:type="dxa"/>
            <w:tcBorders>
              <w:right w:val="single" w:sz="4" w:space="0" w:color="auto"/>
            </w:tcBorders>
          </w:tcPr>
          <w:p w14:paraId="7A7109AA" w14:textId="77777777" w:rsidR="0007363F" w:rsidRPr="0007363F" w:rsidRDefault="00945D1D" w:rsidP="0007363F">
            <w:pPr>
              <w:autoSpaceDE w:val="0"/>
              <w:autoSpaceDN w:val="0"/>
              <w:adjustRightInd w:val="0"/>
              <w:ind w:left="1440" w:hanging="288"/>
              <w:rPr>
                <w:rFonts w:eastAsia="SimSun"/>
                <w:szCs w:val="22"/>
                <w:lang w:eastAsia="zh-CN"/>
              </w:rPr>
            </w:pPr>
            <w:r>
              <w:rPr>
                <w:rFonts w:eastAsia="SimSun"/>
                <w:szCs w:val="22"/>
                <w:lang w:eastAsia="zh-CN"/>
              </w:rPr>
              <w:t>2.</w:t>
            </w:r>
            <w:r>
              <w:rPr>
                <w:rFonts w:eastAsia="SimSun"/>
                <w:szCs w:val="22"/>
                <w:lang w:eastAsia="zh-CN"/>
              </w:rPr>
              <w:tab/>
            </w:r>
            <w:r w:rsidR="0007363F" w:rsidRPr="0007363F">
              <w:rPr>
                <w:rFonts w:eastAsia="SimSun"/>
                <w:szCs w:val="22"/>
                <w:lang w:eastAsia="zh-CN"/>
              </w:rPr>
              <w:t>A large stock dividend is recorded at the stock’s par value</w:t>
            </w:r>
            <w:r>
              <w:rPr>
                <w:rFonts w:eastAsia="SimSun"/>
                <w:szCs w:val="22"/>
                <w:lang w:eastAsia="zh-CN"/>
              </w:rPr>
              <w:t>.</w:t>
            </w:r>
          </w:p>
        </w:tc>
        <w:tc>
          <w:tcPr>
            <w:tcW w:w="2862" w:type="dxa"/>
            <w:tcBorders>
              <w:left w:val="single" w:sz="4" w:space="0" w:color="auto"/>
            </w:tcBorders>
          </w:tcPr>
          <w:p w14:paraId="5D8CA662" w14:textId="77777777" w:rsidR="0007363F" w:rsidRDefault="0007363F" w:rsidP="00262B70">
            <w:pPr>
              <w:pStyle w:val="TableBody"/>
              <w:ind w:left="288" w:hanging="288"/>
            </w:pPr>
          </w:p>
        </w:tc>
      </w:tr>
      <w:tr w:rsidR="0007363F" w14:paraId="100F4E73" w14:textId="77777777" w:rsidTr="00262B70">
        <w:tc>
          <w:tcPr>
            <w:tcW w:w="6498" w:type="dxa"/>
            <w:tcBorders>
              <w:right w:val="single" w:sz="4" w:space="0" w:color="auto"/>
            </w:tcBorders>
          </w:tcPr>
          <w:p w14:paraId="2FA74DC2" w14:textId="77777777" w:rsidR="0007363F" w:rsidRDefault="00945D1D" w:rsidP="00945D1D">
            <w:pPr>
              <w:autoSpaceDE w:val="0"/>
              <w:autoSpaceDN w:val="0"/>
              <w:adjustRightInd w:val="0"/>
              <w:ind w:left="1152" w:hanging="288"/>
              <w:rPr>
                <w:rFonts w:eastAsia="SimSun"/>
                <w:szCs w:val="22"/>
                <w:lang w:eastAsia="zh-CN"/>
              </w:rPr>
            </w:pPr>
            <w:r>
              <w:rPr>
                <w:rFonts w:eastAsia="SimSun"/>
                <w:szCs w:val="22"/>
                <w:lang w:eastAsia="zh-CN"/>
              </w:rPr>
              <w:t>C.</w:t>
            </w:r>
            <w:r>
              <w:rPr>
                <w:rFonts w:eastAsia="SimSun"/>
                <w:szCs w:val="22"/>
                <w:lang w:eastAsia="zh-CN"/>
              </w:rPr>
              <w:tab/>
            </w:r>
            <w:r w:rsidR="0007363F" w:rsidRPr="0007363F">
              <w:rPr>
                <w:rFonts w:eastAsia="SimSun"/>
                <w:szCs w:val="22"/>
                <w:lang w:eastAsia="zh-CN"/>
              </w:rPr>
              <w:t>Small Stock Dividends</w:t>
            </w:r>
          </w:p>
        </w:tc>
        <w:tc>
          <w:tcPr>
            <w:tcW w:w="2862" w:type="dxa"/>
            <w:tcBorders>
              <w:left w:val="single" w:sz="4" w:space="0" w:color="auto"/>
            </w:tcBorders>
          </w:tcPr>
          <w:p w14:paraId="405ECDF0" w14:textId="77777777" w:rsidR="0007363F" w:rsidRDefault="0007363F" w:rsidP="00262B70">
            <w:pPr>
              <w:pStyle w:val="TableBody"/>
              <w:ind w:left="288" w:hanging="288"/>
            </w:pPr>
          </w:p>
        </w:tc>
      </w:tr>
      <w:tr w:rsidR="0007363F" w14:paraId="32AAA1B4" w14:textId="77777777" w:rsidTr="00262B70">
        <w:tc>
          <w:tcPr>
            <w:tcW w:w="6498" w:type="dxa"/>
            <w:tcBorders>
              <w:right w:val="single" w:sz="4" w:space="0" w:color="auto"/>
            </w:tcBorders>
          </w:tcPr>
          <w:p w14:paraId="36415896" w14:textId="77777777" w:rsidR="0007363F" w:rsidRPr="0007363F" w:rsidRDefault="00945D1D" w:rsidP="0007363F">
            <w:pPr>
              <w:autoSpaceDE w:val="0"/>
              <w:autoSpaceDN w:val="0"/>
              <w:adjustRightInd w:val="0"/>
              <w:ind w:left="1440" w:hanging="288"/>
              <w:rPr>
                <w:rFonts w:eastAsia="SimSun"/>
                <w:szCs w:val="22"/>
                <w:lang w:eastAsia="zh-CN"/>
              </w:rPr>
            </w:pPr>
            <w:r>
              <w:rPr>
                <w:rFonts w:eastAsia="SimSun"/>
                <w:szCs w:val="22"/>
                <w:lang w:eastAsia="zh-CN"/>
              </w:rPr>
              <w:t>1.</w:t>
            </w:r>
            <w:r>
              <w:rPr>
                <w:rFonts w:eastAsia="SimSun"/>
                <w:szCs w:val="22"/>
                <w:lang w:eastAsia="zh-CN"/>
              </w:rPr>
              <w:tab/>
            </w:r>
            <w:r w:rsidR="0007363F" w:rsidRPr="0007363F">
              <w:rPr>
                <w:rFonts w:eastAsia="SimSun"/>
                <w:szCs w:val="22"/>
                <w:lang w:eastAsia="zh-CN"/>
              </w:rPr>
              <w:t>A stock dividend is small when less than 25 percent of the company’s outstanding</w:t>
            </w:r>
            <w:r w:rsidR="0007363F">
              <w:rPr>
                <w:rFonts w:eastAsia="SimSun"/>
                <w:szCs w:val="22"/>
                <w:lang w:eastAsia="zh-CN"/>
              </w:rPr>
              <w:t xml:space="preserve"> </w:t>
            </w:r>
            <w:r w:rsidR="0007363F" w:rsidRPr="0007363F">
              <w:rPr>
                <w:rFonts w:eastAsia="SimSun"/>
                <w:szCs w:val="22"/>
                <w:lang w:eastAsia="zh-CN"/>
              </w:rPr>
              <w:t>shares are issued.</w:t>
            </w:r>
          </w:p>
        </w:tc>
        <w:tc>
          <w:tcPr>
            <w:tcW w:w="2862" w:type="dxa"/>
            <w:tcBorders>
              <w:left w:val="single" w:sz="4" w:space="0" w:color="auto"/>
            </w:tcBorders>
          </w:tcPr>
          <w:p w14:paraId="03F03EEC" w14:textId="77777777" w:rsidR="0007363F" w:rsidRDefault="0007363F" w:rsidP="00262B70">
            <w:pPr>
              <w:pStyle w:val="TableBody"/>
              <w:ind w:left="288" w:hanging="288"/>
            </w:pPr>
          </w:p>
        </w:tc>
      </w:tr>
      <w:tr w:rsidR="0007363F" w14:paraId="10E23C0C" w14:textId="77777777" w:rsidTr="00262B70">
        <w:tc>
          <w:tcPr>
            <w:tcW w:w="6498" w:type="dxa"/>
            <w:tcBorders>
              <w:right w:val="single" w:sz="4" w:space="0" w:color="auto"/>
            </w:tcBorders>
          </w:tcPr>
          <w:p w14:paraId="570A322F" w14:textId="77777777" w:rsidR="0007363F" w:rsidRPr="0007363F" w:rsidRDefault="00945D1D" w:rsidP="0007363F">
            <w:pPr>
              <w:autoSpaceDE w:val="0"/>
              <w:autoSpaceDN w:val="0"/>
              <w:adjustRightInd w:val="0"/>
              <w:ind w:left="1440" w:hanging="288"/>
              <w:rPr>
                <w:rFonts w:eastAsia="SimSun"/>
                <w:szCs w:val="22"/>
                <w:lang w:eastAsia="zh-CN"/>
              </w:rPr>
            </w:pPr>
            <w:r>
              <w:rPr>
                <w:rFonts w:eastAsia="SimSun"/>
                <w:szCs w:val="22"/>
                <w:lang w:eastAsia="zh-CN"/>
              </w:rPr>
              <w:t>2.</w:t>
            </w:r>
            <w:r>
              <w:rPr>
                <w:rFonts w:eastAsia="SimSun"/>
                <w:szCs w:val="22"/>
                <w:lang w:eastAsia="zh-CN"/>
              </w:rPr>
              <w:tab/>
            </w:r>
            <w:r w:rsidR="0007363F" w:rsidRPr="0007363F">
              <w:rPr>
                <w:rFonts w:eastAsia="SimSun"/>
                <w:szCs w:val="22"/>
                <w:lang w:eastAsia="zh-CN"/>
              </w:rPr>
              <w:t>A small stock dividend is accounted for at the market value of the</w:t>
            </w:r>
            <w:r w:rsidR="0007363F">
              <w:rPr>
                <w:rFonts w:eastAsia="SimSun"/>
                <w:szCs w:val="22"/>
                <w:lang w:eastAsia="zh-CN"/>
              </w:rPr>
              <w:t xml:space="preserve"> </w:t>
            </w:r>
            <w:r w:rsidR="0007363F" w:rsidRPr="0007363F">
              <w:rPr>
                <w:rFonts w:eastAsia="SimSun"/>
                <w:szCs w:val="22"/>
                <w:lang w:eastAsia="zh-CN"/>
              </w:rPr>
              <w:t>company’s stock.</w:t>
            </w:r>
          </w:p>
        </w:tc>
        <w:tc>
          <w:tcPr>
            <w:tcW w:w="2862" w:type="dxa"/>
            <w:tcBorders>
              <w:left w:val="single" w:sz="4" w:space="0" w:color="auto"/>
            </w:tcBorders>
          </w:tcPr>
          <w:p w14:paraId="3D340CF7" w14:textId="77777777" w:rsidR="0007363F" w:rsidRDefault="0007363F" w:rsidP="00262B70">
            <w:pPr>
              <w:pStyle w:val="TableBody"/>
              <w:ind w:left="288" w:hanging="288"/>
            </w:pPr>
          </w:p>
        </w:tc>
      </w:tr>
      <w:tr w:rsidR="0007363F" w14:paraId="1FBEC225" w14:textId="77777777" w:rsidTr="00262B70">
        <w:tc>
          <w:tcPr>
            <w:tcW w:w="6498" w:type="dxa"/>
            <w:tcBorders>
              <w:right w:val="single" w:sz="4" w:space="0" w:color="auto"/>
            </w:tcBorders>
          </w:tcPr>
          <w:p w14:paraId="52264371" w14:textId="53241E26" w:rsidR="0007363F" w:rsidRPr="0007363F" w:rsidRDefault="00945D1D" w:rsidP="00610954">
            <w:pPr>
              <w:autoSpaceDE w:val="0"/>
              <w:autoSpaceDN w:val="0"/>
              <w:adjustRightInd w:val="0"/>
              <w:ind w:left="1440" w:hanging="288"/>
              <w:rPr>
                <w:rFonts w:eastAsia="SimSun"/>
                <w:szCs w:val="22"/>
                <w:lang w:eastAsia="zh-CN"/>
              </w:rPr>
            </w:pPr>
            <w:r>
              <w:rPr>
                <w:rFonts w:eastAsia="SimSun"/>
                <w:szCs w:val="22"/>
                <w:lang w:eastAsia="zh-CN"/>
              </w:rPr>
              <w:t>3.</w:t>
            </w:r>
            <w:r>
              <w:rPr>
                <w:rFonts w:eastAsia="SimSun"/>
                <w:szCs w:val="22"/>
                <w:lang w:eastAsia="zh-CN"/>
              </w:rPr>
              <w:tab/>
            </w:r>
            <w:r w:rsidR="0007363F" w:rsidRPr="0007363F">
              <w:rPr>
                <w:rFonts w:eastAsia="SimSun"/>
                <w:szCs w:val="22"/>
                <w:lang w:eastAsia="zh-CN"/>
              </w:rPr>
              <w:t>Because market value exceeds par value, the company must record</w:t>
            </w:r>
            <w:r w:rsidR="0007363F">
              <w:rPr>
                <w:rFonts w:eastAsia="SimSun"/>
                <w:szCs w:val="22"/>
                <w:lang w:eastAsia="zh-CN"/>
              </w:rPr>
              <w:t xml:space="preserve"> </w:t>
            </w:r>
            <w:r w:rsidR="0007363F" w:rsidRPr="0007363F">
              <w:rPr>
                <w:rFonts w:eastAsia="SimSun"/>
                <w:szCs w:val="22"/>
                <w:lang w:eastAsia="zh-CN"/>
              </w:rPr>
              <w:t>the excess as Additional Paid-In Capital.</w:t>
            </w:r>
          </w:p>
        </w:tc>
        <w:tc>
          <w:tcPr>
            <w:tcW w:w="2862" w:type="dxa"/>
            <w:tcBorders>
              <w:left w:val="single" w:sz="4" w:space="0" w:color="auto"/>
            </w:tcBorders>
          </w:tcPr>
          <w:p w14:paraId="20F630E7" w14:textId="77777777" w:rsidR="0007363F" w:rsidRDefault="0007363F" w:rsidP="00262B70">
            <w:pPr>
              <w:pStyle w:val="TableBody"/>
              <w:ind w:left="288" w:hanging="288"/>
            </w:pPr>
          </w:p>
        </w:tc>
      </w:tr>
    </w:tbl>
    <w:p w14:paraId="742AD011" w14:textId="77777777" w:rsidR="000C4AAD" w:rsidRDefault="007E357B" w:rsidP="008C0CB7">
      <w:pPr>
        <w:pStyle w:val="Heading1"/>
        <w:tabs>
          <w:tab w:val="left" w:pos="3960"/>
        </w:tabs>
        <w:spacing w:before="240"/>
      </w:pPr>
      <w:r>
        <w:br w:type="page"/>
      </w:r>
      <w:r w:rsidR="000C4AAD">
        <w:lastRenderedPageBreak/>
        <w:t>Supplemental Enrichment Activities</w:t>
      </w:r>
    </w:p>
    <w:p w14:paraId="297D1915" w14:textId="77777777" w:rsidR="00C264B8" w:rsidRDefault="00C264B8" w:rsidP="00D1395C">
      <w:pPr>
        <w:pStyle w:val="TableBody"/>
        <w:spacing w:before="60" w:after="60"/>
        <w:ind w:left="648" w:hanging="648"/>
      </w:pPr>
      <w:r w:rsidRPr="00C264B8">
        <w:t xml:space="preserve">Note: </w:t>
      </w:r>
      <w:r>
        <w:t xml:space="preserve">These </w:t>
      </w:r>
      <w:r w:rsidRPr="00C264B8">
        <w:t xml:space="preserve">activities would be suitable for individual or group </w:t>
      </w:r>
      <w:r>
        <w:t>activities</w:t>
      </w:r>
      <w:r w:rsidRPr="00C264B8">
        <w:t>.</w:t>
      </w:r>
    </w:p>
    <w:p w14:paraId="3F380CAD" w14:textId="77777777" w:rsidR="0012474D" w:rsidRPr="003163CD" w:rsidRDefault="0012474D" w:rsidP="00D139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sz w:val="12"/>
          <w:szCs w:val="12"/>
        </w:rPr>
      </w:pPr>
    </w:p>
    <w:p w14:paraId="644B1EB7" w14:textId="77777777" w:rsidR="003163CD" w:rsidRDefault="00F017A3" w:rsidP="00D1395C">
      <w:pPr>
        <w:pStyle w:val="BodyText"/>
        <w:numPr>
          <w:ilvl w:val="0"/>
          <w:numId w:val="13"/>
        </w:numPr>
        <w:spacing w:after="0"/>
        <w:jc w:val="left"/>
      </w:pPr>
      <w:r>
        <w:t>Use the following for an in-</w:t>
      </w:r>
      <w:r w:rsidR="000E6250">
        <w:t xml:space="preserve">class discussion </w:t>
      </w:r>
      <w:r>
        <w:t>of the concepts of authorized, issued, and outstanding</w:t>
      </w:r>
      <w:r w:rsidR="003163CD">
        <w:t>.</w:t>
      </w:r>
    </w:p>
    <w:p w14:paraId="30E63277" w14:textId="77777777" w:rsidR="00F017A3" w:rsidRDefault="00F017A3" w:rsidP="00D1395C">
      <w:pPr>
        <w:pStyle w:val="BodyText"/>
        <w:spacing w:after="0"/>
        <w:jc w:val="left"/>
      </w:pPr>
    </w:p>
    <w:p w14:paraId="0A2ACCDC" w14:textId="77777777" w:rsidR="0012474D" w:rsidRDefault="00F017A3" w:rsidP="00D1395C">
      <w:pPr>
        <w:pStyle w:val="BodyText"/>
        <w:spacing w:after="0"/>
        <w:ind w:left="360"/>
        <w:jc w:val="left"/>
      </w:pPr>
      <w:r>
        <w:t>A</w:t>
      </w:r>
      <w:r w:rsidR="000E6250" w:rsidRPr="00C35522">
        <w:t>sk your students if they have ever attende</w:t>
      </w:r>
      <w:r w:rsidR="000E6250">
        <w:t xml:space="preserve">d an evening reception at which </w:t>
      </w:r>
      <w:r w:rsidR="000E6250" w:rsidRPr="00C35522">
        <w:t xml:space="preserve">drink tickets </w:t>
      </w:r>
      <w:r w:rsidR="000E6250">
        <w:t>we</w:t>
      </w:r>
      <w:r w:rsidR="000E6250" w:rsidRPr="00C35522">
        <w:t>re sold</w:t>
      </w:r>
      <w:r w:rsidR="000E6250">
        <w:t>.</w:t>
      </w:r>
      <w:r>
        <w:t xml:space="preserve"> </w:t>
      </w:r>
    </w:p>
    <w:p w14:paraId="2701CE4B" w14:textId="77777777" w:rsidR="003163CD" w:rsidRDefault="000E6250" w:rsidP="00D1395C">
      <w:pPr>
        <w:pStyle w:val="BodyText"/>
        <w:spacing w:after="0"/>
        <w:ind w:left="360"/>
        <w:jc w:val="left"/>
      </w:pPr>
      <w:r w:rsidRPr="00C35522">
        <w:t xml:space="preserve">Typically, the host will have a roll of authorized tickets and will issue individual tickets as people buy them. These drink tickets will be held by the people until </w:t>
      </w:r>
      <w:r w:rsidR="003163CD">
        <w:t xml:space="preserve">they are </w:t>
      </w:r>
      <w:r w:rsidRPr="00C35522">
        <w:t>exchange</w:t>
      </w:r>
      <w:r w:rsidR="003163CD">
        <w:t>d</w:t>
      </w:r>
      <w:r w:rsidRPr="00C35522">
        <w:t xml:space="preserve"> with the bartender for drink</w:t>
      </w:r>
      <w:r w:rsidR="003163CD">
        <w:t>s</w:t>
      </w:r>
      <w:r w:rsidRPr="00C35522">
        <w:t>. The returned drink ticket will then be either destroyed by the bartender or given back to the host to reissue.</w:t>
      </w:r>
      <w:r w:rsidR="00F017A3">
        <w:t xml:space="preserve"> A</w:t>
      </w:r>
      <w:r w:rsidRPr="00C35522">
        <w:t xml:space="preserve">t any time during the evening, there are likely to be some tickets on the roll available for future sale, some still outstanding in people’s pockets, and some already returned to the host for possible reuse. </w:t>
      </w:r>
      <w:r w:rsidR="0012474D">
        <w:t>Ask your students to match the tickets in this story to the terms (1) authorized, (2) issued, and (3) treasury.</w:t>
      </w:r>
    </w:p>
    <w:p w14:paraId="0B53D9D5" w14:textId="77777777" w:rsidR="003F035D" w:rsidRDefault="003F035D" w:rsidP="00D1395C">
      <w:pPr>
        <w:pStyle w:val="BodyText"/>
        <w:spacing w:after="0"/>
        <w:ind w:left="360"/>
        <w:jc w:val="left"/>
      </w:pPr>
    </w:p>
    <w:p w14:paraId="2AD877E7" w14:textId="77777777" w:rsidR="0012474D" w:rsidRDefault="0012474D" w:rsidP="00D1395C">
      <w:pPr>
        <w:pStyle w:val="BodyText"/>
        <w:spacing w:after="0"/>
        <w:ind w:left="360"/>
        <w:jc w:val="left"/>
      </w:pPr>
      <w:r>
        <w:t>Solution:</w:t>
      </w:r>
    </w:p>
    <w:p w14:paraId="4D7CA33F" w14:textId="77777777" w:rsidR="008F44AF" w:rsidRDefault="008F44AF" w:rsidP="00D1395C">
      <w:pPr>
        <w:pStyle w:val="BodyText"/>
        <w:spacing w:after="0"/>
        <w:ind w:left="360"/>
        <w:jc w:val="left"/>
      </w:pPr>
    </w:p>
    <w:p w14:paraId="418F88EB" w14:textId="77777777" w:rsidR="009630AB" w:rsidRDefault="000E6250" w:rsidP="00D1395C">
      <w:pPr>
        <w:pStyle w:val="BodyText"/>
        <w:spacing w:after="0"/>
        <w:ind w:left="360"/>
        <w:jc w:val="left"/>
      </w:pPr>
      <w:r w:rsidRPr="00C35522">
        <w:t>Just like the host with the initial roll of drink tickets, a corporation is authorized to issue a specific number of shares. Shares will be “issued” to stockholders and will remain outstanding until they are returned to the company’s treasury (usually in exchange for cash). This “treasury stock” will either be destroyed or reissued just like the used drink tickets</w:t>
      </w:r>
      <w:r w:rsidR="0012474D">
        <w:t>.</w:t>
      </w:r>
    </w:p>
    <w:p w14:paraId="3A8481D4" w14:textId="77777777" w:rsidR="0012474D" w:rsidRPr="003163CD" w:rsidRDefault="0012474D" w:rsidP="00D1395C">
      <w:pPr>
        <w:pStyle w:val="BodyText"/>
        <w:spacing w:after="0"/>
        <w:ind w:left="360"/>
        <w:jc w:val="left"/>
        <w:rPr>
          <w:sz w:val="12"/>
          <w:szCs w:val="12"/>
        </w:rPr>
      </w:pPr>
    </w:p>
    <w:p w14:paraId="08756F6C" w14:textId="0EA0B226" w:rsidR="0012474D" w:rsidRPr="0029661D" w:rsidRDefault="0012474D" w:rsidP="00D1395C">
      <w:pPr>
        <w:pStyle w:val="BodyText"/>
        <w:numPr>
          <w:ilvl w:val="0"/>
          <w:numId w:val="13"/>
        </w:numPr>
        <w:spacing w:after="0"/>
        <w:jc w:val="left"/>
      </w:pPr>
      <w:r>
        <w:t>Handout 11</w:t>
      </w:r>
      <w:r w:rsidR="008C0CB7">
        <w:t>–</w:t>
      </w:r>
      <w:r>
        <w:t>1</w:t>
      </w:r>
    </w:p>
    <w:p w14:paraId="1C4027B3" w14:textId="77777777" w:rsidR="003163CD" w:rsidRPr="003163CD" w:rsidRDefault="003163CD" w:rsidP="00D1395C">
      <w:pPr>
        <w:pStyle w:val="BodyText"/>
        <w:spacing w:after="0"/>
        <w:ind w:left="360"/>
        <w:jc w:val="left"/>
        <w:rPr>
          <w:sz w:val="12"/>
          <w:szCs w:val="12"/>
        </w:rPr>
      </w:pPr>
    </w:p>
    <w:p w14:paraId="643FD0F9" w14:textId="45DF0384" w:rsidR="005533D5" w:rsidRDefault="005533D5" w:rsidP="00D1395C">
      <w:pPr>
        <w:pStyle w:val="BodyText"/>
        <w:spacing w:after="0"/>
        <w:ind w:left="360"/>
        <w:jc w:val="left"/>
      </w:pPr>
      <w:r>
        <w:t>Use Handout 11</w:t>
      </w:r>
      <w:r w:rsidR="008C0CB7">
        <w:t>–</w:t>
      </w:r>
      <w:r>
        <w:t>1 for an in-class activity designed to review the preparation of journal entries for various stock transactions. The solution follows the handout master.</w:t>
      </w:r>
    </w:p>
    <w:p w14:paraId="7F40BD37" w14:textId="77777777" w:rsidR="0012474D" w:rsidRPr="003163CD" w:rsidRDefault="0012474D" w:rsidP="00D1395C">
      <w:pPr>
        <w:pStyle w:val="BodyText"/>
        <w:spacing w:after="0"/>
        <w:ind w:left="360"/>
        <w:jc w:val="left"/>
        <w:rPr>
          <w:sz w:val="12"/>
          <w:szCs w:val="12"/>
        </w:rPr>
      </w:pPr>
    </w:p>
    <w:p w14:paraId="71A7E23C" w14:textId="1796C323" w:rsidR="0012474D" w:rsidRPr="0029661D" w:rsidRDefault="0012474D" w:rsidP="00D1395C">
      <w:pPr>
        <w:pStyle w:val="BodyText"/>
        <w:numPr>
          <w:ilvl w:val="0"/>
          <w:numId w:val="13"/>
        </w:numPr>
        <w:spacing w:after="0"/>
        <w:jc w:val="left"/>
      </w:pPr>
      <w:r>
        <w:t>Handout 11</w:t>
      </w:r>
      <w:r w:rsidR="008C0CB7">
        <w:t>–</w:t>
      </w:r>
      <w:r>
        <w:t>2</w:t>
      </w:r>
    </w:p>
    <w:p w14:paraId="509F105B" w14:textId="77777777" w:rsidR="003163CD" w:rsidRPr="003163CD" w:rsidRDefault="003163CD" w:rsidP="00D1395C">
      <w:pPr>
        <w:pStyle w:val="BodyText"/>
        <w:spacing w:after="0"/>
        <w:ind w:left="360"/>
        <w:jc w:val="left"/>
        <w:rPr>
          <w:sz w:val="12"/>
          <w:szCs w:val="12"/>
        </w:rPr>
      </w:pPr>
    </w:p>
    <w:p w14:paraId="014356F1" w14:textId="0DC8C393" w:rsidR="005533D5" w:rsidRDefault="005533D5" w:rsidP="00D1395C">
      <w:pPr>
        <w:pStyle w:val="BodyText"/>
        <w:spacing w:after="0"/>
        <w:ind w:left="360"/>
        <w:jc w:val="left"/>
      </w:pPr>
      <w:r>
        <w:t>Use Handout 11</w:t>
      </w:r>
      <w:r w:rsidR="008C0CB7">
        <w:t>–</w:t>
      </w:r>
      <w:r>
        <w:t>2 for an in-class activity designed to review the recording of cash dividends. The solution follows the handout master.</w:t>
      </w:r>
    </w:p>
    <w:p w14:paraId="0F6B13E6" w14:textId="77777777" w:rsidR="0012474D" w:rsidRPr="003163CD" w:rsidRDefault="0012474D" w:rsidP="00D1395C">
      <w:pPr>
        <w:pStyle w:val="BodyText"/>
        <w:spacing w:after="0"/>
        <w:ind w:left="360"/>
        <w:jc w:val="left"/>
        <w:rPr>
          <w:sz w:val="12"/>
          <w:szCs w:val="12"/>
        </w:rPr>
      </w:pPr>
    </w:p>
    <w:p w14:paraId="19E728D0" w14:textId="6A03982B" w:rsidR="00C21009" w:rsidRPr="0029661D" w:rsidRDefault="00C21009" w:rsidP="00C21009">
      <w:pPr>
        <w:pStyle w:val="BodyText"/>
        <w:numPr>
          <w:ilvl w:val="0"/>
          <w:numId w:val="13"/>
        </w:numPr>
        <w:spacing w:after="0"/>
        <w:jc w:val="left"/>
      </w:pPr>
      <w:r>
        <w:t>Handout 11</w:t>
      </w:r>
      <w:r w:rsidR="008C0CB7">
        <w:t>–</w:t>
      </w:r>
      <w:r>
        <w:t>3</w:t>
      </w:r>
    </w:p>
    <w:p w14:paraId="541572C3" w14:textId="77777777" w:rsidR="00C21009" w:rsidRPr="003163CD" w:rsidRDefault="00C21009" w:rsidP="00C21009">
      <w:pPr>
        <w:pStyle w:val="BodyText"/>
        <w:spacing w:after="0"/>
        <w:ind w:left="360"/>
        <w:jc w:val="left"/>
        <w:rPr>
          <w:sz w:val="12"/>
          <w:szCs w:val="12"/>
        </w:rPr>
      </w:pPr>
    </w:p>
    <w:p w14:paraId="55E09810" w14:textId="26F1AB8C" w:rsidR="00C21009" w:rsidRDefault="00C21009" w:rsidP="00C21009">
      <w:pPr>
        <w:pStyle w:val="BodyText"/>
        <w:spacing w:after="0"/>
        <w:ind w:left="360"/>
        <w:jc w:val="left"/>
      </w:pPr>
      <w:r>
        <w:t>Use Handout 11</w:t>
      </w:r>
      <w:r w:rsidR="008C0CB7">
        <w:t>–3</w:t>
      </w:r>
      <w:r>
        <w:t xml:space="preserve"> for an in-class activity designed to review concepts relating to dividends on preferred stock. The solution follows the handout master.</w:t>
      </w:r>
    </w:p>
    <w:p w14:paraId="243691A7" w14:textId="77777777" w:rsidR="00C21009" w:rsidRPr="003163CD" w:rsidRDefault="00C21009" w:rsidP="00C21009">
      <w:pPr>
        <w:pStyle w:val="BodyText"/>
        <w:spacing w:after="0"/>
        <w:ind w:left="360"/>
        <w:jc w:val="left"/>
        <w:rPr>
          <w:sz w:val="12"/>
          <w:szCs w:val="12"/>
        </w:rPr>
      </w:pPr>
    </w:p>
    <w:p w14:paraId="5C7E8676" w14:textId="204EF25A" w:rsidR="0012474D" w:rsidRPr="0029661D" w:rsidRDefault="0012474D" w:rsidP="00D1395C">
      <w:pPr>
        <w:pStyle w:val="BodyText"/>
        <w:numPr>
          <w:ilvl w:val="0"/>
          <w:numId w:val="13"/>
        </w:numPr>
        <w:spacing w:after="0"/>
        <w:jc w:val="left"/>
      </w:pPr>
      <w:r>
        <w:t>Handout 11</w:t>
      </w:r>
      <w:r w:rsidR="008C0CB7">
        <w:t>–</w:t>
      </w:r>
      <w:r w:rsidR="00C21009">
        <w:t>4</w:t>
      </w:r>
    </w:p>
    <w:p w14:paraId="7CF9520D" w14:textId="77777777" w:rsidR="003163CD" w:rsidRPr="003163CD" w:rsidRDefault="003163CD" w:rsidP="00D1395C">
      <w:pPr>
        <w:pStyle w:val="BodyText"/>
        <w:spacing w:after="0"/>
        <w:ind w:left="360"/>
        <w:jc w:val="left"/>
        <w:rPr>
          <w:sz w:val="12"/>
          <w:szCs w:val="12"/>
        </w:rPr>
      </w:pPr>
    </w:p>
    <w:p w14:paraId="03CDC03A" w14:textId="0FB42E08" w:rsidR="005533D5" w:rsidRDefault="005533D5" w:rsidP="00D1395C">
      <w:pPr>
        <w:pStyle w:val="BodyText"/>
        <w:spacing w:after="0"/>
        <w:ind w:left="360"/>
        <w:jc w:val="left"/>
      </w:pPr>
      <w:r>
        <w:t>Use Handout 11</w:t>
      </w:r>
      <w:r w:rsidR="008C0CB7">
        <w:t>–4</w:t>
      </w:r>
      <w:r>
        <w:t xml:space="preserve"> for an in-class activity designed to review the recording of stock dividends. The solution follows the handout master.</w:t>
      </w:r>
    </w:p>
    <w:p w14:paraId="07541C28" w14:textId="77777777" w:rsidR="00F506AF" w:rsidRDefault="00F506AF" w:rsidP="00F506AF">
      <w:pPr>
        <w:pStyle w:val="Heading1"/>
        <w:spacing w:before="240"/>
      </w:pPr>
      <w:r>
        <w:br w:type="page"/>
      </w:r>
      <w:r>
        <w:lastRenderedPageBreak/>
        <w:t>Supplemental Enrichment Activities</w:t>
      </w:r>
      <w:r w:rsidRPr="00F506AF">
        <w:rPr>
          <w:u w:val="none"/>
        </w:rPr>
        <w:t>, continued</w:t>
      </w:r>
    </w:p>
    <w:p w14:paraId="40C8EF04" w14:textId="77777777" w:rsidR="00A97957" w:rsidRDefault="00A97957" w:rsidP="00D1395C">
      <w:pPr>
        <w:pStyle w:val="BodyText"/>
        <w:numPr>
          <w:ilvl w:val="0"/>
          <w:numId w:val="13"/>
        </w:numPr>
        <w:spacing w:before="120" w:after="0"/>
        <w:jc w:val="left"/>
      </w:pPr>
      <w:r>
        <w:t>Use the following for an in-class discussion of the concepts of stock dividends and stock splits:</w:t>
      </w:r>
    </w:p>
    <w:p w14:paraId="7786470A" w14:textId="77777777" w:rsidR="003163CD" w:rsidRPr="003163CD" w:rsidRDefault="003163CD" w:rsidP="00D1395C">
      <w:pPr>
        <w:autoSpaceDE w:val="0"/>
        <w:autoSpaceDN w:val="0"/>
        <w:adjustRightInd w:val="0"/>
        <w:ind w:left="360"/>
        <w:rPr>
          <w:sz w:val="12"/>
          <w:szCs w:val="12"/>
        </w:rPr>
      </w:pPr>
    </w:p>
    <w:p w14:paraId="75603B9F" w14:textId="77777777" w:rsidR="00A97957" w:rsidRDefault="00A97957" w:rsidP="00D1395C">
      <w:pPr>
        <w:autoSpaceDE w:val="0"/>
        <w:autoSpaceDN w:val="0"/>
        <w:adjustRightInd w:val="0"/>
        <w:ind w:left="360"/>
      </w:pPr>
      <w:r w:rsidRPr="00A97957">
        <w:t>A company’s board of directors must choose between a large 100 percent stock dividend and a 2-for-1 stock split</w:t>
      </w:r>
      <w:r w:rsidR="003163CD">
        <w:t xml:space="preserve">. Both </w:t>
      </w:r>
      <w:r w:rsidRPr="00A97957">
        <w:t>have the effects of doubling the number of shares outstanding and reducing the per-share market price.</w:t>
      </w:r>
      <w:r>
        <w:t xml:space="preserve"> What should the board consider in making this decision? </w:t>
      </w:r>
    </w:p>
    <w:p w14:paraId="07DC3FAC" w14:textId="77777777" w:rsidR="003F035D" w:rsidRDefault="003F035D" w:rsidP="00D1395C">
      <w:pPr>
        <w:autoSpaceDE w:val="0"/>
        <w:autoSpaceDN w:val="0"/>
        <w:adjustRightInd w:val="0"/>
        <w:ind w:left="360"/>
      </w:pPr>
    </w:p>
    <w:p w14:paraId="2783552B" w14:textId="77777777" w:rsidR="00A97957" w:rsidRDefault="00A97957" w:rsidP="00D1395C">
      <w:pPr>
        <w:autoSpaceDE w:val="0"/>
        <w:autoSpaceDN w:val="0"/>
        <w:adjustRightInd w:val="0"/>
        <w:ind w:left="360"/>
      </w:pPr>
      <w:r>
        <w:t>Solution:</w:t>
      </w:r>
    </w:p>
    <w:p w14:paraId="7467287C" w14:textId="77777777" w:rsidR="008F44AF" w:rsidRDefault="008F44AF" w:rsidP="00D1395C">
      <w:pPr>
        <w:autoSpaceDE w:val="0"/>
        <w:autoSpaceDN w:val="0"/>
        <w:adjustRightInd w:val="0"/>
        <w:ind w:left="360"/>
      </w:pPr>
    </w:p>
    <w:p w14:paraId="34892365" w14:textId="77777777" w:rsidR="00A97957" w:rsidRPr="00A97957" w:rsidRDefault="00A97957" w:rsidP="00D1395C">
      <w:pPr>
        <w:autoSpaceDE w:val="0"/>
        <w:autoSpaceDN w:val="0"/>
        <w:adjustRightInd w:val="0"/>
        <w:ind w:left="360"/>
      </w:pPr>
      <w:r w:rsidRPr="00A97957">
        <w:t>The decision may be closely related to how stock dividends and splits are accounted for.</w:t>
      </w:r>
    </w:p>
    <w:p w14:paraId="0C1FA765" w14:textId="77777777" w:rsidR="00A97957" w:rsidRPr="00A97957" w:rsidRDefault="00A97957" w:rsidP="00D1395C">
      <w:pPr>
        <w:autoSpaceDE w:val="0"/>
        <w:autoSpaceDN w:val="0"/>
        <w:adjustRightInd w:val="0"/>
        <w:ind w:left="648" w:hanging="288"/>
      </w:pPr>
      <w:r>
        <w:t>a.</w:t>
      </w:r>
      <w:r>
        <w:tab/>
      </w:r>
      <w:r w:rsidRPr="00A97957">
        <w:t>A stock dividend causes a reduction in Retained earnings, whereas a “true” stock split doesn’t.</w:t>
      </w:r>
    </w:p>
    <w:p w14:paraId="35658F08" w14:textId="77777777" w:rsidR="00A97957" w:rsidRPr="00A97957" w:rsidRDefault="00A97957" w:rsidP="00D1395C">
      <w:pPr>
        <w:autoSpaceDE w:val="0"/>
        <w:autoSpaceDN w:val="0"/>
        <w:adjustRightInd w:val="0"/>
        <w:ind w:left="648" w:hanging="288"/>
      </w:pPr>
      <w:r w:rsidRPr="00A97957">
        <w:t>b.</w:t>
      </w:r>
      <w:r w:rsidRPr="00A97957">
        <w:tab/>
        <w:t xml:space="preserve">A company that expects some financial struggles in the future will want to use a 2-for-1 stock split because this doesn’t reduce Retained earnings, which means it doesn’t reduce its ability to declare cash dividends in the future. </w:t>
      </w:r>
    </w:p>
    <w:p w14:paraId="142CE85F" w14:textId="77777777" w:rsidR="00A97957" w:rsidRDefault="00A97957" w:rsidP="00D1395C">
      <w:pPr>
        <w:autoSpaceDE w:val="0"/>
        <w:autoSpaceDN w:val="0"/>
        <w:adjustRightInd w:val="0"/>
        <w:ind w:left="648" w:hanging="288"/>
      </w:pPr>
      <w:r w:rsidRPr="00A97957">
        <w:t>c.</w:t>
      </w:r>
      <w:r w:rsidRPr="00A97957">
        <w:tab/>
        <w:t>On the other hand, if the company is expecting financial success in the near future, it won’t care that Retained earnings is reduced by a stock dividend because future earnings will build up Retained earnings enough to allow cash dividends to be declared. In fact, it may want to use a stock dividend just to show confidence that the company is expecting to do well in the near future.</w:t>
      </w:r>
    </w:p>
    <w:p w14:paraId="19DB3C69" w14:textId="2B473273" w:rsidR="00EB276B" w:rsidRDefault="007E357B" w:rsidP="007E357B">
      <w:pPr>
        <w:pStyle w:val="Heading1"/>
        <w:spacing w:before="240"/>
      </w:pPr>
      <w:r>
        <w:br w:type="page"/>
      </w:r>
      <w:r w:rsidR="00EB276B" w:rsidRPr="005F480C">
        <w:lastRenderedPageBreak/>
        <w:t>HANDOUT</w:t>
      </w:r>
      <w:r w:rsidR="00EB276B">
        <w:t xml:space="preserve"> </w:t>
      </w:r>
      <w:r>
        <w:t>11</w:t>
      </w:r>
      <w:r w:rsidR="00EB276B">
        <w:t>–1</w:t>
      </w:r>
    </w:p>
    <w:p w14:paraId="0AA94EF5" w14:textId="77777777" w:rsidR="00EB276B" w:rsidRDefault="00D022C7" w:rsidP="00EB276B">
      <w:pPr>
        <w:pStyle w:val="Heading1"/>
        <w:spacing w:before="240"/>
        <w:jc w:val="center"/>
        <w:rPr>
          <w:u w:val="none"/>
        </w:rPr>
      </w:pPr>
      <w:r>
        <w:rPr>
          <w:u w:val="none"/>
        </w:rPr>
        <w:t>STOCK TRANSACTIONS</w:t>
      </w:r>
    </w:p>
    <w:p w14:paraId="1C46B312" w14:textId="77777777" w:rsidR="00D022C7" w:rsidRDefault="00D022C7" w:rsidP="00D022C7">
      <w:pPr>
        <w:pStyle w:val="BodyText"/>
        <w:spacing w:after="120"/>
      </w:pPr>
    </w:p>
    <w:p w14:paraId="5F507781" w14:textId="77777777" w:rsidR="00313EAD" w:rsidRDefault="00313EAD" w:rsidP="00313EAD">
      <w:pPr>
        <w:pStyle w:val="BodyText"/>
        <w:spacing w:after="0"/>
      </w:pPr>
      <w:r>
        <w:t>Prepare the journal entries required to record the following transactions and then post them to the related T-accounts:</w:t>
      </w:r>
    </w:p>
    <w:p w14:paraId="2D057205" w14:textId="77777777" w:rsidR="00313EAD" w:rsidRDefault="00313EAD" w:rsidP="00313EAD">
      <w:pPr>
        <w:pStyle w:val="BodyText"/>
        <w:spacing w:after="0"/>
      </w:pPr>
    </w:p>
    <w:p w14:paraId="44F401B5" w14:textId="0CFE22B1" w:rsidR="00313EAD" w:rsidRPr="00D022C7" w:rsidRDefault="00313EAD" w:rsidP="00313EAD">
      <w:pPr>
        <w:pStyle w:val="BodyText"/>
        <w:spacing w:after="120"/>
      </w:pPr>
      <w:r w:rsidRPr="00D022C7">
        <w:t>Strait Corp. sold 10,000 shares of $1 par value stock for $25 per share</w:t>
      </w:r>
      <w:r>
        <w:t xml:space="preserve"> </w:t>
      </w:r>
      <w:r w:rsidRPr="00D022C7">
        <w:t>on May 1</w:t>
      </w:r>
      <w:r w:rsidR="00457E21">
        <w:t>.</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313EAD" w:rsidRPr="00F050EF" w14:paraId="1F881813"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13EAD" w:rsidRPr="00F050EF" w14:paraId="2FC5ABB6" w14:textId="77777777" w:rsidTr="003163CD">
              <w:trPr>
                <w:trHeight w:val="432"/>
              </w:trPr>
              <w:tc>
                <w:tcPr>
                  <w:tcW w:w="679" w:type="pct"/>
                  <w:tcBorders>
                    <w:top w:val="single" w:sz="4" w:space="0" w:color="auto"/>
                    <w:left w:val="single" w:sz="4" w:space="0" w:color="auto"/>
                    <w:bottom w:val="single" w:sz="4" w:space="0" w:color="auto"/>
                    <w:right w:val="single" w:sz="4" w:space="0" w:color="auto"/>
                  </w:tcBorders>
                </w:tcPr>
                <w:p w14:paraId="5FF25910" w14:textId="77777777" w:rsidR="00313EAD" w:rsidRPr="00F050EF" w:rsidRDefault="00313EAD" w:rsidP="00F050EF">
                  <w:pPr>
                    <w:jc w:val="center"/>
                    <w:rPr>
                      <w:rFonts w:eastAsia="SimSun"/>
                      <w:szCs w:val="22"/>
                    </w:rPr>
                  </w:pPr>
                </w:p>
              </w:tc>
              <w:tc>
                <w:tcPr>
                  <w:tcW w:w="2675" w:type="pct"/>
                  <w:tcBorders>
                    <w:top w:val="single" w:sz="4" w:space="0" w:color="auto"/>
                    <w:left w:val="single" w:sz="4" w:space="0" w:color="auto"/>
                    <w:bottom w:val="single" w:sz="4" w:space="0" w:color="auto"/>
                    <w:right w:val="single" w:sz="4" w:space="0" w:color="auto"/>
                  </w:tcBorders>
                </w:tcPr>
                <w:p w14:paraId="6F4FB29F" w14:textId="77777777" w:rsidR="00313EAD" w:rsidRPr="00F050EF" w:rsidRDefault="00313EAD" w:rsidP="00313EAD">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5F84689C" w14:textId="77777777" w:rsidR="00313EAD" w:rsidRPr="00F050EF" w:rsidRDefault="00313EAD"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75AE0368" w14:textId="77777777" w:rsidR="00313EAD" w:rsidRPr="00F050EF" w:rsidRDefault="00313EAD" w:rsidP="00F050EF">
                  <w:pPr>
                    <w:jc w:val="center"/>
                    <w:rPr>
                      <w:rFonts w:eastAsia="SimSun"/>
                      <w:szCs w:val="22"/>
                    </w:rPr>
                  </w:pPr>
                </w:p>
              </w:tc>
            </w:tr>
            <w:tr w:rsidR="00313EAD" w:rsidRPr="00F050EF" w14:paraId="10284781" w14:textId="77777777" w:rsidTr="003163CD">
              <w:trPr>
                <w:trHeight w:val="432"/>
              </w:trPr>
              <w:tc>
                <w:tcPr>
                  <w:tcW w:w="679" w:type="pct"/>
                  <w:tcBorders>
                    <w:top w:val="single" w:sz="4" w:space="0" w:color="auto"/>
                    <w:bottom w:val="single" w:sz="4" w:space="0" w:color="auto"/>
                  </w:tcBorders>
                </w:tcPr>
                <w:p w14:paraId="4D593391" w14:textId="77777777" w:rsidR="00313EAD" w:rsidRPr="00F050EF" w:rsidRDefault="00313EAD" w:rsidP="00F050EF">
                  <w:pPr>
                    <w:jc w:val="center"/>
                    <w:rPr>
                      <w:rFonts w:eastAsia="SimSun"/>
                      <w:szCs w:val="22"/>
                    </w:rPr>
                  </w:pPr>
                </w:p>
              </w:tc>
              <w:tc>
                <w:tcPr>
                  <w:tcW w:w="2675" w:type="pct"/>
                  <w:tcBorders>
                    <w:top w:val="single" w:sz="4" w:space="0" w:color="auto"/>
                    <w:bottom w:val="single" w:sz="4" w:space="0" w:color="auto"/>
                  </w:tcBorders>
                </w:tcPr>
                <w:p w14:paraId="721C2255" w14:textId="77777777" w:rsidR="00313EAD" w:rsidRPr="00F050EF" w:rsidRDefault="00313EAD" w:rsidP="00313EAD">
                  <w:pPr>
                    <w:rPr>
                      <w:rFonts w:eastAsia="SimSun"/>
                      <w:szCs w:val="22"/>
                    </w:rPr>
                  </w:pPr>
                </w:p>
              </w:tc>
              <w:tc>
                <w:tcPr>
                  <w:tcW w:w="823" w:type="pct"/>
                  <w:tcBorders>
                    <w:top w:val="single" w:sz="4" w:space="0" w:color="auto"/>
                    <w:bottom w:val="single" w:sz="4" w:space="0" w:color="auto"/>
                  </w:tcBorders>
                </w:tcPr>
                <w:p w14:paraId="3C5DFCDB" w14:textId="77777777" w:rsidR="00313EAD" w:rsidRPr="00F050EF" w:rsidRDefault="00313EAD" w:rsidP="00F050EF">
                  <w:pPr>
                    <w:jc w:val="center"/>
                    <w:rPr>
                      <w:rFonts w:eastAsia="SimSun"/>
                      <w:szCs w:val="22"/>
                    </w:rPr>
                  </w:pPr>
                </w:p>
              </w:tc>
              <w:tc>
                <w:tcPr>
                  <w:tcW w:w="823" w:type="pct"/>
                  <w:tcBorders>
                    <w:top w:val="single" w:sz="4" w:space="0" w:color="auto"/>
                    <w:bottom w:val="single" w:sz="4" w:space="0" w:color="auto"/>
                  </w:tcBorders>
                </w:tcPr>
                <w:p w14:paraId="7CBA3FA3" w14:textId="77777777" w:rsidR="00313EAD" w:rsidRPr="00F050EF" w:rsidRDefault="00313EAD" w:rsidP="00F050EF">
                  <w:pPr>
                    <w:jc w:val="center"/>
                    <w:rPr>
                      <w:rFonts w:eastAsia="SimSun"/>
                      <w:szCs w:val="22"/>
                    </w:rPr>
                  </w:pPr>
                </w:p>
              </w:tc>
            </w:tr>
            <w:tr w:rsidR="00313EAD" w:rsidRPr="00F050EF" w14:paraId="767AB5FA" w14:textId="77777777" w:rsidTr="003163CD">
              <w:trPr>
                <w:trHeight w:val="432"/>
              </w:trPr>
              <w:tc>
                <w:tcPr>
                  <w:tcW w:w="679" w:type="pct"/>
                  <w:tcBorders>
                    <w:top w:val="single" w:sz="4" w:space="0" w:color="auto"/>
                  </w:tcBorders>
                </w:tcPr>
                <w:p w14:paraId="744BD9EE" w14:textId="77777777" w:rsidR="00313EAD" w:rsidRPr="00F050EF" w:rsidRDefault="00313EAD" w:rsidP="00F050EF">
                  <w:pPr>
                    <w:jc w:val="center"/>
                    <w:rPr>
                      <w:rFonts w:eastAsia="SimSun"/>
                      <w:szCs w:val="22"/>
                    </w:rPr>
                  </w:pPr>
                </w:p>
              </w:tc>
              <w:tc>
                <w:tcPr>
                  <w:tcW w:w="2675" w:type="pct"/>
                  <w:tcBorders>
                    <w:top w:val="single" w:sz="4" w:space="0" w:color="auto"/>
                  </w:tcBorders>
                </w:tcPr>
                <w:p w14:paraId="1CF476E6" w14:textId="77777777" w:rsidR="00313EAD" w:rsidRPr="00F050EF" w:rsidRDefault="00313EAD" w:rsidP="00313EAD">
                  <w:pPr>
                    <w:rPr>
                      <w:rFonts w:eastAsia="SimSun"/>
                      <w:szCs w:val="22"/>
                    </w:rPr>
                  </w:pPr>
                </w:p>
              </w:tc>
              <w:tc>
                <w:tcPr>
                  <w:tcW w:w="823" w:type="pct"/>
                  <w:tcBorders>
                    <w:top w:val="single" w:sz="4" w:space="0" w:color="auto"/>
                  </w:tcBorders>
                </w:tcPr>
                <w:p w14:paraId="69821DB5" w14:textId="77777777" w:rsidR="00313EAD" w:rsidRPr="00F050EF" w:rsidRDefault="00313EAD" w:rsidP="00F050EF">
                  <w:pPr>
                    <w:jc w:val="center"/>
                    <w:rPr>
                      <w:rFonts w:eastAsia="SimSun"/>
                      <w:szCs w:val="22"/>
                    </w:rPr>
                  </w:pPr>
                </w:p>
              </w:tc>
              <w:tc>
                <w:tcPr>
                  <w:tcW w:w="823" w:type="pct"/>
                  <w:tcBorders>
                    <w:top w:val="single" w:sz="4" w:space="0" w:color="auto"/>
                  </w:tcBorders>
                </w:tcPr>
                <w:p w14:paraId="3FBAA5E2" w14:textId="77777777" w:rsidR="00313EAD" w:rsidRPr="00F050EF" w:rsidRDefault="00313EAD" w:rsidP="00F050EF">
                  <w:pPr>
                    <w:jc w:val="center"/>
                    <w:rPr>
                      <w:rFonts w:eastAsia="SimSun"/>
                      <w:szCs w:val="22"/>
                    </w:rPr>
                  </w:pPr>
                </w:p>
              </w:tc>
            </w:tr>
          </w:tbl>
          <w:p w14:paraId="5CA420B8" w14:textId="77777777" w:rsidR="00313EAD" w:rsidRPr="00F050EF" w:rsidRDefault="00313EAD" w:rsidP="00313EAD">
            <w:pPr>
              <w:rPr>
                <w:rFonts w:eastAsia="SimSun"/>
                <w:szCs w:val="22"/>
              </w:rPr>
            </w:pPr>
          </w:p>
        </w:tc>
      </w:tr>
      <w:tr w:rsidR="00313EAD" w:rsidRPr="00F050EF" w14:paraId="5B4AD1D6" w14:textId="77777777" w:rsidTr="00F050EF">
        <w:tc>
          <w:tcPr>
            <w:tcW w:w="2500" w:type="pct"/>
          </w:tcPr>
          <w:p w14:paraId="43105397" w14:textId="77777777" w:rsidR="00313EAD" w:rsidRPr="00F050EF" w:rsidRDefault="00313EAD" w:rsidP="00313EAD">
            <w:pPr>
              <w:rPr>
                <w:rFonts w:eastAsia="SimSun"/>
                <w:szCs w:val="22"/>
              </w:rPr>
            </w:pPr>
          </w:p>
        </w:tc>
        <w:tc>
          <w:tcPr>
            <w:tcW w:w="2500" w:type="pct"/>
          </w:tcPr>
          <w:p w14:paraId="646394A8" w14:textId="77777777" w:rsidR="00313EAD" w:rsidRPr="00F050EF" w:rsidRDefault="00313EAD" w:rsidP="00313EAD">
            <w:pPr>
              <w:rPr>
                <w:rFonts w:eastAsia="SimSun"/>
                <w:szCs w:val="22"/>
              </w:rPr>
            </w:pPr>
          </w:p>
        </w:tc>
      </w:tr>
      <w:tr w:rsidR="00313EAD" w:rsidRPr="00F050EF" w14:paraId="721F6D22" w14:textId="77777777" w:rsidTr="003163CD">
        <w:trPr>
          <w:trHeight w:val="432"/>
        </w:trPr>
        <w:tc>
          <w:tcPr>
            <w:tcW w:w="2500" w:type="pct"/>
          </w:tcPr>
          <w:p w14:paraId="6060F2A8" w14:textId="77777777" w:rsidR="00313EAD" w:rsidRDefault="00313EAD" w:rsidP="00F050EF">
            <w:pPr>
              <w:jc w:val="center"/>
              <w:rPr>
                <w:rFonts w:eastAsia="SimSun"/>
                <w:szCs w:val="22"/>
              </w:rPr>
            </w:pPr>
          </w:p>
          <w:p w14:paraId="0249F0CD" w14:textId="77777777" w:rsidR="00F472D1" w:rsidRPr="00F050EF" w:rsidRDefault="00F472D1"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313EAD" w:rsidRPr="00F050EF" w14:paraId="155070FC" w14:textId="77777777" w:rsidTr="003163CD">
              <w:trPr>
                <w:trHeight w:val="432"/>
              </w:trPr>
              <w:tc>
                <w:tcPr>
                  <w:tcW w:w="1249" w:type="pct"/>
                  <w:tcBorders>
                    <w:top w:val="single" w:sz="4" w:space="0" w:color="auto"/>
                  </w:tcBorders>
                </w:tcPr>
                <w:p w14:paraId="69A78CD0"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5BD1E513"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1E4DEEC2" w14:textId="77777777" w:rsidR="00313EAD" w:rsidRPr="00F050EF" w:rsidRDefault="00313EAD" w:rsidP="00313EAD">
                  <w:pPr>
                    <w:rPr>
                      <w:rFonts w:eastAsia="SimSun"/>
                      <w:szCs w:val="22"/>
                    </w:rPr>
                  </w:pPr>
                </w:p>
              </w:tc>
              <w:tc>
                <w:tcPr>
                  <w:tcW w:w="1251" w:type="pct"/>
                  <w:tcBorders>
                    <w:top w:val="single" w:sz="4" w:space="0" w:color="auto"/>
                  </w:tcBorders>
                </w:tcPr>
                <w:p w14:paraId="2ECD4EB0" w14:textId="77777777" w:rsidR="00313EAD" w:rsidRPr="00F050EF" w:rsidRDefault="00313EAD" w:rsidP="00313EAD">
                  <w:pPr>
                    <w:rPr>
                      <w:rFonts w:eastAsia="SimSun"/>
                      <w:szCs w:val="22"/>
                    </w:rPr>
                  </w:pPr>
                </w:p>
              </w:tc>
            </w:tr>
            <w:tr w:rsidR="00313EAD" w:rsidRPr="00F050EF" w14:paraId="469BC9B0" w14:textId="77777777" w:rsidTr="003163CD">
              <w:trPr>
                <w:trHeight w:val="432"/>
              </w:trPr>
              <w:tc>
                <w:tcPr>
                  <w:tcW w:w="1249" w:type="pct"/>
                </w:tcPr>
                <w:p w14:paraId="4A0B2C1E" w14:textId="77777777" w:rsidR="00313EAD" w:rsidRPr="00F050EF" w:rsidRDefault="00313EAD" w:rsidP="00313EAD">
                  <w:pPr>
                    <w:rPr>
                      <w:rFonts w:eastAsia="SimSun"/>
                      <w:szCs w:val="22"/>
                    </w:rPr>
                  </w:pPr>
                </w:p>
              </w:tc>
              <w:tc>
                <w:tcPr>
                  <w:tcW w:w="1251" w:type="pct"/>
                  <w:tcBorders>
                    <w:right w:val="single" w:sz="4" w:space="0" w:color="auto"/>
                  </w:tcBorders>
                </w:tcPr>
                <w:p w14:paraId="29A85A0F" w14:textId="77777777" w:rsidR="00313EAD" w:rsidRPr="00F050EF" w:rsidRDefault="00313EAD" w:rsidP="00F050EF">
                  <w:pPr>
                    <w:jc w:val="right"/>
                    <w:rPr>
                      <w:rFonts w:eastAsia="SimSun"/>
                      <w:szCs w:val="22"/>
                    </w:rPr>
                  </w:pPr>
                </w:p>
              </w:tc>
              <w:tc>
                <w:tcPr>
                  <w:tcW w:w="1249" w:type="pct"/>
                  <w:tcBorders>
                    <w:left w:val="single" w:sz="4" w:space="0" w:color="auto"/>
                  </w:tcBorders>
                </w:tcPr>
                <w:p w14:paraId="3A93BF27" w14:textId="77777777" w:rsidR="00313EAD" w:rsidRPr="00F050EF" w:rsidRDefault="00313EAD" w:rsidP="00F050EF">
                  <w:pPr>
                    <w:jc w:val="right"/>
                    <w:rPr>
                      <w:rFonts w:eastAsia="SimSun"/>
                      <w:szCs w:val="22"/>
                    </w:rPr>
                  </w:pPr>
                </w:p>
              </w:tc>
              <w:tc>
                <w:tcPr>
                  <w:tcW w:w="1251" w:type="pct"/>
                </w:tcPr>
                <w:p w14:paraId="5118FC81" w14:textId="77777777" w:rsidR="00313EAD" w:rsidRPr="00F050EF" w:rsidRDefault="00313EAD" w:rsidP="00313EAD">
                  <w:pPr>
                    <w:rPr>
                      <w:rFonts w:eastAsia="SimSun"/>
                      <w:szCs w:val="22"/>
                    </w:rPr>
                  </w:pPr>
                </w:p>
              </w:tc>
            </w:tr>
          </w:tbl>
          <w:p w14:paraId="61954332" w14:textId="77777777" w:rsidR="00313EAD" w:rsidRPr="00F050EF" w:rsidRDefault="00313EAD" w:rsidP="00F050EF">
            <w:pPr>
              <w:jc w:val="center"/>
              <w:rPr>
                <w:rFonts w:eastAsia="SimSun"/>
                <w:b/>
                <w:szCs w:val="22"/>
              </w:rPr>
            </w:pPr>
          </w:p>
        </w:tc>
        <w:tc>
          <w:tcPr>
            <w:tcW w:w="2500" w:type="pct"/>
          </w:tcPr>
          <w:p w14:paraId="363FC256" w14:textId="77777777" w:rsidR="00313EAD" w:rsidRDefault="00313EAD" w:rsidP="00F050EF">
            <w:pPr>
              <w:jc w:val="center"/>
              <w:rPr>
                <w:rFonts w:eastAsia="SimSun"/>
                <w:szCs w:val="22"/>
              </w:rPr>
            </w:pPr>
          </w:p>
          <w:p w14:paraId="470F29AB" w14:textId="77777777" w:rsidR="00F472D1" w:rsidRPr="00F050EF" w:rsidRDefault="00F472D1"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313EAD" w:rsidRPr="00F050EF" w14:paraId="78AA9731" w14:textId="77777777" w:rsidTr="003163CD">
              <w:trPr>
                <w:trHeight w:val="432"/>
              </w:trPr>
              <w:tc>
                <w:tcPr>
                  <w:tcW w:w="1249" w:type="pct"/>
                  <w:tcBorders>
                    <w:top w:val="single" w:sz="4" w:space="0" w:color="auto"/>
                  </w:tcBorders>
                </w:tcPr>
                <w:p w14:paraId="2BBE6974"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42E042EF"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3074A2B7" w14:textId="77777777" w:rsidR="00313EAD" w:rsidRPr="00F050EF" w:rsidRDefault="00313EAD" w:rsidP="00F050EF">
                  <w:pPr>
                    <w:jc w:val="right"/>
                    <w:rPr>
                      <w:rFonts w:eastAsia="SimSun"/>
                      <w:szCs w:val="22"/>
                    </w:rPr>
                  </w:pPr>
                </w:p>
              </w:tc>
              <w:tc>
                <w:tcPr>
                  <w:tcW w:w="1251" w:type="pct"/>
                  <w:tcBorders>
                    <w:top w:val="single" w:sz="4" w:space="0" w:color="auto"/>
                  </w:tcBorders>
                </w:tcPr>
                <w:p w14:paraId="059322CC" w14:textId="77777777" w:rsidR="00313EAD" w:rsidRPr="00F050EF" w:rsidRDefault="00313EAD" w:rsidP="00313EAD">
                  <w:pPr>
                    <w:rPr>
                      <w:rFonts w:eastAsia="SimSun"/>
                      <w:szCs w:val="22"/>
                    </w:rPr>
                  </w:pPr>
                </w:p>
              </w:tc>
            </w:tr>
            <w:tr w:rsidR="00313EAD" w:rsidRPr="00F050EF" w14:paraId="485335C1" w14:textId="77777777" w:rsidTr="003163CD">
              <w:trPr>
                <w:trHeight w:val="432"/>
              </w:trPr>
              <w:tc>
                <w:tcPr>
                  <w:tcW w:w="1249" w:type="pct"/>
                </w:tcPr>
                <w:p w14:paraId="43771DA6" w14:textId="77777777" w:rsidR="00313EAD" w:rsidRPr="00F050EF" w:rsidRDefault="00313EAD" w:rsidP="00313EAD">
                  <w:pPr>
                    <w:rPr>
                      <w:rFonts w:eastAsia="SimSun"/>
                      <w:b/>
                      <w:szCs w:val="22"/>
                    </w:rPr>
                  </w:pPr>
                </w:p>
              </w:tc>
              <w:tc>
                <w:tcPr>
                  <w:tcW w:w="1251" w:type="pct"/>
                  <w:tcBorders>
                    <w:right w:val="single" w:sz="4" w:space="0" w:color="auto"/>
                  </w:tcBorders>
                </w:tcPr>
                <w:p w14:paraId="4BB9440B" w14:textId="77777777" w:rsidR="00313EAD" w:rsidRPr="00F050EF" w:rsidRDefault="00313EAD" w:rsidP="00F050EF">
                  <w:pPr>
                    <w:jc w:val="right"/>
                    <w:rPr>
                      <w:rFonts w:eastAsia="SimSun"/>
                      <w:b/>
                      <w:szCs w:val="22"/>
                    </w:rPr>
                  </w:pPr>
                </w:p>
              </w:tc>
              <w:tc>
                <w:tcPr>
                  <w:tcW w:w="1249" w:type="pct"/>
                  <w:tcBorders>
                    <w:left w:val="single" w:sz="4" w:space="0" w:color="auto"/>
                  </w:tcBorders>
                </w:tcPr>
                <w:p w14:paraId="1D743290" w14:textId="77777777" w:rsidR="00313EAD" w:rsidRPr="00F050EF" w:rsidRDefault="00313EAD" w:rsidP="00F050EF">
                  <w:pPr>
                    <w:jc w:val="right"/>
                    <w:rPr>
                      <w:rFonts w:eastAsia="SimSun"/>
                      <w:szCs w:val="22"/>
                    </w:rPr>
                  </w:pPr>
                </w:p>
              </w:tc>
              <w:tc>
                <w:tcPr>
                  <w:tcW w:w="1251" w:type="pct"/>
                </w:tcPr>
                <w:p w14:paraId="0DC48C9E" w14:textId="77777777" w:rsidR="00313EAD" w:rsidRPr="00F050EF" w:rsidRDefault="00313EAD" w:rsidP="00313EAD">
                  <w:pPr>
                    <w:rPr>
                      <w:rFonts w:eastAsia="SimSun"/>
                      <w:szCs w:val="22"/>
                    </w:rPr>
                  </w:pPr>
                </w:p>
              </w:tc>
            </w:tr>
          </w:tbl>
          <w:p w14:paraId="3B421B55" w14:textId="77777777" w:rsidR="00313EAD" w:rsidRPr="00F050EF" w:rsidRDefault="00313EAD" w:rsidP="00F050EF">
            <w:pPr>
              <w:jc w:val="center"/>
              <w:rPr>
                <w:rFonts w:eastAsia="SimSun"/>
                <w:b/>
                <w:szCs w:val="22"/>
              </w:rPr>
            </w:pPr>
          </w:p>
        </w:tc>
      </w:tr>
      <w:tr w:rsidR="00313EAD" w:rsidRPr="00F050EF" w14:paraId="1148498F" w14:textId="77777777" w:rsidTr="003163CD">
        <w:trPr>
          <w:trHeight w:val="432"/>
        </w:trPr>
        <w:tc>
          <w:tcPr>
            <w:tcW w:w="2500" w:type="pct"/>
          </w:tcPr>
          <w:p w14:paraId="3AAAA8B7" w14:textId="77777777" w:rsidR="00313EAD" w:rsidRPr="00F050EF" w:rsidRDefault="00313EAD" w:rsidP="00F050EF">
            <w:pPr>
              <w:jc w:val="center"/>
              <w:rPr>
                <w:rFonts w:eastAsia="SimSun"/>
                <w:szCs w:val="22"/>
              </w:rPr>
            </w:pPr>
          </w:p>
        </w:tc>
        <w:tc>
          <w:tcPr>
            <w:tcW w:w="2500" w:type="pct"/>
          </w:tcPr>
          <w:p w14:paraId="40173598" w14:textId="77777777" w:rsidR="00313EAD" w:rsidRDefault="00313EAD" w:rsidP="00F050EF">
            <w:pPr>
              <w:jc w:val="center"/>
              <w:rPr>
                <w:rFonts w:eastAsia="SimSun"/>
                <w:szCs w:val="22"/>
              </w:rPr>
            </w:pPr>
          </w:p>
          <w:p w14:paraId="556FDC23" w14:textId="77777777" w:rsidR="00F472D1" w:rsidRPr="00F050EF" w:rsidRDefault="00F472D1"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313EAD" w:rsidRPr="00F050EF" w14:paraId="3D997B3B" w14:textId="77777777" w:rsidTr="003163CD">
              <w:trPr>
                <w:trHeight w:val="432"/>
              </w:trPr>
              <w:tc>
                <w:tcPr>
                  <w:tcW w:w="1249" w:type="pct"/>
                  <w:tcBorders>
                    <w:top w:val="single" w:sz="4" w:space="0" w:color="auto"/>
                  </w:tcBorders>
                </w:tcPr>
                <w:p w14:paraId="3F5D1557"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71087049"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6BC89DDF" w14:textId="77777777" w:rsidR="00313EAD" w:rsidRPr="00F050EF" w:rsidRDefault="00313EAD" w:rsidP="00F050EF">
                  <w:pPr>
                    <w:jc w:val="right"/>
                    <w:rPr>
                      <w:rFonts w:eastAsia="SimSun"/>
                      <w:szCs w:val="22"/>
                    </w:rPr>
                  </w:pPr>
                </w:p>
              </w:tc>
              <w:tc>
                <w:tcPr>
                  <w:tcW w:w="1251" w:type="pct"/>
                  <w:tcBorders>
                    <w:top w:val="single" w:sz="4" w:space="0" w:color="auto"/>
                  </w:tcBorders>
                </w:tcPr>
                <w:p w14:paraId="0A5D6FDF" w14:textId="77777777" w:rsidR="00313EAD" w:rsidRPr="00F050EF" w:rsidRDefault="00313EAD" w:rsidP="00313EAD">
                  <w:pPr>
                    <w:rPr>
                      <w:rFonts w:eastAsia="SimSun"/>
                      <w:szCs w:val="22"/>
                    </w:rPr>
                  </w:pPr>
                </w:p>
              </w:tc>
            </w:tr>
            <w:tr w:rsidR="00313EAD" w:rsidRPr="00F050EF" w14:paraId="37A5CBA4" w14:textId="77777777" w:rsidTr="003163CD">
              <w:trPr>
                <w:trHeight w:val="432"/>
              </w:trPr>
              <w:tc>
                <w:tcPr>
                  <w:tcW w:w="1249" w:type="pct"/>
                </w:tcPr>
                <w:p w14:paraId="44194945" w14:textId="77777777" w:rsidR="00313EAD" w:rsidRPr="00F050EF" w:rsidRDefault="00313EAD" w:rsidP="00313EAD">
                  <w:pPr>
                    <w:rPr>
                      <w:rFonts w:eastAsia="SimSun"/>
                      <w:b/>
                      <w:szCs w:val="22"/>
                    </w:rPr>
                  </w:pPr>
                </w:p>
              </w:tc>
              <w:tc>
                <w:tcPr>
                  <w:tcW w:w="1251" w:type="pct"/>
                  <w:tcBorders>
                    <w:right w:val="single" w:sz="4" w:space="0" w:color="auto"/>
                  </w:tcBorders>
                </w:tcPr>
                <w:p w14:paraId="191CB6CF" w14:textId="77777777" w:rsidR="00313EAD" w:rsidRPr="00F050EF" w:rsidRDefault="00313EAD" w:rsidP="00F050EF">
                  <w:pPr>
                    <w:jc w:val="right"/>
                    <w:rPr>
                      <w:rFonts w:eastAsia="SimSun"/>
                      <w:b/>
                      <w:szCs w:val="22"/>
                    </w:rPr>
                  </w:pPr>
                </w:p>
              </w:tc>
              <w:tc>
                <w:tcPr>
                  <w:tcW w:w="1249" w:type="pct"/>
                  <w:tcBorders>
                    <w:left w:val="single" w:sz="4" w:space="0" w:color="auto"/>
                  </w:tcBorders>
                </w:tcPr>
                <w:p w14:paraId="7D9DD566" w14:textId="77777777" w:rsidR="00313EAD" w:rsidRPr="00F050EF" w:rsidRDefault="00313EAD" w:rsidP="00F050EF">
                  <w:pPr>
                    <w:jc w:val="right"/>
                    <w:rPr>
                      <w:rFonts w:eastAsia="SimSun"/>
                      <w:szCs w:val="22"/>
                    </w:rPr>
                  </w:pPr>
                </w:p>
              </w:tc>
              <w:tc>
                <w:tcPr>
                  <w:tcW w:w="1251" w:type="pct"/>
                </w:tcPr>
                <w:p w14:paraId="2B109EB8" w14:textId="77777777" w:rsidR="00313EAD" w:rsidRPr="00F050EF" w:rsidRDefault="00313EAD" w:rsidP="00313EAD">
                  <w:pPr>
                    <w:rPr>
                      <w:rFonts w:eastAsia="SimSun"/>
                      <w:szCs w:val="22"/>
                    </w:rPr>
                  </w:pPr>
                </w:p>
              </w:tc>
            </w:tr>
          </w:tbl>
          <w:p w14:paraId="6E822166" w14:textId="77777777" w:rsidR="00313EAD" w:rsidRPr="00F050EF" w:rsidRDefault="00313EAD" w:rsidP="00F050EF">
            <w:pPr>
              <w:jc w:val="center"/>
              <w:rPr>
                <w:rFonts w:eastAsia="SimSun"/>
                <w:szCs w:val="22"/>
              </w:rPr>
            </w:pPr>
          </w:p>
        </w:tc>
      </w:tr>
    </w:tbl>
    <w:p w14:paraId="1D3A9E09" w14:textId="77777777" w:rsidR="00313EAD" w:rsidRDefault="00313EAD" w:rsidP="00313EAD">
      <w:pPr>
        <w:pStyle w:val="BodyText"/>
        <w:spacing w:after="120"/>
      </w:pPr>
    </w:p>
    <w:p w14:paraId="6CCD83C0" w14:textId="77777777" w:rsidR="00313EAD" w:rsidRPr="00D022C7" w:rsidRDefault="00313EAD" w:rsidP="00313EAD">
      <w:pPr>
        <w:pStyle w:val="BodyText"/>
        <w:spacing w:after="120"/>
      </w:pPr>
      <w:r w:rsidRPr="00D022C7">
        <w:t>On December 1, Strait Corp. repurchased 1,000 shares of its stock on the market when it was trading for $16 per share.</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313EAD" w:rsidRPr="00F050EF" w14:paraId="520B9175"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13EAD" w:rsidRPr="00F050EF" w14:paraId="2A9F17DF" w14:textId="77777777" w:rsidTr="003163CD">
              <w:trPr>
                <w:trHeight w:val="432"/>
              </w:trPr>
              <w:tc>
                <w:tcPr>
                  <w:tcW w:w="679" w:type="pct"/>
                  <w:tcBorders>
                    <w:top w:val="single" w:sz="4" w:space="0" w:color="auto"/>
                    <w:left w:val="single" w:sz="4" w:space="0" w:color="auto"/>
                    <w:bottom w:val="single" w:sz="4" w:space="0" w:color="auto"/>
                    <w:right w:val="single" w:sz="4" w:space="0" w:color="auto"/>
                  </w:tcBorders>
                </w:tcPr>
                <w:p w14:paraId="23445DB4" w14:textId="77777777" w:rsidR="00313EAD" w:rsidRPr="00F050EF" w:rsidRDefault="00313EAD" w:rsidP="00F050EF">
                  <w:pPr>
                    <w:jc w:val="center"/>
                    <w:rPr>
                      <w:rFonts w:eastAsia="SimSun"/>
                      <w:szCs w:val="22"/>
                    </w:rPr>
                  </w:pPr>
                </w:p>
              </w:tc>
              <w:tc>
                <w:tcPr>
                  <w:tcW w:w="2675" w:type="pct"/>
                  <w:tcBorders>
                    <w:top w:val="single" w:sz="4" w:space="0" w:color="auto"/>
                    <w:left w:val="single" w:sz="4" w:space="0" w:color="auto"/>
                    <w:bottom w:val="single" w:sz="4" w:space="0" w:color="auto"/>
                    <w:right w:val="single" w:sz="4" w:space="0" w:color="auto"/>
                  </w:tcBorders>
                </w:tcPr>
                <w:p w14:paraId="10CB8D19" w14:textId="77777777" w:rsidR="00313EAD" w:rsidRPr="00F050EF" w:rsidRDefault="00313EAD" w:rsidP="00313EAD">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6BF0AF3A" w14:textId="77777777" w:rsidR="00313EAD" w:rsidRPr="00F050EF" w:rsidRDefault="00313EAD"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0B7F384A" w14:textId="77777777" w:rsidR="00313EAD" w:rsidRPr="00F050EF" w:rsidRDefault="00313EAD" w:rsidP="00F050EF">
                  <w:pPr>
                    <w:jc w:val="center"/>
                    <w:rPr>
                      <w:rFonts w:eastAsia="SimSun"/>
                      <w:szCs w:val="22"/>
                    </w:rPr>
                  </w:pPr>
                </w:p>
              </w:tc>
            </w:tr>
            <w:tr w:rsidR="00313EAD" w:rsidRPr="00F050EF" w14:paraId="4E85BD46" w14:textId="77777777" w:rsidTr="003163CD">
              <w:trPr>
                <w:trHeight w:val="432"/>
              </w:trPr>
              <w:tc>
                <w:tcPr>
                  <w:tcW w:w="679" w:type="pct"/>
                  <w:tcBorders>
                    <w:top w:val="single" w:sz="4" w:space="0" w:color="auto"/>
                    <w:bottom w:val="single" w:sz="4" w:space="0" w:color="auto"/>
                  </w:tcBorders>
                </w:tcPr>
                <w:p w14:paraId="34638733" w14:textId="77777777" w:rsidR="00313EAD" w:rsidRPr="00F050EF" w:rsidRDefault="00313EAD" w:rsidP="00F050EF">
                  <w:pPr>
                    <w:jc w:val="center"/>
                    <w:rPr>
                      <w:rFonts w:eastAsia="SimSun"/>
                      <w:szCs w:val="22"/>
                    </w:rPr>
                  </w:pPr>
                </w:p>
              </w:tc>
              <w:tc>
                <w:tcPr>
                  <w:tcW w:w="2675" w:type="pct"/>
                  <w:tcBorders>
                    <w:top w:val="single" w:sz="4" w:space="0" w:color="auto"/>
                    <w:bottom w:val="single" w:sz="4" w:space="0" w:color="auto"/>
                  </w:tcBorders>
                </w:tcPr>
                <w:p w14:paraId="69468A6A" w14:textId="77777777" w:rsidR="00313EAD" w:rsidRPr="00F050EF" w:rsidRDefault="00313EAD" w:rsidP="00313EAD">
                  <w:pPr>
                    <w:rPr>
                      <w:rFonts w:eastAsia="SimSun"/>
                      <w:szCs w:val="22"/>
                    </w:rPr>
                  </w:pPr>
                </w:p>
              </w:tc>
              <w:tc>
                <w:tcPr>
                  <w:tcW w:w="823" w:type="pct"/>
                  <w:tcBorders>
                    <w:top w:val="single" w:sz="4" w:space="0" w:color="auto"/>
                    <w:bottom w:val="single" w:sz="4" w:space="0" w:color="auto"/>
                  </w:tcBorders>
                </w:tcPr>
                <w:p w14:paraId="5238EB02" w14:textId="77777777" w:rsidR="00313EAD" w:rsidRPr="00F050EF" w:rsidRDefault="00313EAD" w:rsidP="00F050EF">
                  <w:pPr>
                    <w:jc w:val="center"/>
                    <w:rPr>
                      <w:rFonts w:eastAsia="SimSun"/>
                      <w:szCs w:val="22"/>
                    </w:rPr>
                  </w:pPr>
                </w:p>
              </w:tc>
              <w:tc>
                <w:tcPr>
                  <w:tcW w:w="823" w:type="pct"/>
                  <w:tcBorders>
                    <w:top w:val="single" w:sz="4" w:space="0" w:color="auto"/>
                    <w:bottom w:val="single" w:sz="4" w:space="0" w:color="auto"/>
                  </w:tcBorders>
                </w:tcPr>
                <w:p w14:paraId="6C9C9825" w14:textId="77777777" w:rsidR="00313EAD" w:rsidRPr="00F050EF" w:rsidRDefault="00313EAD" w:rsidP="00F050EF">
                  <w:pPr>
                    <w:jc w:val="center"/>
                    <w:rPr>
                      <w:rFonts w:eastAsia="SimSun"/>
                      <w:szCs w:val="22"/>
                    </w:rPr>
                  </w:pPr>
                </w:p>
              </w:tc>
            </w:tr>
          </w:tbl>
          <w:p w14:paraId="7BBB0DC1" w14:textId="77777777" w:rsidR="00313EAD" w:rsidRPr="00F050EF" w:rsidRDefault="00313EAD" w:rsidP="00313EAD">
            <w:pPr>
              <w:rPr>
                <w:rFonts w:eastAsia="SimSun"/>
                <w:szCs w:val="22"/>
              </w:rPr>
            </w:pPr>
          </w:p>
        </w:tc>
      </w:tr>
      <w:tr w:rsidR="00313EAD" w:rsidRPr="00F050EF" w14:paraId="09DF8C3C" w14:textId="77777777" w:rsidTr="00F050EF">
        <w:tc>
          <w:tcPr>
            <w:tcW w:w="2500" w:type="pct"/>
          </w:tcPr>
          <w:p w14:paraId="20D82885" w14:textId="77777777" w:rsidR="00313EAD" w:rsidRPr="00F050EF" w:rsidRDefault="00313EAD" w:rsidP="00313EAD">
            <w:pPr>
              <w:rPr>
                <w:rFonts w:eastAsia="SimSun"/>
                <w:szCs w:val="22"/>
              </w:rPr>
            </w:pPr>
          </w:p>
        </w:tc>
        <w:tc>
          <w:tcPr>
            <w:tcW w:w="2500" w:type="pct"/>
          </w:tcPr>
          <w:p w14:paraId="1F974930" w14:textId="77777777" w:rsidR="00313EAD" w:rsidRPr="00F050EF" w:rsidRDefault="00313EAD" w:rsidP="00313EAD">
            <w:pPr>
              <w:rPr>
                <w:rFonts w:eastAsia="SimSun"/>
                <w:szCs w:val="22"/>
              </w:rPr>
            </w:pPr>
          </w:p>
        </w:tc>
      </w:tr>
      <w:tr w:rsidR="00313EAD" w:rsidRPr="00F050EF" w14:paraId="32B4F150" w14:textId="77777777" w:rsidTr="00F050EF">
        <w:trPr>
          <w:trHeight w:val="360"/>
        </w:trPr>
        <w:tc>
          <w:tcPr>
            <w:tcW w:w="2500" w:type="pct"/>
          </w:tcPr>
          <w:p w14:paraId="60138C72" w14:textId="77777777" w:rsidR="00313EAD" w:rsidRDefault="00313EAD" w:rsidP="00F050EF">
            <w:pPr>
              <w:jc w:val="center"/>
              <w:rPr>
                <w:rFonts w:eastAsia="SimSun"/>
                <w:szCs w:val="22"/>
              </w:rPr>
            </w:pPr>
          </w:p>
          <w:p w14:paraId="68FFE986" w14:textId="77777777" w:rsidR="00F472D1" w:rsidRPr="00F050EF" w:rsidRDefault="00F472D1"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313EAD" w:rsidRPr="00F050EF" w14:paraId="53FE7262" w14:textId="77777777" w:rsidTr="003163CD">
              <w:trPr>
                <w:trHeight w:val="432"/>
              </w:trPr>
              <w:tc>
                <w:tcPr>
                  <w:tcW w:w="1249" w:type="pct"/>
                  <w:tcBorders>
                    <w:top w:val="single" w:sz="4" w:space="0" w:color="auto"/>
                  </w:tcBorders>
                </w:tcPr>
                <w:p w14:paraId="3CAE9A0A"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11583BBD"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00F88DCB" w14:textId="77777777" w:rsidR="00313EAD" w:rsidRPr="00F050EF" w:rsidRDefault="00313EAD" w:rsidP="00313EAD">
                  <w:pPr>
                    <w:rPr>
                      <w:rFonts w:eastAsia="SimSun"/>
                      <w:szCs w:val="22"/>
                    </w:rPr>
                  </w:pPr>
                </w:p>
              </w:tc>
              <w:tc>
                <w:tcPr>
                  <w:tcW w:w="1251" w:type="pct"/>
                  <w:tcBorders>
                    <w:top w:val="single" w:sz="4" w:space="0" w:color="auto"/>
                  </w:tcBorders>
                </w:tcPr>
                <w:p w14:paraId="5A6446D6" w14:textId="77777777" w:rsidR="00313EAD" w:rsidRPr="00F050EF" w:rsidRDefault="00313EAD" w:rsidP="00313EAD">
                  <w:pPr>
                    <w:rPr>
                      <w:rFonts w:eastAsia="SimSun"/>
                      <w:szCs w:val="22"/>
                    </w:rPr>
                  </w:pPr>
                </w:p>
              </w:tc>
            </w:tr>
            <w:tr w:rsidR="00313EAD" w:rsidRPr="00F050EF" w14:paraId="343D896F" w14:textId="77777777" w:rsidTr="003163CD">
              <w:trPr>
                <w:trHeight w:val="432"/>
              </w:trPr>
              <w:tc>
                <w:tcPr>
                  <w:tcW w:w="1249" w:type="pct"/>
                </w:tcPr>
                <w:p w14:paraId="6376FB75" w14:textId="77777777" w:rsidR="00313EAD" w:rsidRPr="00F050EF" w:rsidRDefault="00313EAD" w:rsidP="00313EAD">
                  <w:pPr>
                    <w:rPr>
                      <w:rFonts w:eastAsia="SimSun"/>
                      <w:szCs w:val="22"/>
                    </w:rPr>
                  </w:pPr>
                </w:p>
              </w:tc>
              <w:tc>
                <w:tcPr>
                  <w:tcW w:w="1251" w:type="pct"/>
                  <w:tcBorders>
                    <w:right w:val="single" w:sz="4" w:space="0" w:color="auto"/>
                  </w:tcBorders>
                </w:tcPr>
                <w:p w14:paraId="669999E2" w14:textId="77777777" w:rsidR="00313EAD" w:rsidRPr="00F050EF" w:rsidRDefault="00313EAD" w:rsidP="00F050EF">
                  <w:pPr>
                    <w:jc w:val="right"/>
                    <w:rPr>
                      <w:rFonts w:eastAsia="SimSun"/>
                      <w:szCs w:val="22"/>
                    </w:rPr>
                  </w:pPr>
                </w:p>
              </w:tc>
              <w:tc>
                <w:tcPr>
                  <w:tcW w:w="1249" w:type="pct"/>
                  <w:tcBorders>
                    <w:left w:val="single" w:sz="4" w:space="0" w:color="auto"/>
                  </w:tcBorders>
                </w:tcPr>
                <w:p w14:paraId="2DB15FE6" w14:textId="77777777" w:rsidR="00313EAD" w:rsidRPr="00F050EF" w:rsidRDefault="00313EAD" w:rsidP="00F050EF">
                  <w:pPr>
                    <w:jc w:val="right"/>
                    <w:rPr>
                      <w:rFonts w:eastAsia="SimSun"/>
                      <w:szCs w:val="22"/>
                    </w:rPr>
                  </w:pPr>
                </w:p>
              </w:tc>
              <w:tc>
                <w:tcPr>
                  <w:tcW w:w="1251" w:type="pct"/>
                </w:tcPr>
                <w:p w14:paraId="08B8CA82" w14:textId="77777777" w:rsidR="00313EAD" w:rsidRPr="00F050EF" w:rsidRDefault="00313EAD" w:rsidP="00313EAD">
                  <w:pPr>
                    <w:rPr>
                      <w:rFonts w:eastAsia="SimSun"/>
                      <w:szCs w:val="22"/>
                    </w:rPr>
                  </w:pPr>
                </w:p>
              </w:tc>
            </w:tr>
          </w:tbl>
          <w:p w14:paraId="37CE479C" w14:textId="77777777" w:rsidR="00313EAD" w:rsidRPr="00F050EF" w:rsidRDefault="00313EAD" w:rsidP="00F050EF">
            <w:pPr>
              <w:jc w:val="center"/>
              <w:rPr>
                <w:rFonts w:eastAsia="SimSun"/>
                <w:b/>
                <w:szCs w:val="22"/>
              </w:rPr>
            </w:pPr>
          </w:p>
        </w:tc>
        <w:tc>
          <w:tcPr>
            <w:tcW w:w="2500" w:type="pct"/>
          </w:tcPr>
          <w:p w14:paraId="7F9DEECE" w14:textId="77777777" w:rsidR="00313EAD" w:rsidRDefault="00313EAD" w:rsidP="00F050EF">
            <w:pPr>
              <w:jc w:val="center"/>
              <w:rPr>
                <w:rFonts w:eastAsia="SimSun"/>
                <w:szCs w:val="22"/>
              </w:rPr>
            </w:pPr>
          </w:p>
          <w:p w14:paraId="68DF4B72" w14:textId="77777777" w:rsidR="00F472D1" w:rsidRPr="00F050EF" w:rsidRDefault="00F472D1"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313EAD" w:rsidRPr="00F050EF" w14:paraId="20DC6A9C" w14:textId="77777777" w:rsidTr="003163CD">
              <w:trPr>
                <w:trHeight w:val="432"/>
              </w:trPr>
              <w:tc>
                <w:tcPr>
                  <w:tcW w:w="1249" w:type="pct"/>
                  <w:tcBorders>
                    <w:top w:val="single" w:sz="4" w:space="0" w:color="auto"/>
                  </w:tcBorders>
                </w:tcPr>
                <w:p w14:paraId="595E42EF"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103AA198"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345604BC" w14:textId="77777777" w:rsidR="00313EAD" w:rsidRPr="00F050EF" w:rsidRDefault="00313EAD" w:rsidP="00F050EF">
                  <w:pPr>
                    <w:jc w:val="right"/>
                    <w:rPr>
                      <w:rFonts w:eastAsia="SimSun"/>
                      <w:szCs w:val="22"/>
                    </w:rPr>
                  </w:pPr>
                </w:p>
              </w:tc>
              <w:tc>
                <w:tcPr>
                  <w:tcW w:w="1251" w:type="pct"/>
                  <w:tcBorders>
                    <w:top w:val="single" w:sz="4" w:space="0" w:color="auto"/>
                  </w:tcBorders>
                </w:tcPr>
                <w:p w14:paraId="630062D5" w14:textId="77777777" w:rsidR="00313EAD" w:rsidRPr="00F050EF" w:rsidRDefault="00313EAD" w:rsidP="00313EAD">
                  <w:pPr>
                    <w:rPr>
                      <w:rFonts w:eastAsia="SimSun"/>
                      <w:szCs w:val="22"/>
                    </w:rPr>
                  </w:pPr>
                </w:p>
              </w:tc>
            </w:tr>
            <w:tr w:rsidR="00313EAD" w:rsidRPr="00F050EF" w14:paraId="0C14F5A2" w14:textId="77777777" w:rsidTr="003163CD">
              <w:trPr>
                <w:trHeight w:val="432"/>
              </w:trPr>
              <w:tc>
                <w:tcPr>
                  <w:tcW w:w="1249" w:type="pct"/>
                </w:tcPr>
                <w:p w14:paraId="42F2A55C" w14:textId="77777777" w:rsidR="00313EAD" w:rsidRPr="00F050EF" w:rsidRDefault="00313EAD" w:rsidP="00313EAD">
                  <w:pPr>
                    <w:rPr>
                      <w:rFonts w:eastAsia="SimSun"/>
                      <w:b/>
                      <w:szCs w:val="22"/>
                    </w:rPr>
                  </w:pPr>
                </w:p>
              </w:tc>
              <w:tc>
                <w:tcPr>
                  <w:tcW w:w="1251" w:type="pct"/>
                  <w:tcBorders>
                    <w:right w:val="single" w:sz="4" w:space="0" w:color="auto"/>
                  </w:tcBorders>
                </w:tcPr>
                <w:p w14:paraId="71BE8738" w14:textId="77777777" w:rsidR="00313EAD" w:rsidRPr="00F050EF" w:rsidRDefault="00313EAD" w:rsidP="00F050EF">
                  <w:pPr>
                    <w:jc w:val="right"/>
                    <w:rPr>
                      <w:rFonts w:eastAsia="SimSun"/>
                      <w:b/>
                      <w:szCs w:val="22"/>
                    </w:rPr>
                  </w:pPr>
                </w:p>
              </w:tc>
              <w:tc>
                <w:tcPr>
                  <w:tcW w:w="1249" w:type="pct"/>
                  <w:tcBorders>
                    <w:left w:val="single" w:sz="4" w:space="0" w:color="auto"/>
                  </w:tcBorders>
                </w:tcPr>
                <w:p w14:paraId="35567684" w14:textId="77777777" w:rsidR="00313EAD" w:rsidRPr="00F050EF" w:rsidRDefault="00313EAD" w:rsidP="00F050EF">
                  <w:pPr>
                    <w:jc w:val="right"/>
                    <w:rPr>
                      <w:rFonts w:eastAsia="SimSun"/>
                      <w:szCs w:val="22"/>
                    </w:rPr>
                  </w:pPr>
                </w:p>
              </w:tc>
              <w:tc>
                <w:tcPr>
                  <w:tcW w:w="1251" w:type="pct"/>
                </w:tcPr>
                <w:p w14:paraId="510D7381" w14:textId="77777777" w:rsidR="00313EAD" w:rsidRPr="00F050EF" w:rsidRDefault="00313EAD" w:rsidP="00313EAD">
                  <w:pPr>
                    <w:rPr>
                      <w:rFonts w:eastAsia="SimSun"/>
                      <w:szCs w:val="22"/>
                    </w:rPr>
                  </w:pPr>
                </w:p>
              </w:tc>
            </w:tr>
          </w:tbl>
          <w:p w14:paraId="1B1FEC32" w14:textId="77777777" w:rsidR="00313EAD" w:rsidRPr="00F050EF" w:rsidRDefault="00313EAD" w:rsidP="00F050EF">
            <w:pPr>
              <w:jc w:val="center"/>
              <w:rPr>
                <w:rFonts w:eastAsia="SimSun"/>
                <w:b/>
                <w:szCs w:val="22"/>
              </w:rPr>
            </w:pPr>
          </w:p>
        </w:tc>
      </w:tr>
    </w:tbl>
    <w:p w14:paraId="629A57E9" w14:textId="77777777" w:rsidR="00313EAD" w:rsidRPr="005771CE" w:rsidRDefault="00313EAD" w:rsidP="00313EAD">
      <w:pPr>
        <w:rPr>
          <w:szCs w:val="22"/>
        </w:rPr>
      </w:pPr>
    </w:p>
    <w:p w14:paraId="562B7B48" w14:textId="40E45167" w:rsidR="003163CD" w:rsidRPr="00D022C7" w:rsidRDefault="003163CD" w:rsidP="003163CD">
      <w:pPr>
        <w:pStyle w:val="Heading1"/>
        <w:spacing w:before="240"/>
      </w:pPr>
      <w:r>
        <w:br w:type="page"/>
      </w:r>
      <w:r w:rsidRPr="005F480C">
        <w:lastRenderedPageBreak/>
        <w:t>HANDOUT</w:t>
      </w:r>
      <w:r>
        <w:t xml:space="preserve"> 11–1, CONTINUED</w:t>
      </w:r>
    </w:p>
    <w:p w14:paraId="5D2559BD" w14:textId="77777777" w:rsidR="00313EAD" w:rsidRPr="00D022C7" w:rsidRDefault="00313EAD" w:rsidP="00313EAD">
      <w:pPr>
        <w:pStyle w:val="BodyText"/>
        <w:spacing w:after="120"/>
      </w:pPr>
      <w:r w:rsidRPr="00D022C7">
        <w:t>On December 15, Strait Corp. sold 500 of the treasury shares for $30 each.</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313EAD" w:rsidRPr="00F050EF" w14:paraId="156B5547"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13EAD" w:rsidRPr="00F050EF" w14:paraId="0C68FE8D" w14:textId="77777777" w:rsidTr="003163CD">
              <w:trPr>
                <w:trHeight w:val="432"/>
              </w:trPr>
              <w:tc>
                <w:tcPr>
                  <w:tcW w:w="679" w:type="pct"/>
                  <w:tcBorders>
                    <w:top w:val="single" w:sz="4" w:space="0" w:color="auto"/>
                    <w:left w:val="single" w:sz="4" w:space="0" w:color="auto"/>
                    <w:bottom w:val="single" w:sz="4" w:space="0" w:color="auto"/>
                    <w:right w:val="single" w:sz="4" w:space="0" w:color="auto"/>
                  </w:tcBorders>
                </w:tcPr>
                <w:p w14:paraId="7CF086AA" w14:textId="77777777" w:rsidR="00313EAD" w:rsidRPr="00F050EF" w:rsidRDefault="00313EAD" w:rsidP="00F050EF">
                  <w:pPr>
                    <w:jc w:val="center"/>
                    <w:rPr>
                      <w:rFonts w:eastAsia="SimSun"/>
                      <w:szCs w:val="22"/>
                    </w:rPr>
                  </w:pPr>
                </w:p>
              </w:tc>
              <w:tc>
                <w:tcPr>
                  <w:tcW w:w="2675" w:type="pct"/>
                  <w:tcBorders>
                    <w:top w:val="single" w:sz="4" w:space="0" w:color="auto"/>
                    <w:left w:val="single" w:sz="4" w:space="0" w:color="auto"/>
                    <w:bottom w:val="single" w:sz="4" w:space="0" w:color="auto"/>
                    <w:right w:val="single" w:sz="4" w:space="0" w:color="auto"/>
                  </w:tcBorders>
                </w:tcPr>
                <w:p w14:paraId="326B3440" w14:textId="77777777" w:rsidR="00313EAD" w:rsidRPr="00F050EF" w:rsidRDefault="00313EAD" w:rsidP="00313EAD">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55C044E7" w14:textId="77777777" w:rsidR="00313EAD" w:rsidRPr="00F050EF" w:rsidRDefault="00313EAD"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4C2040F6" w14:textId="77777777" w:rsidR="00313EAD" w:rsidRPr="00F050EF" w:rsidRDefault="00313EAD" w:rsidP="00F050EF">
                  <w:pPr>
                    <w:jc w:val="center"/>
                    <w:rPr>
                      <w:rFonts w:eastAsia="SimSun"/>
                      <w:szCs w:val="22"/>
                    </w:rPr>
                  </w:pPr>
                </w:p>
              </w:tc>
            </w:tr>
            <w:tr w:rsidR="00313EAD" w:rsidRPr="00F050EF" w14:paraId="223F59E8" w14:textId="77777777" w:rsidTr="003163CD">
              <w:trPr>
                <w:trHeight w:val="432"/>
              </w:trPr>
              <w:tc>
                <w:tcPr>
                  <w:tcW w:w="679" w:type="pct"/>
                  <w:tcBorders>
                    <w:top w:val="single" w:sz="4" w:space="0" w:color="auto"/>
                    <w:bottom w:val="single" w:sz="4" w:space="0" w:color="auto"/>
                  </w:tcBorders>
                </w:tcPr>
                <w:p w14:paraId="32FA3141" w14:textId="77777777" w:rsidR="00313EAD" w:rsidRPr="00F050EF" w:rsidRDefault="00313EAD" w:rsidP="00F050EF">
                  <w:pPr>
                    <w:jc w:val="center"/>
                    <w:rPr>
                      <w:rFonts w:eastAsia="SimSun"/>
                      <w:szCs w:val="22"/>
                    </w:rPr>
                  </w:pPr>
                </w:p>
              </w:tc>
              <w:tc>
                <w:tcPr>
                  <w:tcW w:w="2675" w:type="pct"/>
                  <w:tcBorders>
                    <w:top w:val="single" w:sz="4" w:space="0" w:color="auto"/>
                    <w:bottom w:val="single" w:sz="4" w:space="0" w:color="auto"/>
                  </w:tcBorders>
                </w:tcPr>
                <w:p w14:paraId="43404FC6" w14:textId="77777777" w:rsidR="00313EAD" w:rsidRPr="00F050EF" w:rsidRDefault="00313EAD" w:rsidP="00313EAD">
                  <w:pPr>
                    <w:rPr>
                      <w:rFonts w:eastAsia="SimSun"/>
                      <w:szCs w:val="22"/>
                    </w:rPr>
                  </w:pPr>
                </w:p>
              </w:tc>
              <w:tc>
                <w:tcPr>
                  <w:tcW w:w="823" w:type="pct"/>
                  <w:tcBorders>
                    <w:top w:val="single" w:sz="4" w:space="0" w:color="auto"/>
                    <w:bottom w:val="single" w:sz="4" w:space="0" w:color="auto"/>
                  </w:tcBorders>
                </w:tcPr>
                <w:p w14:paraId="15412B82" w14:textId="77777777" w:rsidR="00313EAD" w:rsidRPr="00F050EF" w:rsidRDefault="00313EAD" w:rsidP="00F050EF">
                  <w:pPr>
                    <w:jc w:val="center"/>
                    <w:rPr>
                      <w:rFonts w:eastAsia="SimSun"/>
                      <w:szCs w:val="22"/>
                    </w:rPr>
                  </w:pPr>
                </w:p>
              </w:tc>
              <w:tc>
                <w:tcPr>
                  <w:tcW w:w="823" w:type="pct"/>
                  <w:tcBorders>
                    <w:top w:val="single" w:sz="4" w:space="0" w:color="auto"/>
                    <w:bottom w:val="single" w:sz="4" w:space="0" w:color="auto"/>
                  </w:tcBorders>
                </w:tcPr>
                <w:p w14:paraId="002EE622" w14:textId="77777777" w:rsidR="00313EAD" w:rsidRPr="00F050EF" w:rsidRDefault="00313EAD" w:rsidP="00F050EF">
                  <w:pPr>
                    <w:jc w:val="center"/>
                    <w:rPr>
                      <w:rFonts w:eastAsia="SimSun"/>
                      <w:szCs w:val="22"/>
                    </w:rPr>
                  </w:pPr>
                </w:p>
              </w:tc>
            </w:tr>
            <w:tr w:rsidR="00313EAD" w:rsidRPr="00F050EF" w14:paraId="18410C0B" w14:textId="77777777" w:rsidTr="003163CD">
              <w:trPr>
                <w:trHeight w:val="432"/>
              </w:trPr>
              <w:tc>
                <w:tcPr>
                  <w:tcW w:w="679" w:type="pct"/>
                  <w:tcBorders>
                    <w:top w:val="single" w:sz="4" w:space="0" w:color="auto"/>
                    <w:bottom w:val="single" w:sz="4" w:space="0" w:color="auto"/>
                  </w:tcBorders>
                </w:tcPr>
                <w:p w14:paraId="7368CB8F" w14:textId="77777777" w:rsidR="00313EAD" w:rsidRPr="00F050EF" w:rsidRDefault="00313EAD" w:rsidP="00F050EF">
                  <w:pPr>
                    <w:jc w:val="center"/>
                    <w:rPr>
                      <w:rFonts w:eastAsia="SimSun"/>
                      <w:szCs w:val="22"/>
                    </w:rPr>
                  </w:pPr>
                </w:p>
              </w:tc>
              <w:tc>
                <w:tcPr>
                  <w:tcW w:w="2675" w:type="pct"/>
                  <w:tcBorders>
                    <w:top w:val="single" w:sz="4" w:space="0" w:color="auto"/>
                    <w:bottom w:val="single" w:sz="4" w:space="0" w:color="auto"/>
                  </w:tcBorders>
                </w:tcPr>
                <w:p w14:paraId="1656109B" w14:textId="77777777" w:rsidR="00313EAD" w:rsidRPr="00F050EF" w:rsidRDefault="00313EAD" w:rsidP="00313EAD">
                  <w:pPr>
                    <w:rPr>
                      <w:rFonts w:eastAsia="SimSun"/>
                      <w:szCs w:val="22"/>
                    </w:rPr>
                  </w:pPr>
                </w:p>
              </w:tc>
              <w:tc>
                <w:tcPr>
                  <w:tcW w:w="823" w:type="pct"/>
                  <w:tcBorders>
                    <w:top w:val="single" w:sz="4" w:space="0" w:color="auto"/>
                    <w:bottom w:val="single" w:sz="4" w:space="0" w:color="auto"/>
                  </w:tcBorders>
                </w:tcPr>
                <w:p w14:paraId="7EC7D442" w14:textId="77777777" w:rsidR="00313EAD" w:rsidRPr="00F050EF" w:rsidRDefault="00313EAD" w:rsidP="00F050EF">
                  <w:pPr>
                    <w:jc w:val="center"/>
                    <w:rPr>
                      <w:rFonts w:eastAsia="SimSun"/>
                      <w:szCs w:val="22"/>
                    </w:rPr>
                  </w:pPr>
                </w:p>
              </w:tc>
              <w:tc>
                <w:tcPr>
                  <w:tcW w:w="823" w:type="pct"/>
                  <w:tcBorders>
                    <w:top w:val="single" w:sz="4" w:space="0" w:color="auto"/>
                    <w:bottom w:val="single" w:sz="4" w:space="0" w:color="auto"/>
                  </w:tcBorders>
                </w:tcPr>
                <w:p w14:paraId="5326F2E5" w14:textId="77777777" w:rsidR="00313EAD" w:rsidRPr="00F050EF" w:rsidRDefault="00313EAD" w:rsidP="00F050EF">
                  <w:pPr>
                    <w:jc w:val="center"/>
                    <w:rPr>
                      <w:rFonts w:eastAsia="SimSun"/>
                      <w:szCs w:val="22"/>
                    </w:rPr>
                  </w:pPr>
                </w:p>
              </w:tc>
            </w:tr>
          </w:tbl>
          <w:p w14:paraId="1277B51A" w14:textId="77777777" w:rsidR="00313EAD" w:rsidRPr="00F050EF" w:rsidRDefault="00313EAD" w:rsidP="00313EAD">
            <w:pPr>
              <w:rPr>
                <w:rFonts w:eastAsia="SimSun"/>
                <w:szCs w:val="22"/>
              </w:rPr>
            </w:pPr>
          </w:p>
        </w:tc>
      </w:tr>
      <w:tr w:rsidR="00313EAD" w:rsidRPr="00F050EF" w14:paraId="008EF0A4" w14:textId="77777777" w:rsidTr="00F050EF">
        <w:tc>
          <w:tcPr>
            <w:tcW w:w="2500" w:type="pct"/>
          </w:tcPr>
          <w:p w14:paraId="51B34C6C" w14:textId="77777777" w:rsidR="00313EAD" w:rsidRPr="00F050EF" w:rsidRDefault="00313EAD" w:rsidP="00F050EF">
            <w:pPr>
              <w:jc w:val="center"/>
              <w:rPr>
                <w:rFonts w:eastAsia="SimSun"/>
                <w:szCs w:val="22"/>
              </w:rPr>
            </w:pPr>
          </w:p>
        </w:tc>
        <w:tc>
          <w:tcPr>
            <w:tcW w:w="2500" w:type="pct"/>
          </w:tcPr>
          <w:p w14:paraId="6687BDF3" w14:textId="77777777" w:rsidR="00313EAD" w:rsidRPr="00F050EF" w:rsidRDefault="00313EAD" w:rsidP="00F050EF">
            <w:pPr>
              <w:jc w:val="center"/>
              <w:rPr>
                <w:rFonts w:eastAsia="SimSun"/>
                <w:szCs w:val="22"/>
              </w:rPr>
            </w:pPr>
          </w:p>
        </w:tc>
      </w:tr>
      <w:tr w:rsidR="00313EAD" w:rsidRPr="00F050EF" w14:paraId="05A72DD4" w14:textId="77777777" w:rsidTr="00F050EF">
        <w:trPr>
          <w:trHeight w:val="360"/>
        </w:trPr>
        <w:tc>
          <w:tcPr>
            <w:tcW w:w="2500" w:type="pct"/>
            <w:vMerge w:val="restart"/>
          </w:tcPr>
          <w:p w14:paraId="06B2837F" w14:textId="77777777" w:rsidR="00313EAD" w:rsidRDefault="00313EAD" w:rsidP="00F050EF">
            <w:pPr>
              <w:jc w:val="center"/>
              <w:rPr>
                <w:rFonts w:eastAsia="SimSun"/>
                <w:szCs w:val="22"/>
              </w:rPr>
            </w:pPr>
          </w:p>
          <w:p w14:paraId="096B504B" w14:textId="77777777" w:rsidR="00F472D1" w:rsidRPr="00F050EF" w:rsidRDefault="00F472D1"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313EAD" w:rsidRPr="00F050EF" w14:paraId="564AFA56" w14:textId="77777777" w:rsidTr="003163CD">
              <w:trPr>
                <w:trHeight w:val="432"/>
              </w:trPr>
              <w:tc>
                <w:tcPr>
                  <w:tcW w:w="1249" w:type="pct"/>
                  <w:tcBorders>
                    <w:top w:val="single" w:sz="4" w:space="0" w:color="auto"/>
                  </w:tcBorders>
                </w:tcPr>
                <w:p w14:paraId="74F41237"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526BBCAE"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0A3248A3" w14:textId="77777777" w:rsidR="00313EAD" w:rsidRPr="00F050EF" w:rsidRDefault="00313EAD" w:rsidP="00313EAD">
                  <w:pPr>
                    <w:rPr>
                      <w:rFonts w:eastAsia="SimSun"/>
                      <w:szCs w:val="22"/>
                    </w:rPr>
                  </w:pPr>
                </w:p>
              </w:tc>
              <w:tc>
                <w:tcPr>
                  <w:tcW w:w="1251" w:type="pct"/>
                  <w:tcBorders>
                    <w:top w:val="single" w:sz="4" w:space="0" w:color="auto"/>
                  </w:tcBorders>
                </w:tcPr>
                <w:p w14:paraId="46195E7F" w14:textId="77777777" w:rsidR="00313EAD" w:rsidRPr="00F050EF" w:rsidRDefault="00313EAD" w:rsidP="00313EAD">
                  <w:pPr>
                    <w:rPr>
                      <w:rFonts w:eastAsia="SimSun"/>
                      <w:szCs w:val="22"/>
                    </w:rPr>
                  </w:pPr>
                </w:p>
              </w:tc>
            </w:tr>
            <w:tr w:rsidR="00313EAD" w:rsidRPr="00F050EF" w14:paraId="47EC1E38" w14:textId="77777777" w:rsidTr="003163CD">
              <w:trPr>
                <w:trHeight w:val="432"/>
              </w:trPr>
              <w:tc>
                <w:tcPr>
                  <w:tcW w:w="1249" w:type="pct"/>
                </w:tcPr>
                <w:p w14:paraId="1572AB08" w14:textId="77777777" w:rsidR="00313EAD" w:rsidRPr="00F050EF" w:rsidRDefault="00313EAD" w:rsidP="00313EAD">
                  <w:pPr>
                    <w:rPr>
                      <w:rFonts w:eastAsia="SimSun"/>
                      <w:szCs w:val="22"/>
                    </w:rPr>
                  </w:pPr>
                </w:p>
              </w:tc>
              <w:tc>
                <w:tcPr>
                  <w:tcW w:w="1251" w:type="pct"/>
                  <w:tcBorders>
                    <w:right w:val="single" w:sz="4" w:space="0" w:color="auto"/>
                  </w:tcBorders>
                </w:tcPr>
                <w:p w14:paraId="6B181A0F" w14:textId="77777777" w:rsidR="00313EAD" w:rsidRPr="00F050EF" w:rsidRDefault="00313EAD" w:rsidP="00F050EF">
                  <w:pPr>
                    <w:jc w:val="right"/>
                    <w:rPr>
                      <w:rFonts w:eastAsia="SimSun"/>
                      <w:szCs w:val="22"/>
                    </w:rPr>
                  </w:pPr>
                </w:p>
              </w:tc>
              <w:tc>
                <w:tcPr>
                  <w:tcW w:w="1249" w:type="pct"/>
                  <w:tcBorders>
                    <w:left w:val="single" w:sz="4" w:space="0" w:color="auto"/>
                  </w:tcBorders>
                </w:tcPr>
                <w:p w14:paraId="16ACAE95" w14:textId="77777777" w:rsidR="00313EAD" w:rsidRPr="00F050EF" w:rsidRDefault="00313EAD" w:rsidP="00F050EF">
                  <w:pPr>
                    <w:jc w:val="right"/>
                    <w:rPr>
                      <w:rFonts w:eastAsia="SimSun"/>
                      <w:szCs w:val="22"/>
                    </w:rPr>
                  </w:pPr>
                </w:p>
              </w:tc>
              <w:tc>
                <w:tcPr>
                  <w:tcW w:w="1251" w:type="pct"/>
                </w:tcPr>
                <w:p w14:paraId="79B24ACA" w14:textId="77777777" w:rsidR="00313EAD" w:rsidRPr="00F050EF" w:rsidRDefault="00313EAD" w:rsidP="00313EAD">
                  <w:pPr>
                    <w:rPr>
                      <w:rFonts w:eastAsia="SimSun"/>
                      <w:szCs w:val="22"/>
                    </w:rPr>
                  </w:pPr>
                </w:p>
              </w:tc>
            </w:tr>
            <w:tr w:rsidR="00313EAD" w:rsidRPr="00F050EF" w14:paraId="1155C64F" w14:textId="77777777" w:rsidTr="003163CD">
              <w:trPr>
                <w:trHeight w:val="432"/>
              </w:trPr>
              <w:tc>
                <w:tcPr>
                  <w:tcW w:w="1249" w:type="pct"/>
                </w:tcPr>
                <w:p w14:paraId="4850277B" w14:textId="77777777" w:rsidR="00313EAD" w:rsidRPr="00F050EF" w:rsidRDefault="00313EAD" w:rsidP="00313EAD">
                  <w:pPr>
                    <w:rPr>
                      <w:rFonts w:eastAsia="SimSun"/>
                      <w:szCs w:val="22"/>
                    </w:rPr>
                  </w:pPr>
                </w:p>
              </w:tc>
              <w:tc>
                <w:tcPr>
                  <w:tcW w:w="1251" w:type="pct"/>
                  <w:tcBorders>
                    <w:right w:val="single" w:sz="4" w:space="0" w:color="auto"/>
                  </w:tcBorders>
                </w:tcPr>
                <w:p w14:paraId="46076B0E" w14:textId="77777777" w:rsidR="00313EAD" w:rsidRPr="00F050EF" w:rsidRDefault="00313EAD" w:rsidP="00F050EF">
                  <w:pPr>
                    <w:jc w:val="right"/>
                    <w:rPr>
                      <w:rFonts w:eastAsia="SimSun"/>
                      <w:szCs w:val="22"/>
                    </w:rPr>
                  </w:pPr>
                </w:p>
              </w:tc>
              <w:tc>
                <w:tcPr>
                  <w:tcW w:w="1249" w:type="pct"/>
                  <w:tcBorders>
                    <w:left w:val="single" w:sz="4" w:space="0" w:color="auto"/>
                  </w:tcBorders>
                </w:tcPr>
                <w:p w14:paraId="25A2DBF8" w14:textId="77777777" w:rsidR="00313EAD" w:rsidRPr="00F050EF" w:rsidRDefault="00313EAD" w:rsidP="00F050EF">
                  <w:pPr>
                    <w:jc w:val="right"/>
                    <w:rPr>
                      <w:rFonts w:eastAsia="SimSun"/>
                      <w:szCs w:val="22"/>
                    </w:rPr>
                  </w:pPr>
                </w:p>
              </w:tc>
              <w:tc>
                <w:tcPr>
                  <w:tcW w:w="1251" w:type="pct"/>
                </w:tcPr>
                <w:p w14:paraId="73DD7170" w14:textId="77777777" w:rsidR="00313EAD" w:rsidRPr="00F050EF" w:rsidRDefault="00313EAD" w:rsidP="00313EAD">
                  <w:pPr>
                    <w:rPr>
                      <w:rFonts w:eastAsia="SimSun"/>
                      <w:szCs w:val="22"/>
                    </w:rPr>
                  </w:pPr>
                </w:p>
              </w:tc>
            </w:tr>
          </w:tbl>
          <w:p w14:paraId="22A5787A" w14:textId="77777777" w:rsidR="00313EAD" w:rsidRPr="00F050EF" w:rsidRDefault="00313EAD" w:rsidP="00F050EF">
            <w:pPr>
              <w:jc w:val="center"/>
              <w:rPr>
                <w:rFonts w:eastAsia="SimSun"/>
                <w:b/>
                <w:szCs w:val="22"/>
              </w:rPr>
            </w:pPr>
          </w:p>
        </w:tc>
        <w:tc>
          <w:tcPr>
            <w:tcW w:w="2500" w:type="pct"/>
          </w:tcPr>
          <w:p w14:paraId="410BA781" w14:textId="77777777" w:rsidR="00313EAD" w:rsidRDefault="00313EAD" w:rsidP="00F050EF">
            <w:pPr>
              <w:jc w:val="center"/>
              <w:rPr>
                <w:rFonts w:eastAsia="SimSun"/>
                <w:szCs w:val="22"/>
              </w:rPr>
            </w:pPr>
          </w:p>
          <w:p w14:paraId="7725C8C4" w14:textId="77777777" w:rsidR="00F472D1" w:rsidRPr="00F050EF" w:rsidRDefault="00F472D1"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313EAD" w:rsidRPr="00F050EF" w14:paraId="27A0E98E" w14:textId="77777777" w:rsidTr="003163CD">
              <w:trPr>
                <w:trHeight w:val="432"/>
              </w:trPr>
              <w:tc>
                <w:tcPr>
                  <w:tcW w:w="1249" w:type="pct"/>
                  <w:tcBorders>
                    <w:top w:val="single" w:sz="4" w:space="0" w:color="auto"/>
                  </w:tcBorders>
                </w:tcPr>
                <w:p w14:paraId="7F93FD49"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6B68E3E9"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31FC4E5E" w14:textId="77777777" w:rsidR="00313EAD" w:rsidRPr="00F050EF" w:rsidRDefault="00313EAD" w:rsidP="00F050EF">
                  <w:pPr>
                    <w:jc w:val="right"/>
                    <w:rPr>
                      <w:rFonts w:eastAsia="SimSun"/>
                      <w:szCs w:val="22"/>
                    </w:rPr>
                  </w:pPr>
                </w:p>
              </w:tc>
              <w:tc>
                <w:tcPr>
                  <w:tcW w:w="1251" w:type="pct"/>
                  <w:tcBorders>
                    <w:top w:val="single" w:sz="4" w:space="0" w:color="auto"/>
                  </w:tcBorders>
                </w:tcPr>
                <w:p w14:paraId="37573534" w14:textId="77777777" w:rsidR="00313EAD" w:rsidRPr="00F050EF" w:rsidRDefault="00313EAD" w:rsidP="00313EAD">
                  <w:pPr>
                    <w:rPr>
                      <w:rFonts w:eastAsia="SimSun"/>
                      <w:szCs w:val="22"/>
                    </w:rPr>
                  </w:pPr>
                </w:p>
              </w:tc>
            </w:tr>
            <w:tr w:rsidR="00313EAD" w:rsidRPr="00F050EF" w14:paraId="427F4B5B" w14:textId="77777777" w:rsidTr="003163CD">
              <w:trPr>
                <w:trHeight w:val="432"/>
              </w:trPr>
              <w:tc>
                <w:tcPr>
                  <w:tcW w:w="1249" w:type="pct"/>
                </w:tcPr>
                <w:p w14:paraId="632CA202" w14:textId="77777777" w:rsidR="00313EAD" w:rsidRPr="00F050EF" w:rsidRDefault="00313EAD" w:rsidP="00313EAD">
                  <w:pPr>
                    <w:rPr>
                      <w:rFonts w:eastAsia="SimSun"/>
                      <w:b/>
                      <w:szCs w:val="22"/>
                    </w:rPr>
                  </w:pPr>
                </w:p>
              </w:tc>
              <w:tc>
                <w:tcPr>
                  <w:tcW w:w="1251" w:type="pct"/>
                  <w:tcBorders>
                    <w:right w:val="single" w:sz="4" w:space="0" w:color="auto"/>
                  </w:tcBorders>
                </w:tcPr>
                <w:p w14:paraId="4250141F" w14:textId="77777777" w:rsidR="00313EAD" w:rsidRPr="00F050EF" w:rsidRDefault="00313EAD" w:rsidP="00F050EF">
                  <w:pPr>
                    <w:jc w:val="right"/>
                    <w:rPr>
                      <w:rFonts w:eastAsia="SimSun"/>
                      <w:b/>
                      <w:szCs w:val="22"/>
                    </w:rPr>
                  </w:pPr>
                </w:p>
              </w:tc>
              <w:tc>
                <w:tcPr>
                  <w:tcW w:w="1249" w:type="pct"/>
                  <w:tcBorders>
                    <w:left w:val="single" w:sz="4" w:space="0" w:color="auto"/>
                  </w:tcBorders>
                </w:tcPr>
                <w:p w14:paraId="1520CA99" w14:textId="77777777" w:rsidR="00313EAD" w:rsidRPr="00F050EF" w:rsidRDefault="00313EAD" w:rsidP="00F050EF">
                  <w:pPr>
                    <w:jc w:val="right"/>
                    <w:rPr>
                      <w:rFonts w:eastAsia="SimSun"/>
                      <w:szCs w:val="22"/>
                    </w:rPr>
                  </w:pPr>
                </w:p>
              </w:tc>
              <w:tc>
                <w:tcPr>
                  <w:tcW w:w="1251" w:type="pct"/>
                </w:tcPr>
                <w:p w14:paraId="26090130" w14:textId="77777777" w:rsidR="00313EAD" w:rsidRPr="00F050EF" w:rsidRDefault="00313EAD" w:rsidP="00313EAD">
                  <w:pPr>
                    <w:rPr>
                      <w:rFonts w:eastAsia="SimSun"/>
                      <w:szCs w:val="22"/>
                    </w:rPr>
                  </w:pPr>
                </w:p>
              </w:tc>
            </w:tr>
          </w:tbl>
          <w:p w14:paraId="287AAF63" w14:textId="77777777" w:rsidR="00313EAD" w:rsidRPr="00F050EF" w:rsidRDefault="00313EAD" w:rsidP="00F050EF">
            <w:pPr>
              <w:jc w:val="center"/>
              <w:rPr>
                <w:rFonts w:eastAsia="SimSun"/>
                <w:b/>
                <w:szCs w:val="22"/>
              </w:rPr>
            </w:pPr>
          </w:p>
        </w:tc>
      </w:tr>
      <w:tr w:rsidR="00313EAD" w:rsidRPr="00F050EF" w14:paraId="3ADF1E96" w14:textId="77777777" w:rsidTr="00F050EF">
        <w:trPr>
          <w:trHeight w:val="360"/>
        </w:trPr>
        <w:tc>
          <w:tcPr>
            <w:tcW w:w="2500" w:type="pct"/>
            <w:vMerge/>
          </w:tcPr>
          <w:p w14:paraId="7995CEB7" w14:textId="77777777" w:rsidR="00313EAD" w:rsidRPr="00F050EF" w:rsidRDefault="00313EAD" w:rsidP="00F050EF">
            <w:pPr>
              <w:jc w:val="center"/>
              <w:rPr>
                <w:rFonts w:eastAsia="SimSun"/>
                <w:szCs w:val="22"/>
              </w:rPr>
            </w:pPr>
          </w:p>
        </w:tc>
        <w:tc>
          <w:tcPr>
            <w:tcW w:w="2500" w:type="pct"/>
          </w:tcPr>
          <w:p w14:paraId="0328453C" w14:textId="77777777" w:rsidR="00313EAD" w:rsidRPr="00F050EF" w:rsidRDefault="00313EAD" w:rsidP="00F050EF">
            <w:pPr>
              <w:jc w:val="center"/>
              <w:rPr>
                <w:rFonts w:eastAsia="SimSun"/>
                <w:szCs w:val="22"/>
              </w:rPr>
            </w:pPr>
          </w:p>
          <w:p w14:paraId="3AF4C0ED" w14:textId="77777777" w:rsidR="00313EAD" w:rsidRPr="00F050EF" w:rsidRDefault="00313EAD"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313EAD" w:rsidRPr="00F050EF" w14:paraId="5F86B1BE" w14:textId="77777777" w:rsidTr="003163CD">
              <w:trPr>
                <w:trHeight w:val="432"/>
              </w:trPr>
              <w:tc>
                <w:tcPr>
                  <w:tcW w:w="1249" w:type="pct"/>
                  <w:tcBorders>
                    <w:top w:val="single" w:sz="4" w:space="0" w:color="auto"/>
                  </w:tcBorders>
                </w:tcPr>
                <w:p w14:paraId="5A9A0B6E"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62B568CE"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64828B9D" w14:textId="77777777" w:rsidR="00313EAD" w:rsidRPr="00F050EF" w:rsidRDefault="00313EAD" w:rsidP="00F050EF">
                  <w:pPr>
                    <w:jc w:val="right"/>
                    <w:rPr>
                      <w:rFonts w:eastAsia="SimSun"/>
                      <w:szCs w:val="22"/>
                    </w:rPr>
                  </w:pPr>
                </w:p>
              </w:tc>
              <w:tc>
                <w:tcPr>
                  <w:tcW w:w="1251" w:type="pct"/>
                  <w:tcBorders>
                    <w:top w:val="single" w:sz="4" w:space="0" w:color="auto"/>
                  </w:tcBorders>
                </w:tcPr>
                <w:p w14:paraId="7F32EBA2" w14:textId="77777777" w:rsidR="00313EAD" w:rsidRPr="00F050EF" w:rsidRDefault="00313EAD" w:rsidP="00313EAD">
                  <w:pPr>
                    <w:rPr>
                      <w:rFonts w:eastAsia="SimSun"/>
                      <w:szCs w:val="22"/>
                    </w:rPr>
                  </w:pPr>
                </w:p>
              </w:tc>
            </w:tr>
            <w:tr w:rsidR="00313EAD" w:rsidRPr="00F050EF" w14:paraId="3F6B94BD" w14:textId="77777777" w:rsidTr="003163CD">
              <w:trPr>
                <w:trHeight w:val="432"/>
              </w:trPr>
              <w:tc>
                <w:tcPr>
                  <w:tcW w:w="1249" w:type="pct"/>
                </w:tcPr>
                <w:p w14:paraId="4D5DA4A8" w14:textId="77777777" w:rsidR="00313EAD" w:rsidRPr="00F050EF" w:rsidRDefault="00313EAD" w:rsidP="00313EAD">
                  <w:pPr>
                    <w:rPr>
                      <w:rFonts w:eastAsia="SimSun"/>
                      <w:b/>
                      <w:szCs w:val="22"/>
                    </w:rPr>
                  </w:pPr>
                </w:p>
              </w:tc>
              <w:tc>
                <w:tcPr>
                  <w:tcW w:w="1251" w:type="pct"/>
                  <w:tcBorders>
                    <w:right w:val="single" w:sz="4" w:space="0" w:color="auto"/>
                  </w:tcBorders>
                </w:tcPr>
                <w:p w14:paraId="1C82AAAF" w14:textId="77777777" w:rsidR="00313EAD" w:rsidRPr="00F050EF" w:rsidRDefault="00313EAD" w:rsidP="00F050EF">
                  <w:pPr>
                    <w:jc w:val="right"/>
                    <w:rPr>
                      <w:rFonts w:eastAsia="SimSun"/>
                      <w:b/>
                      <w:szCs w:val="22"/>
                    </w:rPr>
                  </w:pPr>
                </w:p>
              </w:tc>
              <w:tc>
                <w:tcPr>
                  <w:tcW w:w="1249" w:type="pct"/>
                  <w:tcBorders>
                    <w:left w:val="single" w:sz="4" w:space="0" w:color="auto"/>
                  </w:tcBorders>
                </w:tcPr>
                <w:p w14:paraId="5BDAB365" w14:textId="77777777" w:rsidR="00313EAD" w:rsidRPr="00F050EF" w:rsidRDefault="00313EAD" w:rsidP="00F050EF">
                  <w:pPr>
                    <w:jc w:val="right"/>
                    <w:rPr>
                      <w:rFonts w:eastAsia="SimSun"/>
                      <w:szCs w:val="22"/>
                    </w:rPr>
                  </w:pPr>
                </w:p>
              </w:tc>
              <w:tc>
                <w:tcPr>
                  <w:tcW w:w="1251" w:type="pct"/>
                </w:tcPr>
                <w:p w14:paraId="70210FE4" w14:textId="77777777" w:rsidR="00313EAD" w:rsidRPr="00F050EF" w:rsidRDefault="00313EAD" w:rsidP="00313EAD">
                  <w:pPr>
                    <w:rPr>
                      <w:rFonts w:eastAsia="SimSun"/>
                      <w:szCs w:val="22"/>
                    </w:rPr>
                  </w:pPr>
                </w:p>
              </w:tc>
            </w:tr>
          </w:tbl>
          <w:p w14:paraId="1D35FAB1" w14:textId="77777777" w:rsidR="00313EAD" w:rsidRPr="00F050EF" w:rsidRDefault="00313EAD" w:rsidP="00F050EF">
            <w:pPr>
              <w:jc w:val="center"/>
              <w:rPr>
                <w:rFonts w:eastAsia="SimSun"/>
                <w:szCs w:val="22"/>
              </w:rPr>
            </w:pPr>
          </w:p>
        </w:tc>
      </w:tr>
    </w:tbl>
    <w:p w14:paraId="1CA52282" w14:textId="77777777" w:rsidR="003163CD" w:rsidRDefault="003163CD" w:rsidP="00313EAD">
      <w:pPr>
        <w:pStyle w:val="BodyText"/>
        <w:spacing w:after="120"/>
      </w:pPr>
    </w:p>
    <w:p w14:paraId="062989AE" w14:textId="77777777" w:rsidR="00313EAD" w:rsidRPr="00D022C7" w:rsidRDefault="00313EAD" w:rsidP="00313EAD">
      <w:pPr>
        <w:pStyle w:val="BodyText"/>
        <w:spacing w:after="120"/>
      </w:pPr>
      <w:r w:rsidRPr="00D022C7">
        <w:t>On December 30, Strait Corp. sold 500 of the treasury shares for $15 each.</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313EAD" w:rsidRPr="00F050EF" w14:paraId="256BEF8A"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313EAD" w:rsidRPr="00F050EF" w14:paraId="612F91B9" w14:textId="77777777" w:rsidTr="003163CD">
              <w:trPr>
                <w:trHeight w:val="432"/>
              </w:trPr>
              <w:tc>
                <w:tcPr>
                  <w:tcW w:w="679" w:type="pct"/>
                  <w:tcBorders>
                    <w:top w:val="single" w:sz="4" w:space="0" w:color="auto"/>
                    <w:left w:val="single" w:sz="4" w:space="0" w:color="auto"/>
                    <w:bottom w:val="single" w:sz="4" w:space="0" w:color="auto"/>
                    <w:right w:val="single" w:sz="4" w:space="0" w:color="auto"/>
                  </w:tcBorders>
                </w:tcPr>
                <w:p w14:paraId="02939163" w14:textId="77777777" w:rsidR="00313EAD" w:rsidRPr="00F050EF" w:rsidRDefault="00313EAD" w:rsidP="00F050EF">
                  <w:pPr>
                    <w:jc w:val="center"/>
                    <w:rPr>
                      <w:rFonts w:eastAsia="SimSun"/>
                      <w:szCs w:val="22"/>
                    </w:rPr>
                  </w:pPr>
                </w:p>
              </w:tc>
              <w:tc>
                <w:tcPr>
                  <w:tcW w:w="2675" w:type="pct"/>
                  <w:tcBorders>
                    <w:top w:val="single" w:sz="4" w:space="0" w:color="auto"/>
                    <w:left w:val="single" w:sz="4" w:space="0" w:color="auto"/>
                    <w:bottom w:val="single" w:sz="4" w:space="0" w:color="auto"/>
                    <w:right w:val="single" w:sz="4" w:space="0" w:color="auto"/>
                  </w:tcBorders>
                </w:tcPr>
                <w:p w14:paraId="723D26C7" w14:textId="77777777" w:rsidR="00313EAD" w:rsidRPr="00F050EF" w:rsidRDefault="00313EAD" w:rsidP="00313EAD">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2F0599C1" w14:textId="77777777" w:rsidR="00313EAD" w:rsidRPr="00F050EF" w:rsidRDefault="00313EAD"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04E85C74" w14:textId="77777777" w:rsidR="00313EAD" w:rsidRPr="00F050EF" w:rsidRDefault="00313EAD" w:rsidP="00F050EF">
                  <w:pPr>
                    <w:jc w:val="center"/>
                    <w:rPr>
                      <w:rFonts w:eastAsia="SimSun"/>
                      <w:szCs w:val="22"/>
                    </w:rPr>
                  </w:pPr>
                </w:p>
              </w:tc>
            </w:tr>
            <w:tr w:rsidR="00313EAD" w:rsidRPr="00F050EF" w14:paraId="3ECD2D2A" w14:textId="77777777" w:rsidTr="003163CD">
              <w:trPr>
                <w:trHeight w:val="432"/>
              </w:trPr>
              <w:tc>
                <w:tcPr>
                  <w:tcW w:w="679" w:type="pct"/>
                  <w:tcBorders>
                    <w:top w:val="single" w:sz="4" w:space="0" w:color="auto"/>
                    <w:bottom w:val="single" w:sz="4" w:space="0" w:color="auto"/>
                  </w:tcBorders>
                </w:tcPr>
                <w:p w14:paraId="78F66043" w14:textId="77777777" w:rsidR="00313EAD" w:rsidRPr="00F050EF" w:rsidRDefault="00313EAD" w:rsidP="00F050EF">
                  <w:pPr>
                    <w:jc w:val="center"/>
                    <w:rPr>
                      <w:rFonts w:eastAsia="SimSun"/>
                      <w:szCs w:val="22"/>
                    </w:rPr>
                  </w:pPr>
                </w:p>
              </w:tc>
              <w:tc>
                <w:tcPr>
                  <w:tcW w:w="2675" w:type="pct"/>
                  <w:tcBorders>
                    <w:top w:val="single" w:sz="4" w:space="0" w:color="auto"/>
                    <w:bottom w:val="single" w:sz="4" w:space="0" w:color="auto"/>
                  </w:tcBorders>
                </w:tcPr>
                <w:p w14:paraId="1ED7E66C" w14:textId="77777777" w:rsidR="00313EAD" w:rsidRPr="00F050EF" w:rsidRDefault="00313EAD" w:rsidP="00313EAD">
                  <w:pPr>
                    <w:rPr>
                      <w:rFonts w:eastAsia="SimSun"/>
                      <w:szCs w:val="22"/>
                    </w:rPr>
                  </w:pPr>
                </w:p>
              </w:tc>
              <w:tc>
                <w:tcPr>
                  <w:tcW w:w="823" w:type="pct"/>
                  <w:tcBorders>
                    <w:top w:val="single" w:sz="4" w:space="0" w:color="auto"/>
                    <w:bottom w:val="single" w:sz="4" w:space="0" w:color="auto"/>
                  </w:tcBorders>
                </w:tcPr>
                <w:p w14:paraId="5BAF8F48" w14:textId="77777777" w:rsidR="00313EAD" w:rsidRPr="00F050EF" w:rsidRDefault="00313EAD" w:rsidP="00F050EF">
                  <w:pPr>
                    <w:jc w:val="center"/>
                    <w:rPr>
                      <w:rFonts w:eastAsia="SimSun"/>
                      <w:szCs w:val="22"/>
                    </w:rPr>
                  </w:pPr>
                </w:p>
              </w:tc>
              <w:tc>
                <w:tcPr>
                  <w:tcW w:w="823" w:type="pct"/>
                  <w:tcBorders>
                    <w:top w:val="single" w:sz="4" w:space="0" w:color="auto"/>
                    <w:bottom w:val="single" w:sz="4" w:space="0" w:color="auto"/>
                  </w:tcBorders>
                </w:tcPr>
                <w:p w14:paraId="79189305" w14:textId="77777777" w:rsidR="00313EAD" w:rsidRPr="00F050EF" w:rsidRDefault="00313EAD" w:rsidP="00F050EF">
                  <w:pPr>
                    <w:jc w:val="center"/>
                    <w:rPr>
                      <w:rFonts w:eastAsia="SimSun"/>
                      <w:szCs w:val="22"/>
                    </w:rPr>
                  </w:pPr>
                </w:p>
              </w:tc>
            </w:tr>
            <w:tr w:rsidR="00313EAD" w:rsidRPr="00F050EF" w14:paraId="2BB90655" w14:textId="77777777" w:rsidTr="003163CD">
              <w:trPr>
                <w:trHeight w:val="432"/>
              </w:trPr>
              <w:tc>
                <w:tcPr>
                  <w:tcW w:w="679" w:type="pct"/>
                  <w:tcBorders>
                    <w:top w:val="single" w:sz="4" w:space="0" w:color="auto"/>
                    <w:bottom w:val="single" w:sz="4" w:space="0" w:color="auto"/>
                  </w:tcBorders>
                </w:tcPr>
                <w:p w14:paraId="604A71F5" w14:textId="77777777" w:rsidR="00313EAD" w:rsidRPr="00F050EF" w:rsidRDefault="00313EAD" w:rsidP="00F050EF">
                  <w:pPr>
                    <w:jc w:val="center"/>
                    <w:rPr>
                      <w:rFonts w:eastAsia="SimSun"/>
                      <w:szCs w:val="22"/>
                    </w:rPr>
                  </w:pPr>
                </w:p>
              </w:tc>
              <w:tc>
                <w:tcPr>
                  <w:tcW w:w="2675" w:type="pct"/>
                  <w:tcBorders>
                    <w:top w:val="single" w:sz="4" w:space="0" w:color="auto"/>
                    <w:bottom w:val="single" w:sz="4" w:space="0" w:color="auto"/>
                  </w:tcBorders>
                </w:tcPr>
                <w:p w14:paraId="2302ABB5" w14:textId="77777777" w:rsidR="00313EAD" w:rsidRPr="00F050EF" w:rsidRDefault="00313EAD" w:rsidP="00313EAD">
                  <w:pPr>
                    <w:rPr>
                      <w:rFonts w:eastAsia="SimSun"/>
                      <w:szCs w:val="22"/>
                    </w:rPr>
                  </w:pPr>
                </w:p>
              </w:tc>
              <w:tc>
                <w:tcPr>
                  <w:tcW w:w="823" w:type="pct"/>
                  <w:tcBorders>
                    <w:top w:val="single" w:sz="4" w:space="0" w:color="auto"/>
                    <w:bottom w:val="single" w:sz="4" w:space="0" w:color="auto"/>
                  </w:tcBorders>
                </w:tcPr>
                <w:p w14:paraId="38820137" w14:textId="77777777" w:rsidR="00313EAD" w:rsidRPr="00F050EF" w:rsidRDefault="00313EAD" w:rsidP="00F050EF">
                  <w:pPr>
                    <w:jc w:val="center"/>
                    <w:rPr>
                      <w:rFonts w:eastAsia="SimSun"/>
                      <w:szCs w:val="22"/>
                    </w:rPr>
                  </w:pPr>
                </w:p>
              </w:tc>
              <w:tc>
                <w:tcPr>
                  <w:tcW w:w="823" w:type="pct"/>
                  <w:tcBorders>
                    <w:top w:val="single" w:sz="4" w:space="0" w:color="auto"/>
                    <w:bottom w:val="single" w:sz="4" w:space="0" w:color="auto"/>
                  </w:tcBorders>
                </w:tcPr>
                <w:p w14:paraId="6E75793D" w14:textId="77777777" w:rsidR="00313EAD" w:rsidRPr="00F050EF" w:rsidRDefault="00313EAD" w:rsidP="00F050EF">
                  <w:pPr>
                    <w:jc w:val="center"/>
                    <w:rPr>
                      <w:rFonts w:eastAsia="SimSun"/>
                      <w:szCs w:val="22"/>
                    </w:rPr>
                  </w:pPr>
                </w:p>
              </w:tc>
            </w:tr>
          </w:tbl>
          <w:p w14:paraId="7434B761" w14:textId="77777777" w:rsidR="00313EAD" w:rsidRPr="00F050EF" w:rsidRDefault="00313EAD" w:rsidP="00313EAD">
            <w:pPr>
              <w:rPr>
                <w:rFonts w:eastAsia="SimSun"/>
                <w:szCs w:val="22"/>
              </w:rPr>
            </w:pPr>
          </w:p>
        </w:tc>
      </w:tr>
      <w:tr w:rsidR="00313EAD" w:rsidRPr="00F050EF" w14:paraId="51B9313C" w14:textId="77777777" w:rsidTr="00F050EF">
        <w:tc>
          <w:tcPr>
            <w:tcW w:w="2500" w:type="pct"/>
          </w:tcPr>
          <w:p w14:paraId="38D138CE" w14:textId="77777777" w:rsidR="00313EAD" w:rsidRPr="00F050EF" w:rsidRDefault="00313EAD" w:rsidP="00F050EF">
            <w:pPr>
              <w:jc w:val="center"/>
              <w:rPr>
                <w:rFonts w:eastAsia="SimSun"/>
                <w:szCs w:val="22"/>
              </w:rPr>
            </w:pPr>
          </w:p>
        </w:tc>
        <w:tc>
          <w:tcPr>
            <w:tcW w:w="2500" w:type="pct"/>
          </w:tcPr>
          <w:p w14:paraId="4D7D0F1A" w14:textId="77777777" w:rsidR="00313EAD" w:rsidRPr="00F050EF" w:rsidRDefault="00313EAD" w:rsidP="00F050EF">
            <w:pPr>
              <w:jc w:val="center"/>
              <w:rPr>
                <w:rFonts w:eastAsia="SimSun"/>
                <w:szCs w:val="22"/>
              </w:rPr>
            </w:pPr>
          </w:p>
        </w:tc>
      </w:tr>
      <w:tr w:rsidR="00313EAD" w:rsidRPr="00F050EF" w14:paraId="11B1D870" w14:textId="77777777" w:rsidTr="00F050EF">
        <w:trPr>
          <w:trHeight w:val="360"/>
        </w:trPr>
        <w:tc>
          <w:tcPr>
            <w:tcW w:w="2500" w:type="pct"/>
            <w:vMerge w:val="restart"/>
          </w:tcPr>
          <w:p w14:paraId="48A2AE00" w14:textId="77777777" w:rsidR="00313EAD" w:rsidRDefault="00313EAD" w:rsidP="00F050EF">
            <w:pPr>
              <w:jc w:val="center"/>
              <w:rPr>
                <w:rFonts w:eastAsia="SimSun"/>
                <w:szCs w:val="22"/>
              </w:rPr>
            </w:pPr>
          </w:p>
          <w:p w14:paraId="23FA22B9" w14:textId="77777777" w:rsidR="00F472D1" w:rsidRPr="00F050EF" w:rsidRDefault="00F472D1"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313EAD" w:rsidRPr="00F050EF" w14:paraId="6F4A5F78" w14:textId="77777777" w:rsidTr="003163CD">
              <w:trPr>
                <w:trHeight w:val="432"/>
              </w:trPr>
              <w:tc>
                <w:tcPr>
                  <w:tcW w:w="1249" w:type="pct"/>
                  <w:tcBorders>
                    <w:top w:val="single" w:sz="4" w:space="0" w:color="auto"/>
                  </w:tcBorders>
                </w:tcPr>
                <w:p w14:paraId="4E12DC30"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4495F421"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47C375E5" w14:textId="77777777" w:rsidR="00313EAD" w:rsidRPr="00F050EF" w:rsidRDefault="00313EAD" w:rsidP="00313EAD">
                  <w:pPr>
                    <w:rPr>
                      <w:rFonts w:eastAsia="SimSun"/>
                      <w:szCs w:val="22"/>
                    </w:rPr>
                  </w:pPr>
                </w:p>
              </w:tc>
              <w:tc>
                <w:tcPr>
                  <w:tcW w:w="1251" w:type="pct"/>
                  <w:tcBorders>
                    <w:top w:val="single" w:sz="4" w:space="0" w:color="auto"/>
                  </w:tcBorders>
                </w:tcPr>
                <w:p w14:paraId="308EBF37" w14:textId="77777777" w:rsidR="00313EAD" w:rsidRPr="00F050EF" w:rsidRDefault="00313EAD" w:rsidP="00313EAD">
                  <w:pPr>
                    <w:rPr>
                      <w:rFonts w:eastAsia="SimSun"/>
                      <w:szCs w:val="22"/>
                    </w:rPr>
                  </w:pPr>
                </w:p>
              </w:tc>
            </w:tr>
            <w:tr w:rsidR="00313EAD" w:rsidRPr="00F050EF" w14:paraId="2DBCCCC6" w14:textId="77777777" w:rsidTr="003163CD">
              <w:trPr>
                <w:trHeight w:val="432"/>
              </w:trPr>
              <w:tc>
                <w:tcPr>
                  <w:tcW w:w="1249" w:type="pct"/>
                </w:tcPr>
                <w:p w14:paraId="133D6B2B" w14:textId="77777777" w:rsidR="00313EAD" w:rsidRPr="00F050EF" w:rsidRDefault="00313EAD" w:rsidP="00313EAD">
                  <w:pPr>
                    <w:rPr>
                      <w:rFonts w:eastAsia="SimSun"/>
                      <w:szCs w:val="22"/>
                    </w:rPr>
                  </w:pPr>
                </w:p>
              </w:tc>
              <w:tc>
                <w:tcPr>
                  <w:tcW w:w="1251" w:type="pct"/>
                  <w:tcBorders>
                    <w:right w:val="single" w:sz="4" w:space="0" w:color="auto"/>
                  </w:tcBorders>
                </w:tcPr>
                <w:p w14:paraId="36450BBE" w14:textId="77777777" w:rsidR="00313EAD" w:rsidRPr="00F050EF" w:rsidRDefault="00313EAD" w:rsidP="00F050EF">
                  <w:pPr>
                    <w:jc w:val="right"/>
                    <w:rPr>
                      <w:rFonts w:eastAsia="SimSun"/>
                      <w:szCs w:val="22"/>
                    </w:rPr>
                  </w:pPr>
                </w:p>
              </w:tc>
              <w:tc>
                <w:tcPr>
                  <w:tcW w:w="1249" w:type="pct"/>
                  <w:tcBorders>
                    <w:left w:val="single" w:sz="4" w:space="0" w:color="auto"/>
                  </w:tcBorders>
                </w:tcPr>
                <w:p w14:paraId="11E03791" w14:textId="77777777" w:rsidR="00313EAD" w:rsidRPr="00F050EF" w:rsidRDefault="00313EAD" w:rsidP="00F050EF">
                  <w:pPr>
                    <w:jc w:val="right"/>
                    <w:rPr>
                      <w:rFonts w:eastAsia="SimSun"/>
                      <w:szCs w:val="22"/>
                    </w:rPr>
                  </w:pPr>
                </w:p>
              </w:tc>
              <w:tc>
                <w:tcPr>
                  <w:tcW w:w="1251" w:type="pct"/>
                </w:tcPr>
                <w:p w14:paraId="61C06A59" w14:textId="77777777" w:rsidR="00313EAD" w:rsidRPr="00F050EF" w:rsidRDefault="00313EAD" w:rsidP="00313EAD">
                  <w:pPr>
                    <w:rPr>
                      <w:rFonts w:eastAsia="SimSun"/>
                      <w:szCs w:val="22"/>
                    </w:rPr>
                  </w:pPr>
                </w:p>
              </w:tc>
            </w:tr>
            <w:tr w:rsidR="00313EAD" w:rsidRPr="00F050EF" w14:paraId="739BFF86" w14:textId="77777777" w:rsidTr="003163CD">
              <w:trPr>
                <w:trHeight w:val="432"/>
              </w:trPr>
              <w:tc>
                <w:tcPr>
                  <w:tcW w:w="1249" w:type="pct"/>
                </w:tcPr>
                <w:p w14:paraId="3F0885BF" w14:textId="77777777" w:rsidR="00313EAD" w:rsidRPr="00F050EF" w:rsidRDefault="00313EAD" w:rsidP="00313EAD">
                  <w:pPr>
                    <w:rPr>
                      <w:rFonts w:eastAsia="SimSun"/>
                      <w:szCs w:val="22"/>
                    </w:rPr>
                  </w:pPr>
                </w:p>
              </w:tc>
              <w:tc>
                <w:tcPr>
                  <w:tcW w:w="1251" w:type="pct"/>
                  <w:tcBorders>
                    <w:right w:val="single" w:sz="4" w:space="0" w:color="auto"/>
                  </w:tcBorders>
                </w:tcPr>
                <w:p w14:paraId="44FFC49B" w14:textId="77777777" w:rsidR="00313EAD" w:rsidRPr="00F050EF" w:rsidRDefault="00313EAD" w:rsidP="00F050EF">
                  <w:pPr>
                    <w:jc w:val="right"/>
                    <w:rPr>
                      <w:rFonts w:eastAsia="SimSun"/>
                      <w:szCs w:val="22"/>
                    </w:rPr>
                  </w:pPr>
                </w:p>
              </w:tc>
              <w:tc>
                <w:tcPr>
                  <w:tcW w:w="1249" w:type="pct"/>
                  <w:tcBorders>
                    <w:left w:val="single" w:sz="4" w:space="0" w:color="auto"/>
                  </w:tcBorders>
                </w:tcPr>
                <w:p w14:paraId="23264E72" w14:textId="77777777" w:rsidR="00313EAD" w:rsidRPr="00F050EF" w:rsidRDefault="00313EAD" w:rsidP="00F050EF">
                  <w:pPr>
                    <w:jc w:val="right"/>
                    <w:rPr>
                      <w:rFonts w:eastAsia="SimSun"/>
                      <w:szCs w:val="22"/>
                    </w:rPr>
                  </w:pPr>
                </w:p>
              </w:tc>
              <w:tc>
                <w:tcPr>
                  <w:tcW w:w="1251" w:type="pct"/>
                </w:tcPr>
                <w:p w14:paraId="0F9C209E" w14:textId="77777777" w:rsidR="00313EAD" w:rsidRPr="00F050EF" w:rsidRDefault="00313EAD" w:rsidP="00313EAD">
                  <w:pPr>
                    <w:rPr>
                      <w:rFonts w:eastAsia="SimSun"/>
                      <w:szCs w:val="22"/>
                    </w:rPr>
                  </w:pPr>
                </w:p>
              </w:tc>
            </w:tr>
          </w:tbl>
          <w:p w14:paraId="42A6A560" w14:textId="77777777" w:rsidR="00313EAD" w:rsidRPr="00F050EF" w:rsidRDefault="00313EAD" w:rsidP="00F050EF">
            <w:pPr>
              <w:jc w:val="center"/>
              <w:rPr>
                <w:rFonts w:eastAsia="SimSun"/>
                <w:b/>
                <w:szCs w:val="22"/>
              </w:rPr>
            </w:pPr>
          </w:p>
        </w:tc>
        <w:tc>
          <w:tcPr>
            <w:tcW w:w="2500" w:type="pct"/>
          </w:tcPr>
          <w:p w14:paraId="0E232AB8" w14:textId="77777777" w:rsidR="00313EAD" w:rsidRDefault="00313EAD" w:rsidP="00F050EF">
            <w:pPr>
              <w:jc w:val="center"/>
              <w:rPr>
                <w:rFonts w:eastAsia="SimSun"/>
                <w:szCs w:val="22"/>
              </w:rPr>
            </w:pPr>
          </w:p>
          <w:p w14:paraId="762A9C53" w14:textId="77777777" w:rsidR="00F472D1" w:rsidRPr="00F050EF" w:rsidRDefault="00F472D1"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313EAD" w:rsidRPr="00F050EF" w14:paraId="7E887923" w14:textId="77777777" w:rsidTr="003163CD">
              <w:trPr>
                <w:trHeight w:val="432"/>
              </w:trPr>
              <w:tc>
                <w:tcPr>
                  <w:tcW w:w="1249" w:type="pct"/>
                  <w:tcBorders>
                    <w:top w:val="single" w:sz="4" w:space="0" w:color="auto"/>
                  </w:tcBorders>
                </w:tcPr>
                <w:p w14:paraId="5BBC00EE"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567C9023"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03B27B37" w14:textId="77777777" w:rsidR="00313EAD" w:rsidRPr="00F050EF" w:rsidRDefault="00313EAD" w:rsidP="00F050EF">
                  <w:pPr>
                    <w:jc w:val="right"/>
                    <w:rPr>
                      <w:rFonts w:eastAsia="SimSun"/>
                      <w:szCs w:val="22"/>
                    </w:rPr>
                  </w:pPr>
                </w:p>
              </w:tc>
              <w:tc>
                <w:tcPr>
                  <w:tcW w:w="1251" w:type="pct"/>
                  <w:tcBorders>
                    <w:top w:val="single" w:sz="4" w:space="0" w:color="auto"/>
                  </w:tcBorders>
                </w:tcPr>
                <w:p w14:paraId="712DA10E" w14:textId="77777777" w:rsidR="00313EAD" w:rsidRPr="00F050EF" w:rsidRDefault="00313EAD" w:rsidP="00313EAD">
                  <w:pPr>
                    <w:rPr>
                      <w:rFonts w:eastAsia="SimSun"/>
                      <w:szCs w:val="22"/>
                    </w:rPr>
                  </w:pPr>
                </w:p>
              </w:tc>
            </w:tr>
            <w:tr w:rsidR="00313EAD" w:rsidRPr="00F050EF" w14:paraId="4DA3C3D9" w14:textId="77777777" w:rsidTr="003163CD">
              <w:trPr>
                <w:trHeight w:val="432"/>
              </w:trPr>
              <w:tc>
                <w:tcPr>
                  <w:tcW w:w="1249" w:type="pct"/>
                </w:tcPr>
                <w:p w14:paraId="549C3903" w14:textId="77777777" w:rsidR="00313EAD" w:rsidRPr="00F050EF" w:rsidRDefault="00313EAD" w:rsidP="00313EAD">
                  <w:pPr>
                    <w:rPr>
                      <w:rFonts w:eastAsia="SimSun"/>
                      <w:b/>
                      <w:szCs w:val="22"/>
                    </w:rPr>
                  </w:pPr>
                </w:p>
              </w:tc>
              <w:tc>
                <w:tcPr>
                  <w:tcW w:w="1251" w:type="pct"/>
                  <w:tcBorders>
                    <w:right w:val="single" w:sz="4" w:space="0" w:color="auto"/>
                  </w:tcBorders>
                </w:tcPr>
                <w:p w14:paraId="08440754" w14:textId="77777777" w:rsidR="00313EAD" w:rsidRPr="00F050EF" w:rsidRDefault="00313EAD" w:rsidP="00F050EF">
                  <w:pPr>
                    <w:jc w:val="right"/>
                    <w:rPr>
                      <w:rFonts w:eastAsia="SimSun"/>
                      <w:b/>
                      <w:szCs w:val="22"/>
                    </w:rPr>
                  </w:pPr>
                </w:p>
              </w:tc>
              <w:tc>
                <w:tcPr>
                  <w:tcW w:w="1249" w:type="pct"/>
                  <w:tcBorders>
                    <w:left w:val="single" w:sz="4" w:space="0" w:color="auto"/>
                  </w:tcBorders>
                </w:tcPr>
                <w:p w14:paraId="34D9CFD3" w14:textId="77777777" w:rsidR="00313EAD" w:rsidRPr="00F050EF" w:rsidRDefault="00313EAD" w:rsidP="00F050EF">
                  <w:pPr>
                    <w:jc w:val="right"/>
                    <w:rPr>
                      <w:rFonts w:eastAsia="SimSun"/>
                      <w:szCs w:val="22"/>
                    </w:rPr>
                  </w:pPr>
                </w:p>
              </w:tc>
              <w:tc>
                <w:tcPr>
                  <w:tcW w:w="1251" w:type="pct"/>
                </w:tcPr>
                <w:p w14:paraId="23068EDF" w14:textId="77777777" w:rsidR="00313EAD" w:rsidRPr="00F050EF" w:rsidRDefault="00313EAD" w:rsidP="00313EAD">
                  <w:pPr>
                    <w:rPr>
                      <w:rFonts w:eastAsia="SimSun"/>
                      <w:szCs w:val="22"/>
                    </w:rPr>
                  </w:pPr>
                </w:p>
              </w:tc>
            </w:tr>
            <w:tr w:rsidR="00313EAD" w:rsidRPr="00F050EF" w14:paraId="5A4F6C8C" w14:textId="77777777" w:rsidTr="003163CD">
              <w:trPr>
                <w:trHeight w:val="432"/>
              </w:trPr>
              <w:tc>
                <w:tcPr>
                  <w:tcW w:w="1249" w:type="pct"/>
                  <w:tcBorders>
                    <w:bottom w:val="single" w:sz="4" w:space="0" w:color="auto"/>
                  </w:tcBorders>
                </w:tcPr>
                <w:p w14:paraId="1E9D3693" w14:textId="77777777" w:rsidR="00313EAD" w:rsidRPr="00F050EF" w:rsidRDefault="00313EAD" w:rsidP="00313EAD">
                  <w:pPr>
                    <w:rPr>
                      <w:rFonts w:eastAsia="SimSun"/>
                      <w:b/>
                      <w:szCs w:val="22"/>
                    </w:rPr>
                  </w:pPr>
                </w:p>
              </w:tc>
              <w:tc>
                <w:tcPr>
                  <w:tcW w:w="1251" w:type="pct"/>
                  <w:tcBorders>
                    <w:bottom w:val="single" w:sz="4" w:space="0" w:color="auto"/>
                    <w:right w:val="single" w:sz="4" w:space="0" w:color="auto"/>
                  </w:tcBorders>
                </w:tcPr>
                <w:p w14:paraId="1043579C" w14:textId="77777777" w:rsidR="00313EAD" w:rsidRPr="00F050EF" w:rsidRDefault="00313EAD" w:rsidP="00F050EF">
                  <w:pPr>
                    <w:jc w:val="right"/>
                    <w:rPr>
                      <w:rFonts w:eastAsia="SimSun"/>
                      <w:b/>
                      <w:szCs w:val="22"/>
                    </w:rPr>
                  </w:pPr>
                </w:p>
              </w:tc>
              <w:tc>
                <w:tcPr>
                  <w:tcW w:w="1249" w:type="pct"/>
                  <w:tcBorders>
                    <w:left w:val="single" w:sz="4" w:space="0" w:color="auto"/>
                    <w:bottom w:val="single" w:sz="4" w:space="0" w:color="auto"/>
                  </w:tcBorders>
                </w:tcPr>
                <w:p w14:paraId="0284A39D" w14:textId="77777777" w:rsidR="00313EAD" w:rsidRPr="00F050EF" w:rsidRDefault="00313EAD" w:rsidP="00F050EF">
                  <w:pPr>
                    <w:jc w:val="right"/>
                    <w:rPr>
                      <w:rFonts w:eastAsia="SimSun"/>
                      <w:szCs w:val="22"/>
                    </w:rPr>
                  </w:pPr>
                </w:p>
              </w:tc>
              <w:tc>
                <w:tcPr>
                  <w:tcW w:w="1251" w:type="pct"/>
                  <w:tcBorders>
                    <w:bottom w:val="single" w:sz="4" w:space="0" w:color="auto"/>
                  </w:tcBorders>
                </w:tcPr>
                <w:p w14:paraId="35856A65" w14:textId="77777777" w:rsidR="00313EAD" w:rsidRPr="00F050EF" w:rsidRDefault="00313EAD" w:rsidP="00313EAD">
                  <w:pPr>
                    <w:rPr>
                      <w:rFonts w:eastAsia="SimSun"/>
                      <w:szCs w:val="22"/>
                    </w:rPr>
                  </w:pPr>
                </w:p>
              </w:tc>
            </w:tr>
            <w:tr w:rsidR="00313EAD" w:rsidRPr="00F050EF" w14:paraId="755385A5" w14:textId="77777777" w:rsidTr="003163CD">
              <w:trPr>
                <w:trHeight w:val="432"/>
              </w:trPr>
              <w:tc>
                <w:tcPr>
                  <w:tcW w:w="1249" w:type="pct"/>
                  <w:tcBorders>
                    <w:top w:val="single" w:sz="4" w:space="0" w:color="auto"/>
                  </w:tcBorders>
                </w:tcPr>
                <w:p w14:paraId="34042F1F" w14:textId="77777777" w:rsidR="00313EAD" w:rsidRPr="00F050EF" w:rsidRDefault="00313EAD" w:rsidP="00313EAD">
                  <w:pPr>
                    <w:rPr>
                      <w:rFonts w:eastAsia="SimSun"/>
                      <w:bCs/>
                      <w:szCs w:val="22"/>
                    </w:rPr>
                  </w:pPr>
                </w:p>
              </w:tc>
              <w:tc>
                <w:tcPr>
                  <w:tcW w:w="1251" w:type="pct"/>
                  <w:tcBorders>
                    <w:top w:val="single" w:sz="4" w:space="0" w:color="auto"/>
                    <w:right w:val="single" w:sz="4" w:space="0" w:color="auto"/>
                  </w:tcBorders>
                </w:tcPr>
                <w:p w14:paraId="1F908032" w14:textId="77777777" w:rsidR="00313EAD" w:rsidRPr="00F050EF" w:rsidRDefault="00313EAD" w:rsidP="00F050EF">
                  <w:pPr>
                    <w:jc w:val="right"/>
                    <w:rPr>
                      <w:rFonts w:eastAsia="SimSun"/>
                      <w:bCs/>
                      <w:szCs w:val="22"/>
                    </w:rPr>
                  </w:pPr>
                </w:p>
              </w:tc>
              <w:tc>
                <w:tcPr>
                  <w:tcW w:w="1249" w:type="pct"/>
                  <w:tcBorders>
                    <w:top w:val="single" w:sz="4" w:space="0" w:color="auto"/>
                    <w:left w:val="single" w:sz="4" w:space="0" w:color="auto"/>
                  </w:tcBorders>
                </w:tcPr>
                <w:p w14:paraId="0592C008" w14:textId="77777777" w:rsidR="00313EAD" w:rsidRPr="00F050EF" w:rsidRDefault="00313EAD" w:rsidP="00F050EF">
                  <w:pPr>
                    <w:jc w:val="right"/>
                    <w:rPr>
                      <w:rFonts w:eastAsia="SimSun"/>
                      <w:bCs/>
                      <w:szCs w:val="22"/>
                    </w:rPr>
                  </w:pPr>
                </w:p>
              </w:tc>
              <w:tc>
                <w:tcPr>
                  <w:tcW w:w="1251" w:type="pct"/>
                  <w:tcBorders>
                    <w:top w:val="single" w:sz="4" w:space="0" w:color="auto"/>
                  </w:tcBorders>
                </w:tcPr>
                <w:p w14:paraId="69DD996B" w14:textId="77777777" w:rsidR="00313EAD" w:rsidRPr="00F050EF" w:rsidRDefault="00313EAD" w:rsidP="00313EAD">
                  <w:pPr>
                    <w:rPr>
                      <w:rFonts w:eastAsia="SimSun"/>
                      <w:szCs w:val="22"/>
                    </w:rPr>
                  </w:pPr>
                </w:p>
              </w:tc>
            </w:tr>
          </w:tbl>
          <w:p w14:paraId="203AFABD" w14:textId="77777777" w:rsidR="00313EAD" w:rsidRPr="00F050EF" w:rsidRDefault="00313EAD" w:rsidP="00F050EF">
            <w:pPr>
              <w:jc w:val="center"/>
              <w:rPr>
                <w:rFonts w:eastAsia="SimSun"/>
                <w:b/>
                <w:szCs w:val="22"/>
              </w:rPr>
            </w:pPr>
          </w:p>
        </w:tc>
      </w:tr>
      <w:tr w:rsidR="00313EAD" w:rsidRPr="00F050EF" w14:paraId="5E412485" w14:textId="77777777" w:rsidTr="00F050EF">
        <w:trPr>
          <w:trHeight w:val="360"/>
        </w:trPr>
        <w:tc>
          <w:tcPr>
            <w:tcW w:w="2500" w:type="pct"/>
            <w:vMerge/>
          </w:tcPr>
          <w:p w14:paraId="6EC907DE" w14:textId="77777777" w:rsidR="00313EAD" w:rsidRPr="00F050EF" w:rsidRDefault="00313EAD" w:rsidP="00F050EF">
            <w:pPr>
              <w:jc w:val="center"/>
              <w:rPr>
                <w:rFonts w:eastAsia="SimSun"/>
                <w:szCs w:val="22"/>
              </w:rPr>
            </w:pPr>
          </w:p>
        </w:tc>
        <w:tc>
          <w:tcPr>
            <w:tcW w:w="2500" w:type="pct"/>
          </w:tcPr>
          <w:p w14:paraId="313FBEEB" w14:textId="77777777" w:rsidR="00313EAD" w:rsidRPr="00F050EF" w:rsidRDefault="00313EAD" w:rsidP="00F050EF">
            <w:pPr>
              <w:jc w:val="center"/>
              <w:rPr>
                <w:rFonts w:eastAsia="SimSun"/>
                <w:szCs w:val="22"/>
              </w:rPr>
            </w:pPr>
          </w:p>
          <w:p w14:paraId="758C0D2B" w14:textId="77777777" w:rsidR="00313EAD" w:rsidRPr="00F050EF" w:rsidRDefault="00313EAD"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313EAD" w:rsidRPr="00F050EF" w14:paraId="28461489" w14:textId="77777777" w:rsidTr="003163CD">
              <w:trPr>
                <w:trHeight w:val="432"/>
              </w:trPr>
              <w:tc>
                <w:tcPr>
                  <w:tcW w:w="1249" w:type="pct"/>
                  <w:tcBorders>
                    <w:top w:val="single" w:sz="4" w:space="0" w:color="auto"/>
                  </w:tcBorders>
                </w:tcPr>
                <w:p w14:paraId="18E2159F" w14:textId="77777777" w:rsidR="00313EAD" w:rsidRPr="00F050EF" w:rsidRDefault="00313EAD" w:rsidP="00313EAD">
                  <w:pPr>
                    <w:rPr>
                      <w:rFonts w:eastAsia="SimSun"/>
                      <w:szCs w:val="22"/>
                    </w:rPr>
                  </w:pPr>
                </w:p>
              </w:tc>
              <w:tc>
                <w:tcPr>
                  <w:tcW w:w="1251" w:type="pct"/>
                  <w:tcBorders>
                    <w:top w:val="single" w:sz="4" w:space="0" w:color="auto"/>
                    <w:right w:val="single" w:sz="4" w:space="0" w:color="auto"/>
                  </w:tcBorders>
                </w:tcPr>
                <w:p w14:paraId="346436ED" w14:textId="77777777" w:rsidR="00313EAD" w:rsidRPr="00F050EF" w:rsidRDefault="00313EAD" w:rsidP="00F050EF">
                  <w:pPr>
                    <w:jc w:val="right"/>
                    <w:rPr>
                      <w:rFonts w:eastAsia="SimSun"/>
                      <w:szCs w:val="22"/>
                    </w:rPr>
                  </w:pPr>
                </w:p>
              </w:tc>
              <w:tc>
                <w:tcPr>
                  <w:tcW w:w="1249" w:type="pct"/>
                  <w:tcBorders>
                    <w:top w:val="single" w:sz="4" w:space="0" w:color="auto"/>
                    <w:left w:val="single" w:sz="4" w:space="0" w:color="auto"/>
                  </w:tcBorders>
                </w:tcPr>
                <w:p w14:paraId="039BE47D" w14:textId="77777777" w:rsidR="00313EAD" w:rsidRPr="00F050EF" w:rsidRDefault="00313EAD" w:rsidP="00F050EF">
                  <w:pPr>
                    <w:jc w:val="right"/>
                    <w:rPr>
                      <w:rFonts w:eastAsia="SimSun"/>
                      <w:szCs w:val="22"/>
                    </w:rPr>
                  </w:pPr>
                </w:p>
              </w:tc>
              <w:tc>
                <w:tcPr>
                  <w:tcW w:w="1251" w:type="pct"/>
                  <w:tcBorders>
                    <w:top w:val="single" w:sz="4" w:space="0" w:color="auto"/>
                  </w:tcBorders>
                </w:tcPr>
                <w:p w14:paraId="0E994057" w14:textId="77777777" w:rsidR="00313EAD" w:rsidRPr="00F050EF" w:rsidRDefault="00313EAD" w:rsidP="00313EAD">
                  <w:pPr>
                    <w:rPr>
                      <w:rFonts w:eastAsia="SimSun"/>
                      <w:szCs w:val="22"/>
                    </w:rPr>
                  </w:pPr>
                </w:p>
              </w:tc>
            </w:tr>
            <w:tr w:rsidR="00313EAD" w:rsidRPr="00F050EF" w14:paraId="6A507B29" w14:textId="77777777" w:rsidTr="003163CD">
              <w:trPr>
                <w:trHeight w:val="432"/>
              </w:trPr>
              <w:tc>
                <w:tcPr>
                  <w:tcW w:w="1249" w:type="pct"/>
                </w:tcPr>
                <w:p w14:paraId="238E97D3" w14:textId="77777777" w:rsidR="00313EAD" w:rsidRPr="00F050EF" w:rsidRDefault="00313EAD" w:rsidP="00313EAD">
                  <w:pPr>
                    <w:rPr>
                      <w:rFonts w:eastAsia="SimSun"/>
                      <w:b/>
                      <w:szCs w:val="22"/>
                    </w:rPr>
                  </w:pPr>
                </w:p>
              </w:tc>
              <w:tc>
                <w:tcPr>
                  <w:tcW w:w="1251" w:type="pct"/>
                  <w:tcBorders>
                    <w:right w:val="single" w:sz="4" w:space="0" w:color="auto"/>
                  </w:tcBorders>
                </w:tcPr>
                <w:p w14:paraId="30633B24" w14:textId="77777777" w:rsidR="00313EAD" w:rsidRPr="00F050EF" w:rsidRDefault="00313EAD" w:rsidP="00F050EF">
                  <w:pPr>
                    <w:jc w:val="right"/>
                    <w:rPr>
                      <w:rFonts w:eastAsia="SimSun"/>
                      <w:b/>
                      <w:szCs w:val="22"/>
                    </w:rPr>
                  </w:pPr>
                </w:p>
              </w:tc>
              <w:tc>
                <w:tcPr>
                  <w:tcW w:w="1249" w:type="pct"/>
                  <w:tcBorders>
                    <w:left w:val="single" w:sz="4" w:space="0" w:color="auto"/>
                  </w:tcBorders>
                </w:tcPr>
                <w:p w14:paraId="69E0A479" w14:textId="77777777" w:rsidR="00313EAD" w:rsidRPr="00F050EF" w:rsidRDefault="00313EAD" w:rsidP="00F050EF">
                  <w:pPr>
                    <w:jc w:val="right"/>
                    <w:rPr>
                      <w:rFonts w:eastAsia="SimSun"/>
                      <w:szCs w:val="22"/>
                    </w:rPr>
                  </w:pPr>
                </w:p>
              </w:tc>
              <w:tc>
                <w:tcPr>
                  <w:tcW w:w="1251" w:type="pct"/>
                </w:tcPr>
                <w:p w14:paraId="6A12B256" w14:textId="77777777" w:rsidR="00313EAD" w:rsidRPr="00F050EF" w:rsidRDefault="00313EAD" w:rsidP="00313EAD">
                  <w:pPr>
                    <w:rPr>
                      <w:rFonts w:eastAsia="SimSun"/>
                      <w:szCs w:val="22"/>
                    </w:rPr>
                  </w:pPr>
                </w:p>
              </w:tc>
            </w:tr>
            <w:tr w:rsidR="00313EAD" w:rsidRPr="00F050EF" w14:paraId="05D2DA60" w14:textId="77777777" w:rsidTr="003163CD">
              <w:trPr>
                <w:trHeight w:val="432"/>
              </w:trPr>
              <w:tc>
                <w:tcPr>
                  <w:tcW w:w="1249" w:type="pct"/>
                </w:tcPr>
                <w:p w14:paraId="2C91BFA5" w14:textId="77777777" w:rsidR="00313EAD" w:rsidRPr="00F050EF" w:rsidRDefault="00313EAD" w:rsidP="00313EAD">
                  <w:pPr>
                    <w:rPr>
                      <w:rFonts w:eastAsia="SimSun"/>
                      <w:szCs w:val="22"/>
                    </w:rPr>
                  </w:pPr>
                </w:p>
              </w:tc>
              <w:tc>
                <w:tcPr>
                  <w:tcW w:w="1251" w:type="pct"/>
                  <w:tcBorders>
                    <w:right w:val="single" w:sz="4" w:space="0" w:color="auto"/>
                  </w:tcBorders>
                </w:tcPr>
                <w:p w14:paraId="6E71D80F" w14:textId="77777777" w:rsidR="00313EAD" w:rsidRPr="00F050EF" w:rsidRDefault="00313EAD" w:rsidP="00F050EF">
                  <w:pPr>
                    <w:jc w:val="right"/>
                    <w:rPr>
                      <w:rFonts w:eastAsia="SimSun"/>
                      <w:szCs w:val="22"/>
                    </w:rPr>
                  </w:pPr>
                </w:p>
              </w:tc>
              <w:tc>
                <w:tcPr>
                  <w:tcW w:w="1249" w:type="pct"/>
                  <w:tcBorders>
                    <w:left w:val="single" w:sz="4" w:space="0" w:color="auto"/>
                  </w:tcBorders>
                </w:tcPr>
                <w:p w14:paraId="207A9D5B" w14:textId="77777777" w:rsidR="00313EAD" w:rsidRPr="00F050EF" w:rsidRDefault="00313EAD" w:rsidP="00F050EF">
                  <w:pPr>
                    <w:jc w:val="right"/>
                    <w:rPr>
                      <w:rFonts w:eastAsia="SimSun"/>
                      <w:szCs w:val="22"/>
                    </w:rPr>
                  </w:pPr>
                </w:p>
              </w:tc>
              <w:tc>
                <w:tcPr>
                  <w:tcW w:w="1251" w:type="pct"/>
                </w:tcPr>
                <w:p w14:paraId="1AF360BC" w14:textId="77777777" w:rsidR="00313EAD" w:rsidRPr="00F050EF" w:rsidRDefault="00313EAD" w:rsidP="00313EAD">
                  <w:pPr>
                    <w:rPr>
                      <w:rFonts w:eastAsia="SimSun"/>
                      <w:szCs w:val="22"/>
                    </w:rPr>
                  </w:pPr>
                </w:p>
              </w:tc>
            </w:tr>
          </w:tbl>
          <w:p w14:paraId="051052B2" w14:textId="77777777" w:rsidR="00313EAD" w:rsidRPr="00F050EF" w:rsidRDefault="00313EAD" w:rsidP="00F050EF">
            <w:pPr>
              <w:jc w:val="center"/>
              <w:rPr>
                <w:rFonts w:eastAsia="SimSun"/>
                <w:szCs w:val="22"/>
              </w:rPr>
            </w:pPr>
          </w:p>
        </w:tc>
      </w:tr>
    </w:tbl>
    <w:p w14:paraId="0422E274" w14:textId="77777777" w:rsidR="00313EAD" w:rsidRPr="005771CE" w:rsidRDefault="00313EAD" w:rsidP="00313EAD">
      <w:pPr>
        <w:spacing w:line="360" w:lineRule="auto"/>
        <w:jc w:val="both"/>
        <w:rPr>
          <w:szCs w:val="22"/>
        </w:rPr>
      </w:pPr>
    </w:p>
    <w:p w14:paraId="49563157" w14:textId="1B043F7A" w:rsidR="00D022C7" w:rsidRDefault="00313EAD" w:rsidP="00313EAD">
      <w:pPr>
        <w:pStyle w:val="Heading1"/>
        <w:spacing w:before="240"/>
      </w:pPr>
      <w:r>
        <w:rPr>
          <w:rFonts w:ascii="Times New Roman" w:hAnsi="Times New Roman"/>
          <w:sz w:val="22"/>
          <w:szCs w:val="22"/>
        </w:rPr>
        <w:br w:type="page"/>
      </w:r>
      <w:r w:rsidR="00D022C7" w:rsidRPr="005F480C">
        <w:lastRenderedPageBreak/>
        <w:t>HANDOUT</w:t>
      </w:r>
      <w:r w:rsidR="00D022C7">
        <w:t xml:space="preserve"> 11–1 SOLUTION</w:t>
      </w:r>
    </w:p>
    <w:p w14:paraId="0AAFAF19" w14:textId="77777777" w:rsidR="00D022C7" w:rsidRDefault="00D022C7" w:rsidP="00D022C7">
      <w:pPr>
        <w:pStyle w:val="Heading1"/>
        <w:spacing w:before="240"/>
        <w:jc w:val="center"/>
        <w:rPr>
          <w:u w:val="none"/>
        </w:rPr>
      </w:pPr>
      <w:r>
        <w:rPr>
          <w:u w:val="none"/>
        </w:rPr>
        <w:t>STOCK TRANSACTIONS</w:t>
      </w:r>
    </w:p>
    <w:p w14:paraId="10DD196B" w14:textId="77777777" w:rsidR="00D022C7" w:rsidRDefault="00D022C7" w:rsidP="00D50B8D">
      <w:pPr>
        <w:pStyle w:val="BodyText"/>
        <w:spacing w:after="0"/>
      </w:pPr>
      <w:r>
        <w:t>Prepare the journal entries required to record the following transactions</w:t>
      </w:r>
      <w:r w:rsidR="00313EAD">
        <w:t xml:space="preserve"> and then post them to the related T-accounts</w:t>
      </w:r>
      <w:r>
        <w:t>:</w:t>
      </w:r>
    </w:p>
    <w:p w14:paraId="0D24CE5A" w14:textId="77777777" w:rsidR="00D022C7" w:rsidRDefault="00D022C7" w:rsidP="00D50B8D">
      <w:pPr>
        <w:pStyle w:val="BodyText"/>
        <w:spacing w:after="0"/>
      </w:pPr>
    </w:p>
    <w:p w14:paraId="580D1A2D" w14:textId="77777777" w:rsidR="00881BFD" w:rsidRPr="00D022C7" w:rsidRDefault="00881BFD" w:rsidP="00D022C7">
      <w:pPr>
        <w:pStyle w:val="BodyText"/>
        <w:spacing w:after="120"/>
      </w:pPr>
      <w:r w:rsidRPr="00D022C7">
        <w:t>Strait Corp. sold 10,000 shares of $1 par value stock for $25 per share</w:t>
      </w:r>
      <w:r w:rsidR="00D022C7">
        <w:t xml:space="preserve"> </w:t>
      </w:r>
      <w:r w:rsidRPr="00D022C7">
        <w:t>on May 1.</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81BFD" w:rsidRPr="00F050EF" w14:paraId="3A80A20E"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81BFD" w:rsidRPr="00F050EF" w14:paraId="5282C3C2" w14:textId="77777777" w:rsidTr="00F050EF">
              <w:tc>
                <w:tcPr>
                  <w:tcW w:w="679" w:type="pct"/>
                  <w:tcBorders>
                    <w:top w:val="single" w:sz="4" w:space="0" w:color="auto"/>
                    <w:left w:val="single" w:sz="4" w:space="0" w:color="auto"/>
                    <w:bottom w:val="single" w:sz="4" w:space="0" w:color="auto"/>
                    <w:right w:val="single" w:sz="4" w:space="0" w:color="auto"/>
                  </w:tcBorders>
                </w:tcPr>
                <w:p w14:paraId="09B21521" w14:textId="77777777" w:rsidR="00881BFD" w:rsidRPr="00F050EF" w:rsidRDefault="00881BFD" w:rsidP="00F050EF">
                  <w:pPr>
                    <w:jc w:val="center"/>
                    <w:rPr>
                      <w:rFonts w:eastAsia="SimSun"/>
                      <w:szCs w:val="22"/>
                    </w:rPr>
                  </w:pPr>
                  <w:r w:rsidRPr="00F050EF">
                    <w:rPr>
                      <w:rFonts w:eastAsia="SimSun"/>
                      <w:szCs w:val="22"/>
                    </w:rPr>
                    <w:t>May 1</w:t>
                  </w:r>
                </w:p>
              </w:tc>
              <w:tc>
                <w:tcPr>
                  <w:tcW w:w="2675" w:type="pct"/>
                  <w:tcBorders>
                    <w:top w:val="single" w:sz="4" w:space="0" w:color="auto"/>
                    <w:left w:val="single" w:sz="4" w:space="0" w:color="auto"/>
                    <w:bottom w:val="single" w:sz="4" w:space="0" w:color="auto"/>
                    <w:right w:val="single" w:sz="4" w:space="0" w:color="auto"/>
                  </w:tcBorders>
                </w:tcPr>
                <w:p w14:paraId="0FE1523B" w14:textId="0D03E7A4" w:rsidR="00881BFD" w:rsidRPr="00F050EF" w:rsidRDefault="00370363" w:rsidP="00370363">
                  <w:pPr>
                    <w:rPr>
                      <w:rFonts w:eastAsia="SimSun"/>
                      <w:szCs w:val="22"/>
                    </w:rPr>
                  </w:pPr>
                  <w:r>
                    <w:rPr>
                      <w:rFonts w:eastAsia="SimSun"/>
                      <w:szCs w:val="22"/>
                    </w:rPr>
                    <w:t xml:space="preserve">Cash </w:t>
                  </w:r>
                  <w:r w:rsidR="00881BFD" w:rsidRPr="00F050EF">
                    <w:rPr>
                      <w:rFonts w:eastAsia="SimSun"/>
                      <w:szCs w:val="22"/>
                    </w:rPr>
                    <w:t xml:space="preserve">(10,000 </w:t>
                  </w:r>
                  <w:r w:rsidR="007E3F42" w:rsidRPr="00A878FE">
                    <w:rPr>
                      <w:szCs w:val="22"/>
                    </w:rPr>
                    <w:t>×</w:t>
                  </w:r>
                  <w:r w:rsidR="00881BFD" w:rsidRPr="00F050EF">
                    <w:rPr>
                      <w:rFonts w:eastAsia="SimSun"/>
                      <w:szCs w:val="22"/>
                    </w:rPr>
                    <w:t xml:space="preserve"> $25)</w:t>
                  </w:r>
                </w:p>
              </w:tc>
              <w:tc>
                <w:tcPr>
                  <w:tcW w:w="823" w:type="pct"/>
                  <w:tcBorders>
                    <w:top w:val="single" w:sz="4" w:space="0" w:color="auto"/>
                    <w:left w:val="single" w:sz="4" w:space="0" w:color="auto"/>
                    <w:bottom w:val="single" w:sz="4" w:space="0" w:color="auto"/>
                    <w:right w:val="single" w:sz="4" w:space="0" w:color="auto"/>
                  </w:tcBorders>
                </w:tcPr>
                <w:p w14:paraId="521C6099" w14:textId="77777777" w:rsidR="00881BFD" w:rsidRPr="00F050EF" w:rsidRDefault="00881BFD" w:rsidP="00370363">
                  <w:pPr>
                    <w:jc w:val="right"/>
                    <w:rPr>
                      <w:rFonts w:eastAsia="SimSun"/>
                      <w:szCs w:val="22"/>
                    </w:rPr>
                  </w:pPr>
                  <w:r w:rsidRPr="00F050EF">
                    <w:rPr>
                      <w:rFonts w:eastAsia="SimSun"/>
                      <w:szCs w:val="22"/>
                    </w:rPr>
                    <w:t>250,000</w:t>
                  </w:r>
                </w:p>
              </w:tc>
              <w:tc>
                <w:tcPr>
                  <w:tcW w:w="823" w:type="pct"/>
                  <w:tcBorders>
                    <w:top w:val="single" w:sz="4" w:space="0" w:color="auto"/>
                    <w:left w:val="single" w:sz="4" w:space="0" w:color="auto"/>
                    <w:bottom w:val="single" w:sz="4" w:space="0" w:color="auto"/>
                    <w:right w:val="single" w:sz="4" w:space="0" w:color="auto"/>
                  </w:tcBorders>
                </w:tcPr>
                <w:p w14:paraId="25B2AC25" w14:textId="77777777" w:rsidR="00881BFD" w:rsidRPr="00F050EF" w:rsidRDefault="00881BFD" w:rsidP="00370363">
                  <w:pPr>
                    <w:jc w:val="right"/>
                    <w:rPr>
                      <w:rFonts w:eastAsia="SimSun"/>
                      <w:szCs w:val="22"/>
                    </w:rPr>
                  </w:pPr>
                </w:p>
              </w:tc>
            </w:tr>
            <w:tr w:rsidR="00881BFD" w:rsidRPr="00F050EF" w14:paraId="45CAEC6B" w14:textId="77777777" w:rsidTr="00F050EF">
              <w:tc>
                <w:tcPr>
                  <w:tcW w:w="679" w:type="pct"/>
                  <w:tcBorders>
                    <w:top w:val="single" w:sz="4" w:space="0" w:color="auto"/>
                    <w:bottom w:val="single" w:sz="4" w:space="0" w:color="auto"/>
                  </w:tcBorders>
                </w:tcPr>
                <w:p w14:paraId="7D9CCBC7" w14:textId="77777777" w:rsidR="00881BFD" w:rsidRPr="00F050EF" w:rsidRDefault="00881BFD" w:rsidP="003163CD">
                  <w:pPr>
                    <w:jc w:val="center"/>
                    <w:rPr>
                      <w:rFonts w:eastAsia="SimSun"/>
                      <w:szCs w:val="22"/>
                    </w:rPr>
                  </w:pPr>
                </w:p>
              </w:tc>
              <w:tc>
                <w:tcPr>
                  <w:tcW w:w="2675" w:type="pct"/>
                  <w:tcBorders>
                    <w:top w:val="single" w:sz="4" w:space="0" w:color="auto"/>
                    <w:bottom w:val="single" w:sz="4" w:space="0" w:color="auto"/>
                  </w:tcBorders>
                </w:tcPr>
                <w:p w14:paraId="03429D7D" w14:textId="69DA3A85" w:rsidR="00881BFD" w:rsidRPr="00F050EF" w:rsidRDefault="00881BFD" w:rsidP="00370363">
                  <w:pPr>
                    <w:rPr>
                      <w:rFonts w:eastAsia="SimSun"/>
                      <w:szCs w:val="22"/>
                    </w:rPr>
                  </w:pPr>
                  <w:r w:rsidRPr="00F050EF">
                    <w:rPr>
                      <w:rFonts w:eastAsia="SimSun"/>
                      <w:szCs w:val="22"/>
                    </w:rPr>
                    <w:t xml:space="preserve">     Common </w:t>
                  </w:r>
                  <w:r w:rsidR="002451ED">
                    <w:rPr>
                      <w:rFonts w:eastAsia="SimSun"/>
                      <w:szCs w:val="22"/>
                    </w:rPr>
                    <w:t>S</w:t>
                  </w:r>
                  <w:r w:rsidR="00370363">
                    <w:rPr>
                      <w:rFonts w:eastAsia="SimSun"/>
                      <w:szCs w:val="22"/>
                    </w:rPr>
                    <w:t xml:space="preserve">tock </w:t>
                  </w:r>
                  <w:r w:rsidR="00370363">
                    <w:rPr>
                      <w:rFonts w:eastAsia="SimSun"/>
                      <w:szCs w:val="22"/>
                    </w:rPr>
                    <w:tab/>
                  </w:r>
                  <w:r w:rsidRPr="00F050EF">
                    <w:rPr>
                      <w:rFonts w:eastAsia="SimSun"/>
                      <w:szCs w:val="22"/>
                    </w:rPr>
                    <w:t xml:space="preserve">(10,000 </w:t>
                  </w:r>
                  <w:r w:rsidR="007E3F42" w:rsidRPr="00A878FE">
                    <w:rPr>
                      <w:szCs w:val="22"/>
                    </w:rPr>
                    <w:t>×</w:t>
                  </w:r>
                  <w:r w:rsidRPr="00F050EF">
                    <w:rPr>
                      <w:rFonts w:eastAsia="SimSun"/>
                      <w:szCs w:val="22"/>
                    </w:rPr>
                    <w:t xml:space="preserve"> $1)</w:t>
                  </w:r>
                </w:p>
              </w:tc>
              <w:tc>
                <w:tcPr>
                  <w:tcW w:w="823" w:type="pct"/>
                  <w:tcBorders>
                    <w:top w:val="single" w:sz="4" w:space="0" w:color="auto"/>
                    <w:bottom w:val="single" w:sz="4" w:space="0" w:color="auto"/>
                  </w:tcBorders>
                </w:tcPr>
                <w:p w14:paraId="2DA07231"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7F499AF7" w14:textId="77777777" w:rsidR="00881BFD" w:rsidRPr="00F050EF" w:rsidRDefault="00881BFD" w:rsidP="00370363">
                  <w:pPr>
                    <w:jc w:val="right"/>
                    <w:rPr>
                      <w:rFonts w:eastAsia="SimSun"/>
                      <w:szCs w:val="22"/>
                    </w:rPr>
                  </w:pPr>
                  <w:r w:rsidRPr="00F050EF">
                    <w:rPr>
                      <w:rFonts w:eastAsia="SimSun"/>
                      <w:szCs w:val="22"/>
                    </w:rPr>
                    <w:t>10,000</w:t>
                  </w:r>
                </w:p>
              </w:tc>
            </w:tr>
            <w:tr w:rsidR="00881BFD" w:rsidRPr="00F050EF" w14:paraId="7396D604" w14:textId="77777777" w:rsidTr="00F050EF">
              <w:tc>
                <w:tcPr>
                  <w:tcW w:w="679" w:type="pct"/>
                  <w:tcBorders>
                    <w:top w:val="single" w:sz="4" w:space="0" w:color="auto"/>
                  </w:tcBorders>
                </w:tcPr>
                <w:p w14:paraId="14DC93EC" w14:textId="77777777" w:rsidR="00881BFD" w:rsidRPr="00F050EF" w:rsidRDefault="00881BFD" w:rsidP="00F050EF">
                  <w:pPr>
                    <w:jc w:val="center"/>
                    <w:rPr>
                      <w:rFonts w:eastAsia="SimSun"/>
                      <w:szCs w:val="22"/>
                    </w:rPr>
                  </w:pPr>
                </w:p>
              </w:tc>
              <w:tc>
                <w:tcPr>
                  <w:tcW w:w="2675" w:type="pct"/>
                  <w:tcBorders>
                    <w:top w:val="single" w:sz="4" w:space="0" w:color="auto"/>
                  </w:tcBorders>
                </w:tcPr>
                <w:p w14:paraId="6D239069" w14:textId="77777777" w:rsidR="00881BFD" w:rsidRPr="00F050EF" w:rsidRDefault="00881BFD" w:rsidP="00370363">
                  <w:pPr>
                    <w:rPr>
                      <w:rFonts w:eastAsia="SimSun"/>
                      <w:szCs w:val="22"/>
                    </w:rPr>
                  </w:pPr>
                  <w:r w:rsidRPr="00F050EF">
                    <w:rPr>
                      <w:rFonts w:eastAsia="SimSun"/>
                      <w:szCs w:val="22"/>
                    </w:rPr>
                    <w:t xml:space="preserve">     Additional </w:t>
                  </w:r>
                  <w:r w:rsidR="00F506AF">
                    <w:rPr>
                      <w:rFonts w:eastAsia="SimSun"/>
                      <w:szCs w:val="22"/>
                    </w:rPr>
                    <w:t>P</w:t>
                  </w:r>
                  <w:r w:rsidRPr="00F050EF">
                    <w:rPr>
                      <w:rFonts w:eastAsia="SimSun"/>
                      <w:szCs w:val="22"/>
                    </w:rPr>
                    <w:t xml:space="preserve">aid-in </w:t>
                  </w:r>
                  <w:r w:rsidR="00F506AF">
                    <w:rPr>
                      <w:rFonts w:eastAsia="SimSun"/>
                      <w:szCs w:val="22"/>
                    </w:rPr>
                    <w:t>C</w:t>
                  </w:r>
                  <w:r w:rsidR="00370363">
                    <w:rPr>
                      <w:rFonts w:eastAsia="SimSun"/>
                      <w:szCs w:val="22"/>
                    </w:rPr>
                    <w:t xml:space="preserve">apital </w:t>
                  </w:r>
                  <w:r w:rsidRPr="00F050EF">
                    <w:rPr>
                      <w:rFonts w:eastAsia="SimSun"/>
                      <w:szCs w:val="22"/>
                    </w:rPr>
                    <w:t xml:space="preserve">($250,000 </w:t>
                  </w:r>
                  <w:r w:rsidR="00F506AF">
                    <w:rPr>
                      <w:rFonts w:eastAsia="SimSun"/>
                      <w:szCs w:val="22"/>
                    </w:rPr>
                    <w:t>–</w:t>
                  </w:r>
                  <w:r w:rsidRPr="00F050EF">
                    <w:rPr>
                      <w:rFonts w:eastAsia="SimSun"/>
                      <w:szCs w:val="22"/>
                    </w:rPr>
                    <w:t xml:space="preserve"> $10,000)</w:t>
                  </w:r>
                </w:p>
              </w:tc>
              <w:tc>
                <w:tcPr>
                  <w:tcW w:w="823" w:type="pct"/>
                  <w:tcBorders>
                    <w:top w:val="single" w:sz="4" w:space="0" w:color="auto"/>
                  </w:tcBorders>
                </w:tcPr>
                <w:p w14:paraId="0867F785" w14:textId="77777777" w:rsidR="00881BFD" w:rsidRPr="00F050EF" w:rsidRDefault="00881BFD" w:rsidP="00370363">
                  <w:pPr>
                    <w:jc w:val="right"/>
                    <w:rPr>
                      <w:rFonts w:eastAsia="SimSun"/>
                      <w:szCs w:val="22"/>
                    </w:rPr>
                  </w:pPr>
                </w:p>
              </w:tc>
              <w:tc>
                <w:tcPr>
                  <w:tcW w:w="823" w:type="pct"/>
                  <w:tcBorders>
                    <w:top w:val="single" w:sz="4" w:space="0" w:color="auto"/>
                  </w:tcBorders>
                </w:tcPr>
                <w:p w14:paraId="178F6809" w14:textId="77777777" w:rsidR="00881BFD" w:rsidRPr="00F050EF" w:rsidRDefault="00881BFD" w:rsidP="00370363">
                  <w:pPr>
                    <w:jc w:val="right"/>
                    <w:rPr>
                      <w:rFonts w:eastAsia="SimSun"/>
                      <w:szCs w:val="22"/>
                    </w:rPr>
                  </w:pPr>
                  <w:r w:rsidRPr="00F050EF">
                    <w:rPr>
                      <w:rFonts w:eastAsia="SimSun"/>
                      <w:szCs w:val="22"/>
                    </w:rPr>
                    <w:t>240,000</w:t>
                  </w:r>
                </w:p>
              </w:tc>
            </w:tr>
          </w:tbl>
          <w:p w14:paraId="7C9D52DB" w14:textId="77777777" w:rsidR="00881BFD" w:rsidRPr="00F050EF" w:rsidRDefault="00881BFD" w:rsidP="005A6F40">
            <w:pPr>
              <w:rPr>
                <w:rFonts w:eastAsia="SimSun"/>
                <w:szCs w:val="22"/>
              </w:rPr>
            </w:pPr>
          </w:p>
        </w:tc>
      </w:tr>
      <w:tr w:rsidR="00881BFD" w:rsidRPr="00F050EF" w14:paraId="7D6A597A" w14:textId="77777777" w:rsidTr="00F050EF">
        <w:tc>
          <w:tcPr>
            <w:tcW w:w="2500" w:type="pct"/>
          </w:tcPr>
          <w:p w14:paraId="73D5CEB8" w14:textId="77777777" w:rsidR="00881BFD" w:rsidRPr="00F050EF" w:rsidRDefault="00881BFD" w:rsidP="00D022C7">
            <w:pPr>
              <w:rPr>
                <w:rFonts w:eastAsia="SimSun"/>
                <w:szCs w:val="22"/>
              </w:rPr>
            </w:pPr>
          </w:p>
        </w:tc>
        <w:tc>
          <w:tcPr>
            <w:tcW w:w="2500" w:type="pct"/>
          </w:tcPr>
          <w:p w14:paraId="6C686EAA" w14:textId="77777777" w:rsidR="00881BFD" w:rsidRPr="00F050EF" w:rsidRDefault="00881BFD" w:rsidP="00D022C7">
            <w:pPr>
              <w:rPr>
                <w:rFonts w:eastAsia="SimSun"/>
                <w:szCs w:val="22"/>
              </w:rPr>
            </w:pPr>
          </w:p>
        </w:tc>
      </w:tr>
      <w:tr w:rsidR="00881BFD" w:rsidRPr="00F050EF" w14:paraId="042616C1" w14:textId="77777777" w:rsidTr="00F050EF">
        <w:trPr>
          <w:trHeight w:val="360"/>
        </w:trPr>
        <w:tc>
          <w:tcPr>
            <w:tcW w:w="2500" w:type="pct"/>
          </w:tcPr>
          <w:p w14:paraId="73F7A8E9" w14:textId="77777777" w:rsidR="00881BFD" w:rsidRPr="00F050EF" w:rsidRDefault="00881BFD" w:rsidP="00F050EF">
            <w:pPr>
              <w:jc w:val="center"/>
              <w:rPr>
                <w:rFonts w:eastAsia="SimSun"/>
                <w:szCs w:val="22"/>
              </w:rPr>
            </w:pPr>
            <w:r w:rsidRPr="00F050EF">
              <w:rPr>
                <w:rFonts w:eastAsia="SimSun"/>
                <w:szCs w:val="22"/>
              </w:rPr>
              <w:t>+ Cash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81BFD" w:rsidRPr="00F050EF" w14:paraId="1D467D4E" w14:textId="77777777" w:rsidTr="00F050EF">
              <w:tc>
                <w:tcPr>
                  <w:tcW w:w="1249" w:type="pct"/>
                  <w:tcBorders>
                    <w:top w:val="single" w:sz="4" w:space="0" w:color="auto"/>
                  </w:tcBorders>
                </w:tcPr>
                <w:p w14:paraId="7F17DBC4" w14:textId="77777777" w:rsidR="00881BFD" w:rsidRPr="00F050EF" w:rsidRDefault="00881BFD" w:rsidP="005A6F40">
                  <w:pPr>
                    <w:rPr>
                      <w:rFonts w:eastAsia="SimSun"/>
                      <w:szCs w:val="22"/>
                    </w:rPr>
                  </w:pPr>
                  <w:r w:rsidRPr="00F050EF">
                    <w:rPr>
                      <w:rFonts w:eastAsia="SimSun"/>
                      <w:szCs w:val="22"/>
                    </w:rPr>
                    <w:t>May 1</w:t>
                  </w:r>
                </w:p>
              </w:tc>
              <w:tc>
                <w:tcPr>
                  <w:tcW w:w="1251" w:type="pct"/>
                  <w:tcBorders>
                    <w:top w:val="single" w:sz="4" w:space="0" w:color="auto"/>
                    <w:right w:val="single" w:sz="4" w:space="0" w:color="auto"/>
                  </w:tcBorders>
                </w:tcPr>
                <w:p w14:paraId="5156E869" w14:textId="77777777" w:rsidR="00881BFD" w:rsidRPr="00F050EF" w:rsidRDefault="00881BFD" w:rsidP="00F050EF">
                  <w:pPr>
                    <w:jc w:val="right"/>
                    <w:rPr>
                      <w:rFonts w:eastAsia="SimSun"/>
                      <w:szCs w:val="22"/>
                    </w:rPr>
                  </w:pPr>
                  <w:r w:rsidRPr="00F050EF">
                    <w:rPr>
                      <w:rFonts w:eastAsia="SimSun"/>
                      <w:szCs w:val="22"/>
                    </w:rPr>
                    <w:t>250,000</w:t>
                  </w:r>
                </w:p>
              </w:tc>
              <w:tc>
                <w:tcPr>
                  <w:tcW w:w="1249" w:type="pct"/>
                  <w:tcBorders>
                    <w:top w:val="single" w:sz="4" w:space="0" w:color="auto"/>
                    <w:left w:val="single" w:sz="4" w:space="0" w:color="auto"/>
                  </w:tcBorders>
                </w:tcPr>
                <w:p w14:paraId="0E1EE7E1" w14:textId="77777777" w:rsidR="00881BFD" w:rsidRPr="00F050EF" w:rsidRDefault="00881BFD" w:rsidP="005A6F40">
                  <w:pPr>
                    <w:rPr>
                      <w:rFonts w:eastAsia="SimSun"/>
                      <w:szCs w:val="22"/>
                    </w:rPr>
                  </w:pPr>
                </w:p>
              </w:tc>
              <w:tc>
                <w:tcPr>
                  <w:tcW w:w="1251" w:type="pct"/>
                  <w:tcBorders>
                    <w:top w:val="single" w:sz="4" w:space="0" w:color="auto"/>
                  </w:tcBorders>
                </w:tcPr>
                <w:p w14:paraId="52B24D26" w14:textId="77777777" w:rsidR="00881BFD" w:rsidRPr="00F050EF" w:rsidRDefault="00881BFD" w:rsidP="005A6F40">
                  <w:pPr>
                    <w:rPr>
                      <w:rFonts w:eastAsia="SimSun"/>
                      <w:szCs w:val="22"/>
                    </w:rPr>
                  </w:pPr>
                </w:p>
              </w:tc>
            </w:tr>
            <w:tr w:rsidR="00881BFD" w:rsidRPr="00F050EF" w14:paraId="170E50EE" w14:textId="77777777" w:rsidTr="00F050EF">
              <w:tc>
                <w:tcPr>
                  <w:tcW w:w="1249" w:type="pct"/>
                </w:tcPr>
                <w:p w14:paraId="3441CC4A" w14:textId="77777777" w:rsidR="00881BFD" w:rsidRPr="00F050EF" w:rsidRDefault="00881BFD" w:rsidP="005A6F40">
                  <w:pPr>
                    <w:rPr>
                      <w:rFonts w:eastAsia="SimSun"/>
                      <w:szCs w:val="22"/>
                    </w:rPr>
                  </w:pPr>
                </w:p>
              </w:tc>
              <w:tc>
                <w:tcPr>
                  <w:tcW w:w="1251" w:type="pct"/>
                  <w:tcBorders>
                    <w:right w:val="single" w:sz="4" w:space="0" w:color="auto"/>
                  </w:tcBorders>
                </w:tcPr>
                <w:p w14:paraId="5B46FA23" w14:textId="77777777" w:rsidR="00881BFD" w:rsidRPr="00F050EF" w:rsidRDefault="00881BFD" w:rsidP="00F050EF">
                  <w:pPr>
                    <w:jc w:val="right"/>
                    <w:rPr>
                      <w:rFonts w:eastAsia="SimSun"/>
                      <w:szCs w:val="22"/>
                    </w:rPr>
                  </w:pPr>
                </w:p>
              </w:tc>
              <w:tc>
                <w:tcPr>
                  <w:tcW w:w="1249" w:type="pct"/>
                  <w:tcBorders>
                    <w:left w:val="single" w:sz="4" w:space="0" w:color="auto"/>
                  </w:tcBorders>
                </w:tcPr>
                <w:p w14:paraId="4CF706F4" w14:textId="77777777" w:rsidR="00881BFD" w:rsidRPr="00F050EF" w:rsidRDefault="00881BFD" w:rsidP="00F050EF">
                  <w:pPr>
                    <w:jc w:val="right"/>
                    <w:rPr>
                      <w:rFonts w:eastAsia="SimSun"/>
                      <w:szCs w:val="22"/>
                    </w:rPr>
                  </w:pPr>
                </w:p>
              </w:tc>
              <w:tc>
                <w:tcPr>
                  <w:tcW w:w="1251" w:type="pct"/>
                </w:tcPr>
                <w:p w14:paraId="3BD28A3E" w14:textId="77777777" w:rsidR="00881BFD" w:rsidRPr="00F050EF" w:rsidRDefault="00881BFD" w:rsidP="005A6F40">
                  <w:pPr>
                    <w:rPr>
                      <w:rFonts w:eastAsia="SimSun"/>
                      <w:szCs w:val="22"/>
                    </w:rPr>
                  </w:pPr>
                </w:p>
              </w:tc>
            </w:tr>
          </w:tbl>
          <w:p w14:paraId="1B437D3A" w14:textId="77777777" w:rsidR="00881BFD" w:rsidRPr="00F050EF" w:rsidRDefault="00881BFD" w:rsidP="00F050EF">
            <w:pPr>
              <w:jc w:val="center"/>
              <w:rPr>
                <w:rFonts w:eastAsia="SimSun"/>
                <w:b/>
                <w:szCs w:val="22"/>
              </w:rPr>
            </w:pPr>
          </w:p>
        </w:tc>
        <w:tc>
          <w:tcPr>
            <w:tcW w:w="2500" w:type="pct"/>
          </w:tcPr>
          <w:p w14:paraId="0727C77B" w14:textId="77777777" w:rsidR="00881BFD" w:rsidRPr="00F050EF" w:rsidRDefault="00881BFD" w:rsidP="002451ED">
            <w:pPr>
              <w:numPr>
                <w:ilvl w:val="0"/>
                <w:numId w:val="17"/>
              </w:numPr>
              <w:jc w:val="center"/>
              <w:rPr>
                <w:rFonts w:eastAsia="SimSun"/>
                <w:szCs w:val="22"/>
              </w:rPr>
            </w:pPr>
            <w:r w:rsidRPr="00F050EF">
              <w:rPr>
                <w:rFonts w:eastAsia="SimSun"/>
                <w:szCs w:val="22"/>
              </w:rPr>
              <w:t>Common Stock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81BFD" w:rsidRPr="00F050EF" w14:paraId="10F4E433" w14:textId="77777777" w:rsidTr="00F050EF">
              <w:tc>
                <w:tcPr>
                  <w:tcW w:w="1249" w:type="pct"/>
                  <w:tcBorders>
                    <w:top w:val="single" w:sz="4" w:space="0" w:color="auto"/>
                  </w:tcBorders>
                </w:tcPr>
                <w:p w14:paraId="1C1C7002" w14:textId="77777777" w:rsidR="00881BFD" w:rsidRPr="00F050EF" w:rsidRDefault="00881BFD" w:rsidP="005A6F40">
                  <w:pPr>
                    <w:rPr>
                      <w:rFonts w:eastAsia="SimSun"/>
                      <w:szCs w:val="22"/>
                    </w:rPr>
                  </w:pPr>
                </w:p>
              </w:tc>
              <w:tc>
                <w:tcPr>
                  <w:tcW w:w="1251" w:type="pct"/>
                  <w:tcBorders>
                    <w:top w:val="single" w:sz="4" w:space="0" w:color="auto"/>
                    <w:right w:val="single" w:sz="4" w:space="0" w:color="auto"/>
                  </w:tcBorders>
                </w:tcPr>
                <w:p w14:paraId="0A01CAA8" w14:textId="77777777" w:rsidR="00881BFD" w:rsidRPr="00F050EF" w:rsidRDefault="00881BFD" w:rsidP="00F050EF">
                  <w:pPr>
                    <w:jc w:val="right"/>
                    <w:rPr>
                      <w:rFonts w:eastAsia="SimSun"/>
                      <w:szCs w:val="22"/>
                    </w:rPr>
                  </w:pPr>
                </w:p>
              </w:tc>
              <w:tc>
                <w:tcPr>
                  <w:tcW w:w="1249" w:type="pct"/>
                  <w:tcBorders>
                    <w:top w:val="single" w:sz="4" w:space="0" w:color="auto"/>
                    <w:left w:val="single" w:sz="4" w:space="0" w:color="auto"/>
                  </w:tcBorders>
                </w:tcPr>
                <w:p w14:paraId="01C83EEA" w14:textId="77777777" w:rsidR="00881BFD" w:rsidRPr="00F050EF" w:rsidRDefault="00881BFD" w:rsidP="00F050EF">
                  <w:pPr>
                    <w:jc w:val="right"/>
                    <w:rPr>
                      <w:rFonts w:eastAsia="SimSun"/>
                      <w:szCs w:val="22"/>
                    </w:rPr>
                  </w:pPr>
                  <w:r w:rsidRPr="00F050EF">
                    <w:rPr>
                      <w:rFonts w:eastAsia="SimSun"/>
                      <w:szCs w:val="22"/>
                    </w:rPr>
                    <w:t>10,000</w:t>
                  </w:r>
                </w:p>
              </w:tc>
              <w:tc>
                <w:tcPr>
                  <w:tcW w:w="1251" w:type="pct"/>
                  <w:tcBorders>
                    <w:top w:val="single" w:sz="4" w:space="0" w:color="auto"/>
                  </w:tcBorders>
                </w:tcPr>
                <w:p w14:paraId="7A224D1A" w14:textId="77777777" w:rsidR="00881BFD" w:rsidRPr="00F050EF" w:rsidRDefault="00881BFD" w:rsidP="005A6F40">
                  <w:pPr>
                    <w:rPr>
                      <w:rFonts w:eastAsia="SimSun"/>
                      <w:szCs w:val="22"/>
                    </w:rPr>
                  </w:pPr>
                  <w:r w:rsidRPr="00F050EF">
                    <w:rPr>
                      <w:rFonts w:eastAsia="SimSun"/>
                      <w:szCs w:val="22"/>
                    </w:rPr>
                    <w:t>May 1</w:t>
                  </w:r>
                </w:p>
              </w:tc>
            </w:tr>
            <w:tr w:rsidR="00881BFD" w:rsidRPr="00F050EF" w14:paraId="3ED59A0B" w14:textId="77777777" w:rsidTr="00F050EF">
              <w:tc>
                <w:tcPr>
                  <w:tcW w:w="1249" w:type="pct"/>
                </w:tcPr>
                <w:p w14:paraId="1DE32569" w14:textId="77777777" w:rsidR="00881BFD" w:rsidRPr="00F050EF" w:rsidRDefault="00881BFD" w:rsidP="005A6F40">
                  <w:pPr>
                    <w:rPr>
                      <w:rFonts w:eastAsia="SimSun"/>
                      <w:b/>
                      <w:szCs w:val="22"/>
                    </w:rPr>
                  </w:pPr>
                </w:p>
              </w:tc>
              <w:tc>
                <w:tcPr>
                  <w:tcW w:w="1251" w:type="pct"/>
                  <w:tcBorders>
                    <w:right w:val="single" w:sz="4" w:space="0" w:color="auto"/>
                  </w:tcBorders>
                </w:tcPr>
                <w:p w14:paraId="2E1EFF6B" w14:textId="77777777" w:rsidR="00881BFD" w:rsidRPr="00F050EF" w:rsidRDefault="00881BFD" w:rsidP="00F050EF">
                  <w:pPr>
                    <w:jc w:val="right"/>
                    <w:rPr>
                      <w:rFonts w:eastAsia="SimSun"/>
                      <w:b/>
                      <w:szCs w:val="22"/>
                    </w:rPr>
                  </w:pPr>
                </w:p>
              </w:tc>
              <w:tc>
                <w:tcPr>
                  <w:tcW w:w="1249" w:type="pct"/>
                  <w:tcBorders>
                    <w:left w:val="single" w:sz="4" w:space="0" w:color="auto"/>
                  </w:tcBorders>
                </w:tcPr>
                <w:p w14:paraId="76397047" w14:textId="77777777" w:rsidR="00881BFD" w:rsidRPr="00F050EF" w:rsidRDefault="00881BFD" w:rsidP="00F050EF">
                  <w:pPr>
                    <w:jc w:val="right"/>
                    <w:rPr>
                      <w:rFonts w:eastAsia="SimSun"/>
                      <w:szCs w:val="22"/>
                    </w:rPr>
                  </w:pPr>
                </w:p>
              </w:tc>
              <w:tc>
                <w:tcPr>
                  <w:tcW w:w="1251" w:type="pct"/>
                </w:tcPr>
                <w:p w14:paraId="14954DC7" w14:textId="77777777" w:rsidR="00881BFD" w:rsidRPr="00F050EF" w:rsidRDefault="00881BFD" w:rsidP="005A6F40">
                  <w:pPr>
                    <w:rPr>
                      <w:rFonts w:eastAsia="SimSun"/>
                      <w:szCs w:val="22"/>
                    </w:rPr>
                  </w:pPr>
                </w:p>
              </w:tc>
            </w:tr>
          </w:tbl>
          <w:p w14:paraId="23836E2A" w14:textId="77777777" w:rsidR="00881BFD" w:rsidRPr="00F050EF" w:rsidRDefault="00881BFD" w:rsidP="00F050EF">
            <w:pPr>
              <w:jc w:val="center"/>
              <w:rPr>
                <w:rFonts w:eastAsia="SimSun"/>
                <w:b/>
                <w:szCs w:val="22"/>
              </w:rPr>
            </w:pPr>
          </w:p>
        </w:tc>
      </w:tr>
      <w:tr w:rsidR="002451ED" w:rsidRPr="00F050EF" w14:paraId="72681F53" w14:textId="77777777" w:rsidTr="00F050EF">
        <w:trPr>
          <w:trHeight w:val="360"/>
        </w:trPr>
        <w:tc>
          <w:tcPr>
            <w:tcW w:w="2500" w:type="pct"/>
          </w:tcPr>
          <w:p w14:paraId="4443A741" w14:textId="77777777" w:rsidR="002451ED" w:rsidRPr="00F050EF" w:rsidRDefault="002451ED" w:rsidP="00F050EF">
            <w:pPr>
              <w:jc w:val="center"/>
              <w:rPr>
                <w:rFonts w:eastAsia="SimSun"/>
                <w:szCs w:val="22"/>
              </w:rPr>
            </w:pPr>
          </w:p>
        </w:tc>
        <w:tc>
          <w:tcPr>
            <w:tcW w:w="2500" w:type="pct"/>
          </w:tcPr>
          <w:p w14:paraId="72744AD7" w14:textId="77777777" w:rsidR="002451ED" w:rsidRPr="00F050EF" w:rsidRDefault="002451ED" w:rsidP="00F050EF">
            <w:pPr>
              <w:jc w:val="center"/>
              <w:rPr>
                <w:rFonts w:eastAsia="SimSun"/>
                <w:szCs w:val="22"/>
              </w:rPr>
            </w:pPr>
          </w:p>
        </w:tc>
      </w:tr>
      <w:tr w:rsidR="00881BFD" w:rsidRPr="00F050EF" w14:paraId="11F9ED49" w14:textId="77777777" w:rsidTr="00F050EF">
        <w:trPr>
          <w:trHeight w:val="360"/>
        </w:trPr>
        <w:tc>
          <w:tcPr>
            <w:tcW w:w="2500" w:type="pct"/>
          </w:tcPr>
          <w:p w14:paraId="1F86B1DC" w14:textId="77777777" w:rsidR="00881BFD" w:rsidRPr="00F050EF" w:rsidRDefault="00881BFD" w:rsidP="00F050EF">
            <w:pPr>
              <w:jc w:val="center"/>
              <w:rPr>
                <w:rFonts w:eastAsia="SimSun"/>
                <w:szCs w:val="22"/>
              </w:rPr>
            </w:pPr>
          </w:p>
        </w:tc>
        <w:tc>
          <w:tcPr>
            <w:tcW w:w="2500" w:type="pct"/>
          </w:tcPr>
          <w:p w14:paraId="0D61FE65" w14:textId="77777777" w:rsidR="00881BFD" w:rsidRPr="00F050EF" w:rsidRDefault="002451ED" w:rsidP="00F050EF">
            <w:pPr>
              <w:jc w:val="center"/>
              <w:rPr>
                <w:rFonts w:eastAsia="SimSun"/>
                <w:szCs w:val="22"/>
              </w:rPr>
            </w:pPr>
            <w:r w:rsidRPr="00F050EF">
              <w:rPr>
                <w:rFonts w:eastAsia="SimSun"/>
                <w:szCs w:val="22"/>
              </w:rPr>
              <w:t>–</w:t>
            </w:r>
            <w:r w:rsidR="00881BFD" w:rsidRPr="00F050EF">
              <w:rPr>
                <w:rFonts w:eastAsia="SimSun"/>
                <w:szCs w:val="22"/>
              </w:rPr>
              <w:t xml:space="preserve"> Additional </w:t>
            </w:r>
            <w:r>
              <w:rPr>
                <w:rFonts w:eastAsia="SimSun"/>
                <w:szCs w:val="22"/>
              </w:rPr>
              <w:t>P</w:t>
            </w:r>
            <w:r w:rsidR="00881BFD" w:rsidRPr="00F050EF">
              <w:rPr>
                <w:rFonts w:eastAsia="SimSun"/>
                <w:szCs w:val="22"/>
              </w:rPr>
              <w:t xml:space="preserve">aid-in </w:t>
            </w:r>
            <w:r>
              <w:rPr>
                <w:rFonts w:eastAsia="SimSun"/>
                <w:szCs w:val="22"/>
              </w:rPr>
              <w:t>C</w:t>
            </w:r>
            <w:r w:rsidR="00881BFD" w:rsidRPr="00F050EF">
              <w:rPr>
                <w:rFonts w:eastAsia="SimSun"/>
                <w:szCs w:val="22"/>
              </w:rPr>
              <w:t>apital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81BFD" w:rsidRPr="00F050EF" w14:paraId="0EC2BBF4" w14:textId="77777777" w:rsidTr="00F050EF">
              <w:tc>
                <w:tcPr>
                  <w:tcW w:w="1249" w:type="pct"/>
                  <w:tcBorders>
                    <w:top w:val="single" w:sz="4" w:space="0" w:color="auto"/>
                  </w:tcBorders>
                </w:tcPr>
                <w:p w14:paraId="03692862" w14:textId="77777777" w:rsidR="00881BFD" w:rsidRPr="00F050EF" w:rsidRDefault="00881BFD" w:rsidP="005A6F40">
                  <w:pPr>
                    <w:rPr>
                      <w:rFonts w:eastAsia="SimSun"/>
                      <w:szCs w:val="22"/>
                    </w:rPr>
                  </w:pPr>
                </w:p>
              </w:tc>
              <w:tc>
                <w:tcPr>
                  <w:tcW w:w="1251" w:type="pct"/>
                  <w:tcBorders>
                    <w:top w:val="single" w:sz="4" w:space="0" w:color="auto"/>
                    <w:right w:val="single" w:sz="4" w:space="0" w:color="auto"/>
                  </w:tcBorders>
                </w:tcPr>
                <w:p w14:paraId="743EFA36" w14:textId="77777777" w:rsidR="00881BFD" w:rsidRPr="00F050EF" w:rsidRDefault="00881BFD" w:rsidP="00F050EF">
                  <w:pPr>
                    <w:jc w:val="right"/>
                    <w:rPr>
                      <w:rFonts w:eastAsia="SimSun"/>
                      <w:szCs w:val="22"/>
                    </w:rPr>
                  </w:pPr>
                </w:p>
              </w:tc>
              <w:tc>
                <w:tcPr>
                  <w:tcW w:w="1249" w:type="pct"/>
                  <w:tcBorders>
                    <w:top w:val="single" w:sz="4" w:space="0" w:color="auto"/>
                    <w:left w:val="single" w:sz="4" w:space="0" w:color="auto"/>
                  </w:tcBorders>
                </w:tcPr>
                <w:p w14:paraId="2F11D5D1" w14:textId="77777777" w:rsidR="00881BFD" w:rsidRPr="00F050EF" w:rsidRDefault="00881BFD" w:rsidP="00F050EF">
                  <w:pPr>
                    <w:jc w:val="right"/>
                    <w:rPr>
                      <w:rFonts w:eastAsia="SimSun"/>
                      <w:szCs w:val="22"/>
                    </w:rPr>
                  </w:pPr>
                  <w:r w:rsidRPr="00F050EF">
                    <w:rPr>
                      <w:rFonts w:eastAsia="SimSun"/>
                      <w:szCs w:val="22"/>
                    </w:rPr>
                    <w:t>240,000</w:t>
                  </w:r>
                </w:p>
              </w:tc>
              <w:tc>
                <w:tcPr>
                  <w:tcW w:w="1251" w:type="pct"/>
                  <w:tcBorders>
                    <w:top w:val="single" w:sz="4" w:space="0" w:color="auto"/>
                  </w:tcBorders>
                </w:tcPr>
                <w:p w14:paraId="5A44717D" w14:textId="77777777" w:rsidR="00881BFD" w:rsidRPr="00F050EF" w:rsidRDefault="00881BFD" w:rsidP="005A6F40">
                  <w:pPr>
                    <w:rPr>
                      <w:rFonts w:eastAsia="SimSun"/>
                      <w:szCs w:val="22"/>
                    </w:rPr>
                  </w:pPr>
                  <w:r w:rsidRPr="00F050EF">
                    <w:rPr>
                      <w:rFonts w:eastAsia="SimSun"/>
                      <w:szCs w:val="22"/>
                    </w:rPr>
                    <w:t>May 1</w:t>
                  </w:r>
                </w:p>
              </w:tc>
            </w:tr>
            <w:tr w:rsidR="00881BFD" w:rsidRPr="00F050EF" w14:paraId="7F36CF29" w14:textId="77777777" w:rsidTr="00F050EF">
              <w:tc>
                <w:tcPr>
                  <w:tcW w:w="1249" w:type="pct"/>
                </w:tcPr>
                <w:p w14:paraId="5FB13690" w14:textId="77777777" w:rsidR="00881BFD" w:rsidRPr="00F050EF" w:rsidRDefault="00881BFD" w:rsidP="005A6F40">
                  <w:pPr>
                    <w:rPr>
                      <w:rFonts w:eastAsia="SimSun"/>
                      <w:b/>
                      <w:szCs w:val="22"/>
                    </w:rPr>
                  </w:pPr>
                </w:p>
              </w:tc>
              <w:tc>
                <w:tcPr>
                  <w:tcW w:w="1251" w:type="pct"/>
                  <w:tcBorders>
                    <w:right w:val="single" w:sz="4" w:space="0" w:color="auto"/>
                  </w:tcBorders>
                </w:tcPr>
                <w:p w14:paraId="2C87119F" w14:textId="77777777" w:rsidR="00881BFD" w:rsidRPr="00F050EF" w:rsidRDefault="00881BFD" w:rsidP="00F050EF">
                  <w:pPr>
                    <w:jc w:val="right"/>
                    <w:rPr>
                      <w:rFonts w:eastAsia="SimSun"/>
                      <w:b/>
                      <w:szCs w:val="22"/>
                    </w:rPr>
                  </w:pPr>
                </w:p>
              </w:tc>
              <w:tc>
                <w:tcPr>
                  <w:tcW w:w="1249" w:type="pct"/>
                  <w:tcBorders>
                    <w:left w:val="single" w:sz="4" w:space="0" w:color="auto"/>
                  </w:tcBorders>
                </w:tcPr>
                <w:p w14:paraId="54BBDC66" w14:textId="77777777" w:rsidR="00881BFD" w:rsidRPr="00F050EF" w:rsidRDefault="00881BFD" w:rsidP="00F050EF">
                  <w:pPr>
                    <w:jc w:val="right"/>
                    <w:rPr>
                      <w:rFonts w:eastAsia="SimSun"/>
                      <w:szCs w:val="22"/>
                    </w:rPr>
                  </w:pPr>
                </w:p>
              </w:tc>
              <w:tc>
                <w:tcPr>
                  <w:tcW w:w="1251" w:type="pct"/>
                </w:tcPr>
                <w:p w14:paraId="46031483" w14:textId="77777777" w:rsidR="00881BFD" w:rsidRPr="00F050EF" w:rsidRDefault="00881BFD" w:rsidP="005A6F40">
                  <w:pPr>
                    <w:rPr>
                      <w:rFonts w:eastAsia="SimSun"/>
                      <w:szCs w:val="22"/>
                    </w:rPr>
                  </w:pPr>
                </w:p>
              </w:tc>
            </w:tr>
          </w:tbl>
          <w:p w14:paraId="74B65579" w14:textId="77777777" w:rsidR="00881BFD" w:rsidRPr="00F050EF" w:rsidRDefault="00881BFD" w:rsidP="00F050EF">
            <w:pPr>
              <w:jc w:val="center"/>
              <w:rPr>
                <w:rFonts w:eastAsia="SimSun"/>
                <w:szCs w:val="22"/>
              </w:rPr>
            </w:pPr>
          </w:p>
        </w:tc>
      </w:tr>
    </w:tbl>
    <w:p w14:paraId="3C10B368" w14:textId="77777777" w:rsidR="00D022C7" w:rsidRDefault="00D022C7" w:rsidP="00D022C7">
      <w:pPr>
        <w:pStyle w:val="BodyText"/>
        <w:spacing w:after="120"/>
      </w:pPr>
    </w:p>
    <w:p w14:paraId="67BF64DC" w14:textId="77777777" w:rsidR="00881BFD" w:rsidRPr="00D022C7" w:rsidRDefault="00881BFD" w:rsidP="00D022C7">
      <w:pPr>
        <w:pStyle w:val="BodyText"/>
        <w:spacing w:after="120"/>
      </w:pPr>
      <w:r w:rsidRPr="00D022C7">
        <w:t>On December 1, Strait Corp. repurchased 1,000 shares of its stock on the market when it was trading for $16 per share.</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81BFD" w:rsidRPr="00F050EF" w14:paraId="52112389"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81BFD" w:rsidRPr="00F050EF" w14:paraId="7D1F9960" w14:textId="77777777" w:rsidTr="00F050EF">
              <w:tc>
                <w:tcPr>
                  <w:tcW w:w="679" w:type="pct"/>
                  <w:tcBorders>
                    <w:top w:val="single" w:sz="4" w:space="0" w:color="auto"/>
                    <w:left w:val="single" w:sz="4" w:space="0" w:color="auto"/>
                    <w:bottom w:val="single" w:sz="4" w:space="0" w:color="auto"/>
                    <w:right w:val="single" w:sz="4" w:space="0" w:color="auto"/>
                  </w:tcBorders>
                </w:tcPr>
                <w:p w14:paraId="348D4216" w14:textId="77777777" w:rsidR="00881BFD" w:rsidRPr="00F050EF" w:rsidRDefault="00881BFD" w:rsidP="00F050EF">
                  <w:pPr>
                    <w:jc w:val="center"/>
                    <w:rPr>
                      <w:rFonts w:eastAsia="SimSun"/>
                      <w:szCs w:val="22"/>
                    </w:rPr>
                  </w:pPr>
                  <w:r w:rsidRPr="00F050EF">
                    <w:rPr>
                      <w:rFonts w:eastAsia="SimSun"/>
                      <w:szCs w:val="22"/>
                    </w:rPr>
                    <w:t>Dec. 1</w:t>
                  </w:r>
                </w:p>
              </w:tc>
              <w:tc>
                <w:tcPr>
                  <w:tcW w:w="2675" w:type="pct"/>
                  <w:tcBorders>
                    <w:top w:val="single" w:sz="4" w:space="0" w:color="auto"/>
                    <w:left w:val="single" w:sz="4" w:space="0" w:color="auto"/>
                    <w:bottom w:val="single" w:sz="4" w:space="0" w:color="auto"/>
                    <w:right w:val="single" w:sz="4" w:space="0" w:color="auto"/>
                  </w:tcBorders>
                </w:tcPr>
                <w:p w14:paraId="2A2D0AA1" w14:textId="7403E624" w:rsidR="00881BFD" w:rsidRPr="00F050EF" w:rsidRDefault="00881BFD" w:rsidP="00370363">
                  <w:pPr>
                    <w:rPr>
                      <w:rFonts w:eastAsia="SimSun"/>
                      <w:szCs w:val="22"/>
                    </w:rPr>
                  </w:pPr>
                  <w:r w:rsidRPr="00F050EF">
                    <w:rPr>
                      <w:rFonts w:eastAsia="SimSun"/>
                      <w:szCs w:val="22"/>
                    </w:rPr>
                    <w:t>Tre</w:t>
                  </w:r>
                  <w:r w:rsidR="00370363">
                    <w:rPr>
                      <w:rFonts w:eastAsia="SimSun"/>
                      <w:szCs w:val="22"/>
                    </w:rPr>
                    <w:t>asury Stock (</w:t>
                  </w:r>
                  <w:r w:rsidRPr="00F050EF">
                    <w:rPr>
                      <w:rFonts w:eastAsia="SimSun"/>
                      <w:szCs w:val="22"/>
                    </w:rPr>
                    <w:t>1</w:t>
                  </w:r>
                  <w:r w:rsidR="00370363">
                    <w:rPr>
                      <w:rFonts w:eastAsia="SimSun"/>
                      <w:szCs w:val="22"/>
                    </w:rPr>
                    <w:t>,</w:t>
                  </w:r>
                  <w:r w:rsidRPr="00F050EF">
                    <w:rPr>
                      <w:rFonts w:eastAsia="SimSun"/>
                      <w:szCs w:val="22"/>
                    </w:rPr>
                    <w:t xml:space="preserve">000 </w:t>
                  </w:r>
                  <w:r w:rsidR="007E3F42" w:rsidRPr="00A878FE">
                    <w:rPr>
                      <w:szCs w:val="22"/>
                    </w:rPr>
                    <w:t>×</w:t>
                  </w:r>
                  <w:r w:rsidRPr="00F050EF">
                    <w:rPr>
                      <w:rFonts w:eastAsia="SimSun"/>
                      <w:szCs w:val="22"/>
                    </w:rPr>
                    <w:t xml:space="preserve"> $16)</w:t>
                  </w:r>
                </w:p>
              </w:tc>
              <w:tc>
                <w:tcPr>
                  <w:tcW w:w="823" w:type="pct"/>
                  <w:tcBorders>
                    <w:top w:val="single" w:sz="4" w:space="0" w:color="auto"/>
                    <w:left w:val="single" w:sz="4" w:space="0" w:color="auto"/>
                    <w:bottom w:val="single" w:sz="4" w:space="0" w:color="auto"/>
                    <w:right w:val="single" w:sz="4" w:space="0" w:color="auto"/>
                  </w:tcBorders>
                </w:tcPr>
                <w:p w14:paraId="1CFD84A7" w14:textId="77777777" w:rsidR="00881BFD" w:rsidRPr="00F050EF" w:rsidRDefault="00881BFD" w:rsidP="00370363">
                  <w:pPr>
                    <w:jc w:val="right"/>
                    <w:rPr>
                      <w:rFonts w:eastAsia="SimSun"/>
                      <w:szCs w:val="22"/>
                    </w:rPr>
                  </w:pPr>
                  <w:r w:rsidRPr="00F050EF">
                    <w:rPr>
                      <w:rFonts w:eastAsia="SimSun"/>
                      <w:szCs w:val="22"/>
                    </w:rPr>
                    <w:t>16,000</w:t>
                  </w:r>
                </w:p>
              </w:tc>
              <w:tc>
                <w:tcPr>
                  <w:tcW w:w="823" w:type="pct"/>
                  <w:tcBorders>
                    <w:top w:val="single" w:sz="4" w:space="0" w:color="auto"/>
                    <w:left w:val="single" w:sz="4" w:space="0" w:color="auto"/>
                    <w:bottom w:val="single" w:sz="4" w:space="0" w:color="auto"/>
                    <w:right w:val="single" w:sz="4" w:space="0" w:color="auto"/>
                  </w:tcBorders>
                </w:tcPr>
                <w:p w14:paraId="44D6BD0E" w14:textId="77777777" w:rsidR="00881BFD" w:rsidRPr="00F050EF" w:rsidRDefault="00881BFD" w:rsidP="00370363">
                  <w:pPr>
                    <w:jc w:val="right"/>
                    <w:rPr>
                      <w:rFonts w:eastAsia="SimSun"/>
                      <w:szCs w:val="22"/>
                    </w:rPr>
                  </w:pPr>
                </w:p>
              </w:tc>
            </w:tr>
            <w:tr w:rsidR="00881BFD" w:rsidRPr="00F050EF" w14:paraId="74A27898" w14:textId="77777777" w:rsidTr="00F050EF">
              <w:tc>
                <w:tcPr>
                  <w:tcW w:w="679" w:type="pct"/>
                  <w:tcBorders>
                    <w:top w:val="single" w:sz="4" w:space="0" w:color="auto"/>
                    <w:bottom w:val="single" w:sz="4" w:space="0" w:color="auto"/>
                  </w:tcBorders>
                </w:tcPr>
                <w:p w14:paraId="404BE92B" w14:textId="77777777" w:rsidR="00881BFD" w:rsidRPr="00F050EF" w:rsidRDefault="00881BFD" w:rsidP="003163CD">
                  <w:pPr>
                    <w:jc w:val="center"/>
                    <w:rPr>
                      <w:rFonts w:eastAsia="SimSun"/>
                      <w:szCs w:val="22"/>
                    </w:rPr>
                  </w:pPr>
                </w:p>
              </w:tc>
              <w:tc>
                <w:tcPr>
                  <w:tcW w:w="2675" w:type="pct"/>
                  <w:tcBorders>
                    <w:top w:val="single" w:sz="4" w:space="0" w:color="auto"/>
                    <w:bottom w:val="single" w:sz="4" w:space="0" w:color="auto"/>
                  </w:tcBorders>
                </w:tcPr>
                <w:p w14:paraId="3B3CE2AD" w14:textId="77777777" w:rsidR="00881BFD" w:rsidRPr="00F050EF" w:rsidRDefault="00F506AF" w:rsidP="005A6F40">
                  <w:pPr>
                    <w:rPr>
                      <w:rFonts w:eastAsia="SimSun"/>
                      <w:szCs w:val="22"/>
                    </w:rPr>
                  </w:pPr>
                  <w:r>
                    <w:rPr>
                      <w:rFonts w:eastAsia="SimSun"/>
                      <w:szCs w:val="22"/>
                    </w:rPr>
                    <w:t xml:space="preserve">     Cash (–</w:t>
                  </w:r>
                  <w:r w:rsidR="00881BFD" w:rsidRPr="00F050EF">
                    <w:rPr>
                      <w:rFonts w:eastAsia="SimSun"/>
                      <w:szCs w:val="22"/>
                    </w:rPr>
                    <w:t>A)</w:t>
                  </w:r>
                </w:p>
              </w:tc>
              <w:tc>
                <w:tcPr>
                  <w:tcW w:w="823" w:type="pct"/>
                  <w:tcBorders>
                    <w:top w:val="single" w:sz="4" w:space="0" w:color="auto"/>
                    <w:bottom w:val="single" w:sz="4" w:space="0" w:color="auto"/>
                  </w:tcBorders>
                </w:tcPr>
                <w:p w14:paraId="29D0C856"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49A25BA4" w14:textId="77777777" w:rsidR="00881BFD" w:rsidRPr="00F050EF" w:rsidRDefault="00881BFD" w:rsidP="00370363">
                  <w:pPr>
                    <w:jc w:val="right"/>
                    <w:rPr>
                      <w:rFonts w:eastAsia="SimSun"/>
                      <w:szCs w:val="22"/>
                    </w:rPr>
                  </w:pPr>
                  <w:r w:rsidRPr="00F050EF">
                    <w:rPr>
                      <w:rFonts w:eastAsia="SimSun"/>
                      <w:szCs w:val="22"/>
                    </w:rPr>
                    <w:t>16,000</w:t>
                  </w:r>
                </w:p>
              </w:tc>
            </w:tr>
          </w:tbl>
          <w:p w14:paraId="17F94D24" w14:textId="77777777" w:rsidR="00881BFD" w:rsidRPr="00F050EF" w:rsidRDefault="00881BFD" w:rsidP="005A6F40">
            <w:pPr>
              <w:rPr>
                <w:rFonts w:eastAsia="SimSun"/>
                <w:szCs w:val="22"/>
              </w:rPr>
            </w:pPr>
          </w:p>
        </w:tc>
      </w:tr>
      <w:tr w:rsidR="00881BFD" w:rsidRPr="00F050EF" w14:paraId="7DCEB41C" w14:textId="77777777" w:rsidTr="00F050EF">
        <w:tc>
          <w:tcPr>
            <w:tcW w:w="2500" w:type="pct"/>
          </w:tcPr>
          <w:p w14:paraId="768D2737" w14:textId="77777777" w:rsidR="00881BFD" w:rsidRPr="00F050EF" w:rsidRDefault="00881BFD" w:rsidP="00D022C7">
            <w:pPr>
              <w:rPr>
                <w:rFonts w:eastAsia="SimSun"/>
                <w:szCs w:val="22"/>
              </w:rPr>
            </w:pPr>
          </w:p>
        </w:tc>
        <w:tc>
          <w:tcPr>
            <w:tcW w:w="2500" w:type="pct"/>
          </w:tcPr>
          <w:p w14:paraId="20267121" w14:textId="77777777" w:rsidR="00881BFD" w:rsidRPr="00F050EF" w:rsidRDefault="00881BFD" w:rsidP="00D022C7">
            <w:pPr>
              <w:rPr>
                <w:rFonts w:eastAsia="SimSun"/>
                <w:szCs w:val="22"/>
              </w:rPr>
            </w:pPr>
          </w:p>
        </w:tc>
      </w:tr>
      <w:tr w:rsidR="00881BFD" w:rsidRPr="00F050EF" w14:paraId="4EB2A943" w14:textId="77777777" w:rsidTr="00F050EF">
        <w:trPr>
          <w:trHeight w:val="360"/>
        </w:trPr>
        <w:tc>
          <w:tcPr>
            <w:tcW w:w="2500" w:type="pct"/>
          </w:tcPr>
          <w:p w14:paraId="7DE08E0E" w14:textId="77777777" w:rsidR="00881BFD" w:rsidRPr="00F050EF" w:rsidRDefault="00881BFD" w:rsidP="00F050EF">
            <w:pPr>
              <w:jc w:val="center"/>
              <w:rPr>
                <w:rFonts w:eastAsia="SimSun"/>
                <w:szCs w:val="22"/>
              </w:rPr>
            </w:pPr>
            <w:r w:rsidRPr="00F050EF">
              <w:rPr>
                <w:rFonts w:eastAsia="SimSun"/>
                <w:szCs w:val="22"/>
              </w:rPr>
              <w:t>+ Cash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81BFD" w:rsidRPr="00F050EF" w14:paraId="08EAF979" w14:textId="77777777" w:rsidTr="00F050EF">
              <w:tc>
                <w:tcPr>
                  <w:tcW w:w="1249" w:type="pct"/>
                  <w:tcBorders>
                    <w:top w:val="single" w:sz="4" w:space="0" w:color="auto"/>
                  </w:tcBorders>
                </w:tcPr>
                <w:p w14:paraId="2AB6A0E7" w14:textId="77777777" w:rsidR="00881BFD" w:rsidRPr="00F050EF" w:rsidRDefault="00881BFD" w:rsidP="005A6F40">
                  <w:pPr>
                    <w:rPr>
                      <w:rFonts w:eastAsia="SimSun"/>
                      <w:szCs w:val="22"/>
                    </w:rPr>
                  </w:pPr>
                  <w:r w:rsidRPr="00F050EF">
                    <w:rPr>
                      <w:rFonts w:eastAsia="SimSun"/>
                      <w:szCs w:val="22"/>
                    </w:rPr>
                    <w:t>May 1</w:t>
                  </w:r>
                </w:p>
              </w:tc>
              <w:tc>
                <w:tcPr>
                  <w:tcW w:w="1251" w:type="pct"/>
                  <w:tcBorders>
                    <w:top w:val="single" w:sz="4" w:space="0" w:color="auto"/>
                    <w:right w:val="single" w:sz="4" w:space="0" w:color="auto"/>
                  </w:tcBorders>
                </w:tcPr>
                <w:p w14:paraId="3B479476" w14:textId="77777777" w:rsidR="00881BFD" w:rsidRPr="00F050EF" w:rsidRDefault="00881BFD" w:rsidP="00F050EF">
                  <w:pPr>
                    <w:jc w:val="right"/>
                    <w:rPr>
                      <w:rFonts w:eastAsia="SimSun"/>
                      <w:szCs w:val="22"/>
                    </w:rPr>
                  </w:pPr>
                  <w:r w:rsidRPr="00F050EF">
                    <w:rPr>
                      <w:rFonts w:eastAsia="SimSun"/>
                      <w:szCs w:val="22"/>
                    </w:rPr>
                    <w:t>250,000</w:t>
                  </w:r>
                </w:p>
              </w:tc>
              <w:tc>
                <w:tcPr>
                  <w:tcW w:w="1249" w:type="pct"/>
                  <w:tcBorders>
                    <w:top w:val="single" w:sz="4" w:space="0" w:color="auto"/>
                    <w:left w:val="single" w:sz="4" w:space="0" w:color="auto"/>
                  </w:tcBorders>
                </w:tcPr>
                <w:p w14:paraId="441744D7" w14:textId="77777777" w:rsidR="00881BFD" w:rsidRPr="00F050EF" w:rsidRDefault="00881BFD" w:rsidP="005A6F40">
                  <w:pPr>
                    <w:rPr>
                      <w:rFonts w:eastAsia="SimSun"/>
                      <w:szCs w:val="22"/>
                    </w:rPr>
                  </w:pPr>
                </w:p>
              </w:tc>
              <w:tc>
                <w:tcPr>
                  <w:tcW w:w="1251" w:type="pct"/>
                  <w:tcBorders>
                    <w:top w:val="single" w:sz="4" w:space="0" w:color="auto"/>
                  </w:tcBorders>
                </w:tcPr>
                <w:p w14:paraId="4BB8BB01" w14:textId="77777777" w:rsidR="00881BFD" w:rsidRPr="00F050EF" w:rsidRDefault="00881BFD" w:rsidP="005A6F40">
                  <w:pPr>
                    <w:rPr>
                      <w:rFonts w:eastAsia="SimSun"/>
                      <w:szCs w:val="22"/>
                    </w:rPr>
                  </w:pPr>
                </w:p>
              </w:tc>
            </w:tr>
            <w:tr w:rsidR="00881BFD" w:rsidRPr="00F050EF" w14:paraId="2E976654" w14:textId="77777777" w:rsidTr="00F050EF">
              <w:tc>
                <w:tcPr>
                  <w:tcW w:w="1249" w:type="pct"/>
                </w:tcPr>
                <w:p w14:paraId="39713DD8" w14:textId="77777777" w:rsidR="00881BFD" w:rsidRPr="00F050EF" w:rsidRDefault="00881BFD" w:rsidP="005A6F40">
                  <w:pPr>
                    <w:rPr>
                      <w:rFonts w:eastAsia="SimSun"/>
                      <w:szCs w:val="22"/>
                    </w:rPr>
                  </w:pPr>
                </w:p>
              </w:tc>
              <w:tc>
                <w:tcPr>
                  <w:tcW w:w="1251" w:type="pct"/>
                  <w:tcBorders>
                    <w:right w:val="single" w:sz="4" w:space="0" w:color="auto"/>
                  </w:tcBorders>
                </w:tcPr>
                <w:p w14:paraId="485E6BB9" w14:textId="77777777" w:rsidR="00881BFD" w:rsidRPr="00F050EF" w:rsidRDefault="00881BFD" w:rsidP="00F050EF">
                  <w:pPr>
                    <w:jc w:val="right"/>
                    <w:rPr>
                      <w:rFonts w:eastAsia="SimSun"/>
                      <w:szCs w:val="22"/>
                    </w:rPr>
                  </w:pPr>
                </w:p>
              </w:tc>
              <w:tc>
                <w:tcPr>
                  <w:tcW w:w="1249" w:type="pct"/>
                  <w:tcBorders>
                    <w:left w:val="single" w:sz="4" w:space="0" w:color="auto"/>
                  </w:tcBorders>
                </w:tcPr>
                <w:p w14:paraId="69577364" w14:textId="77777777" w:rsidR="00881BFD" w:rsidRPr="00F050EF" w:rsidRDefault="00881BFD" w:rsidP="00F050EF">
                  <w:pPr>
                    <w:jc w:val="right"/>
                    <w:rPr>
                      <w:rFonts w:eastAsia="SimSun"/>
                      <w:szCs w:val="22"/>
                    </w:rPr>
                  </w:pPr>
                  <w:r w:rsidRPr="00F050EF">
                    <w:rPr>
                      <w:rFonts w:eastAsia="SimSun"/>
                      <w:szCs w:val="22"/>
                    </w:rPr>
                    <w:t>16,000</w:t>
                  </w:r>
                </w:p>
              </w:tc>
              <w:tc>
                <w:tcPr>
                  <w:tcW w:w="1251" w:type="pct"/>
                </w:tcPr>
                <w:p w14:paraId="5AF2C5B4" w14:textId="77777777" w:rsidR="00881BFD" w:rsidRPr="00F050EF" w:rsidRDefault="00881BFD" w:rsidP="005A6F40">
                  <w:pPr>
                    <w:rPr>
                      <w:rFonts w:eastAsia="SimSun"/>
                      <w:szCs w:val="22"/>
                    </w:rPr>
                  </w:pPr>
                  <w:r w:rsidRPr="00F050EF">
                    <w:rPr>
                      <w:rFonts w:eastAsia="SimSun"/>
                      <w:szCs w:val="22"/>
                    </w:rPr>
                    <w:t>Dec. 1</w:t>
                  </w:r>
                </w:p>
              </w:tc>
            </w:tr>
          </w:tbl>
          <w:p w14:paraId="013D797D" w14:textId="77777777" w:rsidR="00881BFD" w:rsidRPr="00F050EF" w:rsidRDefault="00881BFD" w:rsidP="00F050EF">
            <w:pPr>
              <w:jc w:val="center"/>
              <w:rPr>
                <w:rFonts w:eastAsia="SimSun"/>
                <w:b/>
                <w:szCs w:val="22"/>
              </w:rPr>
            </w:pPr>
          </w:p>
        </w:tc>
        <w:tc>
          <w:tcPr>
            <w:tcW w:w="2500" w:type="pct"/>
          </w:tcPr>
          <w:p w14:paraId="2E6A6323" w14:textId="77777777" w:rsidR="00881BFD" w:rsidRPr="00F050EF" w:rsidRDefault="00881BFD" w:rsidP="00F050EF">
            <w:pPr>
              <w:jc w:val="center"/>
              <w:rPr>
                <w:rFonts w:eastAsia="SimSun"/>
                <w:szCs w:val="22"/>
              </w:rPr>
            </w:pPr>
            <w:r w:rsidRPr="00F050EF">
              <w:rPr>
                <w:rFonts w:eastAsia="SimSun"/>
                <w:szCs w:val="22"/>
              </w:rPr>
              <w:t xml:space="preserve">+ Treasury Stock (xSE) </w:t>
            </w:r>
            <w:r w:rsidR="00F506AF">
              <w:rPr>
                <w:rFonts w:eastAsia="SimSun"/>
                <w:szCs w:val="22"/>
              </w:rPr>
              <w:t>–</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81BFD" w:rsidRPr="00F050EF" w14:paraId="1BEB90E8" w14:textId="77777777" w:rsidTr="00F050EF">
              <w:tc>
                <w:tcPr>
                  <w:tcW w:w="1249" w:type="pct"/>
                  <w:tcBorders>
                    <w:top w:val="single" w:sz="4" w:space="0" w:color="auto"/>
                  </w:tcBorders>
                </w:tcPr>
                <w:p w14:paraId="426A0E6E" w14:textId="77777777" w:rsidR="00881BFD" w:rsidRPr="00F050EF" w:rsidRDefault="00881BFD" w:rsidP="005A6F40">
                  <w:pPr>
                    <w:rPr>
                      <w:rFonts w:eastAsia="SimSun"/>
                      <w:szCs w:val="22"/>
                    </w:rPr>
                  </w:pPr>
                  <w:r w:rsidRPr="00F050EF">
                    <w:rPr>
                      <w:rFonts w:eastAsia="SimSun"/>
                      <w:szCs w:val="22"/>
                    </w:rPr>
                    <w:t>Dec. 1</w:t>
                  </w:r>
                </w:p>
              </w:tc>
              <w:tc>
                <w:tcPr>
                  <w:tcW w:w="1251" w:type="pct"/>
                  <w:tcBorders>
                    <w:top w:val="single" w:sz="4" w:space="0" w:color="auto"/>
                    <w:right w:val="single" w:sz="4" w:space="0" w:color="auto"/>
                  </w:tcBorders>
                </w:tcPr>
                <w:p w14:paraId="79B879B2" w14:textId="77777777" w:rsidR="00881BFD" w:rsidRPr="00F050EF" w:rsidRDefault="00881BFD" w:rsidP="00F050EF">
                  <w:pPr>
                    <w:jc w:val="right"/>
                    <w:rPr>
                      <w:rFonts w:eastAsia="SimSun"/>
                      <w:szCs w:val="22"/>
                    </w:rPr>
                  </w:pPr>
                  <w:r w:rsidRPr="00F050EF">
                    <w:rPr>
                      <w:rFonts w:eastAsia="SimSun"/>
                      <w:szCs w:val="22"/>
                    </w:rPr>
                    <w:t>16,000</w:t>
                  </w:r>
                </w:p>
              </w:tc>
              <w:tc>
                <w:tcPr>
                  <w:tcW w:w="1249" w:type="pct"/>
                  <w:tcBorders>
                    <w:top w:val="single" w:sz="4" w:space="0" w:color="auto"/>
                    <w:left w:val="single" w:sz="4" w:space="0" w:color="auto"/>
                  </w:tcBorders>
                </w:tcPr>
                <w:p w14:paraId="3521A131" w14:textId="77777777" w:rsidR="00881BFD" w:rsidRPr="00F050EF" w:rsidRDefault="00881BFD" w:rsidP="00F050EF">
                  <w:pPr>
                    <w:jc w:val="right"/>
                    <w:rPr>
                      <w:rFonts w:eastAsia="SimSun"/>
                      <w:szCs w:val="22"/>
                    </w:rPr>
                  </w:pPr>
                </w:p>
              </w:tc>
              <w:tc>
                <w:tcPr>
                  <w:tcW w:w="1251" w:type="pct"/>
                  <w:tcBorders>
                    <w:top w:val="single" w:sz="4" w:space="0" w:color="auto"/>
                  </w:tcBorders>
                </w:tcPr>
                <w:p w14:paraId="6631B4A2" w14:textId="77777777" w:rsidR="00881BFD" w:rsidRPr="00F050EF" w:rsidRDefault="00881BFD" w:rsidP="005A6F40">
                  <w:pPr>
                    <w:rPr>
                      <w:rFonts w:eastAsia="SimSun"/>
                      <w:szCs w:val="22"/>
                    </w:rPr>
                  </w:pPr>
                </w:p>
              </w:tc>
            </w:tr>
            <w:tr w:rsidR="00881BFD" w:rsidRPr="00F050EF" w14:paraId="6642629E" w14:textId="77777777" w:rsidTr="00F050EF">
              <w:tc>
                <w:tcPr>
                  <w:tcW w:w="1249" w:type="pct"/>
                </w:tcPr>
                <w:p w14:paraId="3722D6E5" w14:textId="77777777" w:rsidR="00881BFD" w:rsidRPr="00F050EF" w:rsidRDefault="00881BFD" w:rsidP="005A6F40">
                  <w:pPr>
                    <w:rPr>
                      <w:rFonts w:eastAsia="SimSun"/>
                      <w:b/>
                      <w:szCs w:val="22"/>
                    </w:rPr>
                  </w:pPr>
                </w:p>
              </w:tc>
              <w:tc>
                <w:tcPr>
                  <w:tcW w:w="1251" w:type="pct"/>
                  <w:tcBorders>
                    <w:right w:val="single" w:sz="4" w:space="0" w:color="auto"/>
                  </w:tcBorders>
                </w:tcPr>
                <w:p w14:paraId="4E9AD506" w14:textId="77777777" w:rsidR="00881BFD" w:rsidRPr="00F050EF" w:rsidRDefault="00881BFD" w:rsidP="00F050EF">
                  <w:pPr>
                    <w:jc w:val="right"/>
                    <w:rPr>
                      <w:rFonts w:eastAsia="SimSun"/>
                      <w:b/>
                      <w:szCs w:val="22"/>
                    </w:rPr>
                  </w:pPr>
                </w:p>
              </w:tc>
              <w:tc>
                <w:tcPr>
                  <w:tcW w:w="1249" w:type="pct"/>
                  <w:tcBorders>
                    <w:left w:val="single" w:sz="4" w:space="0" w:color="auto"/>
                  </w:tcBorders>
                </w:tcPr>
                <w:p w14:paraId="24EB2C1C" w14:textId="77777777" w:rsidR="00881BFD" w:rsidRPr="00F050EF" w:rsidRDefault="00881BFD" w:rsidP="00F050EF">
                  <w:pPr>
                    <w:jc w:val="right"/>
                    <w:rPr>
                      <w:rFonts w:eastAsia="SimSun"/>
                      <w:szCs w:val="22"/>
                    </w:rPr>
                  </w:pPr>
                </w:p>
              </w:tc>
              <w:tc>
                <w:tcPr>
                  <w:tcW w:w="1251" w:type="pct"/>
                </w:tcPr>
                <w:p w14:paraId="6D07FB58" w14:textId="77777777" w:rsidR="00881BFD" w:rsidRPr="00F050EF" w:rsidRDefault="00881BFD" w:rsidP="005A6F40">
                  <w:pPr>
                    <w:rPr>
                      <w:rFonts w:eastAsia="SimSun"/>
                      <w:szCs w:val="22"/>
                    </w:rPr>
                  </w:pPr>
                </w:p>
              </w:tc>
            </w:tr>
          </w:tbl>
          <w:p w14:paraId="1BCE26C9" w14:textId="77777777" w:rsidR="00881BFD" w:rsidRPr="00F050EF" w:rsidRDefault="00881BFD" w:rsidP="00F050EF">
            <w:pPr>
              <w:jc w:val="center"/>
              <w:rPr>
                <w:rFonts w:eastAsia="SimSun"/>
                <w:b/>
                <w:szCs w:val="22"/>
              </w:rPr>
            </w:pPr>
          </w:p>
        </w:tc>
      </w:tr>
    </w:tbl>
    <w:p w14:paraId="37144AAE" w14:textId="77777777" w:rsidR="00881BFD" w:rsidRPr="005771CE" w:rsidRDefault="00881BFD" w:rsidP="00881BFD">
      <w:pPr>
        <w:rPr>
          <w:szCs w:val="22"/>
        </w:rPr>
      </w:pPr>
    </w:p>
    <w:p w14:paraId="2081B8CC" w14:textId="77777777" w:rsidR="00881BFD" w:rsidRPr="00D022C7" w:rsidRDefault="00881BFD" w:rsidP="00D022C7">
      <w:pPr>
        <w:pStyle w:val="BodyText"/>
        <w:spacing w:after="120"/>
      </w:pPr>
      <w:r w:rsidRPr="00D022C7">
        <w:t>On December 15, Strait Corp. sold 500 of the treasury shares for $30 each.</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81BFD" w:rsidRPr="00F050EF" w14:paraId="1D981A46"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81BFD" w:rsidRPr="00F050EF" w14:paraId="52CB70B2" w14:textId="77777777" w:rsidTr="00F050EF">
              <w:tc>
                <w:tcPr>
                  <w:tcW w:w="679" w:type="pct"/>
                  <w:tcBorders>
                    <w:top w:val="single" w:sz="4" w:space="0" w:color="auto"/>
                    <w:left w:val="single" w:sz="4" w:space="0" w:color="auto"/>
                    <w:bottom w:val="single" w:sz="4" w:space="0" w:color="auto"/>
                    <w:right w:val="single" w:sz="4" w:space="0" w:color="auto"/>
                  </w:tcBorders>
                </w:tcPr>
                <w:p w14:paraId="2B9B3DCE" w14:textId="77777777" w:rsidR="00881BFD" w:rsidRPr="00F050EF" w:rsidRDefault="00881BFD" w:rsidP="00F050EF">
                  <w:pPr>
                    <w:jc w:val="center"/>
                    <w:rPr>
                      <w:rFonts w:eastAsia="SimSun"/>
                      <w:szCs w:val="22"/>
                    </w:rPr>
                  </w:pPr>
                  <w:r w:rsidRPr="00F050EF">
                    <w:rPr>
                      <w:rFonts w:eastAsia="SimSun"/>
                      <w:szCs w:val="22"/>
                    </w:rPr>
                    <w:t>Dec. 15</w:t>
                  </w:r>
                </w:p>
              </w:tc>
              <w:tc>
                <w:tcPr>
                  <w:tcW w:w="2675" w:type="pct"/>
                  <w:tcBorders>
                    <w:top w:val="single" w:sz="4" w:space="0" w:color="auto"/>
                    <w:left w:val="single" w:sz="4" w:space="0" w:color="auto"/>
                    <w:bottom w:val="single" w:sz="4" w:space="0" w:color="auto"/>
                    <w:right w:val="single" w:sz="4" w:space="0" w:color="auto"/>
                  </w:tcBorders>
                </w:tcPr>
                <w:p w14:paraId="7D9EDD8D" w14:textId="54A0ED83" w:rsidR="00881BFD" w:rsidRPr="00F050EF" w:rsidRDefault="00370363" w:rsidP="00370363">
                  <w:pPr>
                    <w:rPr>
                      <w:rFonts w:eastAsia="SimSun"/>
                      <w:szCs w:val="22"/>
                    </w:rPr>
                  </w:pPr>
                  <w:r>
                    <w:rPr>
                      <w:rFonts w:eastAsia="SimSun"/>
                      <w:szCs w:val="22"/>
                    </w:rPr>
                    <w:t xml:space="preserve">Cash </w:t>
                  </w:r>
                  <w:r w:rsidR="00881BFD" w:rsidRPr="00F050EF">
                    <w:rPr>
                      <w:rFonts w:eastAsia="SimSun"/>
                      <w:szCs w:val="22"/>
                    </w:rPr>
                    <w:t xml:space="preserve">(500 </w:t>
                  </w:r>
                  <w:r w:rsidR="007E3F42" w:rsidRPr="00A878FE">
                    <w:rPr>
                      <w:szCs w:val="22"/>
                    </w:rPr>
                    <w:t>×</w:t>
                  </w:r>
                  <w:r w:rsidR="00881BFD" w:rsidRPr="00F050EF">
                    <w:rPr>
                      <w:rFonts w:eastAsia="SimSun"/>
                      <w:szCs w:val="22"/>
                    </w:rPr>
                    <w:t xml:space="preserve"> $30)</w:t>
                  </w:r>
                </w:p>
              </w:tc>
              <w:tc>
                <w:tcPr>
                  <w:tcW w:w="823" w:type="pct"/>
                  <w:tcBorders>
                    <w:top w:val="single" w:sz="4" w:space="0" w:color="auto"/>
                    <w:left w:val="single" w:sz="4" w:space="0" w:color="auto"/>
                    <w:bottom w:val="single" w:sz="4" w:space="0" w:color="auto"/>
                    <w:right w:val="single" w:sz="4" w:space="0" w:color="auto"/>
                  </w:tcBorders>
                </w:tcPr>
                <w:p w14:paraId="52A662A2" w14:textId="77777777" w:rsidR="00881BFD" w:rsidRPr="00F050EF" w:rsidRDefault="00881BFD" w:rsidP="00370363">
                  <w:pPr>
                    <w:jc w:val="right"/>
                    <w:rPr>
                      <w:rFonts w:eastAsia="SimSun"/>
                      <w:szCs w:val="22"/>
                    </w:rPr>
                  </w:pPr>
                  <w:r w:rsidRPr="00F050EF">
                    <w:rPr>
                      <w:rFonts w:eastAsia="SimSun"/>
                      <w:szCs w:val="22"/>
                    </w:rPr>
                    <w:t>15,000</w:t>
                  </w:r>
                </w:p>
              </w:tc>
              <w:tc>
                <w:tcPr>
                  <w:tcW w:w="823" w:type="pct"/>
                  <w:tcBorders>
                    <w:top w:val="single" w:sz="4" w:space="0" w:color="auto"/>
                    <w:left w:val="single" w:sz="4" w:space="0" w:color="auto"/>
                    <w:bottom w:val="single" w:sz="4" w:space="0" w:color="auto"/>
                    <w:right w:val="single" w:sz="4" w:space="0" w:color="auto"/>
                  </w:tcBorders>
                </w:tcPr>
                <w:p w14:paraId="5422B6CB" w14:textId="77777777" w:rsidR="00881BFD" w:rsidRPr="00F050EF" w:rsidRDefault="00881BFD" w:rsidP="00370363">
                  <w:pPr>
                    <w:jc w:val="right"/>
                    <w:rPr>
                      <w:rFonts w:eastAsia="SimSun"/>
                      <w:szCs w:val="22"/>
                    </w:rPr>
                  </w:pPr>
                </w:p>
              </w:tc>
            </w:tr>
            <w:tr w:rsidR="00881BFD" w:rsidRPr="00F050EF" w14:paraId="24A50B80" w14:textId="77777777" w:rsidTr="00F050EF">
              <w:tc>
                <w:tcPr>
                  <w:tcW w:w="679" w:type="pct"/>
                  <w:tcBorders>
                    <w:top w:val="single" w:sz="4" w:space="0" w:color="auto"/>
                    <w:bottom w:val="single" w:sz="4" w:space="0" w:color="auto"/>
                  </w:tcBorders>
                </w:tcPr>
                <w:p w14:paraId="61AF4C88" w14:textId="77777777" w:rsidR="00881BFD" w:rsidRPr="00F050EF" w:rsidRDefault="00881BFD" w:rsidP="003163CD">
                  <w:pPr>
                    <w:jc w:val="center"/>
                    <w:rPr>
                      <w:rFonts w:eastAsia="SimSun"/>
                      <w:szCs w:val="22"/>
                    </w:rPr>
                  </w:pPr>
                </w:p>
              </w:tc>
              <w:tc>
                <w:tcPr>
                  <w:tcW w:w="2675" w:type="pct"/>
                  <w:tcBorders>
                    <w:top w:val="single" w:sz="4" w:space="0" w:color="auto"/>
                    <w:bottom w:val="single" w:sz="4" w:space="0" w:color="auto"/>
                  </w:tcBorders>
                </w:tcPr>
                <w:p w14:paraId="1D17DE84" w14:textId="5B5F9E90" w:rsidR="00881BFD" w:rsidRPr="00F050EF" w:rsidRDefault="00881BFD" w:rsidP="00370363">
                  <w:pPr>
                    <w:rPr>
                      <w:rFonts w:eastAsia="SimSun"/>
                      <w:szCs w:val="22"/>
                    </w:rPr>
                  </w:pPr>
                  <w:r w:rsidRPr="00F050EF">
                    <w:rPr>
                      <w:rFonts w:eastAsia="SimSun"/>
                      <w:szCs w:val="22"/>
                    </w:rPr>
                    <w:t xml:space="preserve">   </w:t>
                  </w:r>
                  <w:r w:rsidR="00313EAD" w:rsidRPr="00F050EF">
                    <w:rPr>
                      <w:rFonts w:eastAsia="SimSun"/>
                      <w:szCs w:val="22"/>
                    </w:rPr>
                    <w:t xml:space="preserve"> </w:t>
                  </w:r>
                  <w:r w:rsidRPr="00F050EF">
                    <w:rPr>
                      <w:rFonts w:eastAsia="SimSun"/>
                      <w:szCs w:val="22"/>
                    </w:rPr>
                    <w:t xml:space="preserve"> Treasury Stock (500 </w:t>
                  </w:r>
                  <w:r w:rsidR="007E3F42" w:rsidRPr="00A878FE">
                    <w:rPr>
                      <w:szCs w:val="22"/>
                    </w:rPr>
                    <w:t>×</w:t>
                  </w:r>
                  <w:r w:rsidRPr="00F050EF">
                    <w:rPr>
                      <w:rFonts w:eastAsia="SimSun"/>
                      <w:szCs w:val="22"/>
                    </w:rPr>
                    <w:t xml:space="preserve"> $16)</w:t>
                  </w:r>
                </w:p>
              </w:tc>
              <w:tc>
                <w:tcPr>
                  <w:tcW w:w="823" w:type="pct"/>
                  <w:tcBorders>
                    <w:top w:val="single" w:sz="4" w:space="0" w:color="auto"/>
                    <w:bottom w:val="single" w:sz="4" w:space="0" w:color="auto"/>
                  </w:tcBorders>
                </w:tcPr>
                <w:p w14:paraId="37C03104"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63252FBB" w14:textId="77777777" w:rsidR="00881BFD" w:rsidRPr="00F050EF" w:rsidRDefault="00881BFD" w:rsidP="00370363">
                  <w:pPr>
                    <w:jc w:val="right"/>
                    <w:rPr>
                      <w:rFonts w:eastAsia="SimSun"/>
                      <w:szCs w:val="22"/>
                    </w:rPr>
                  </w:pPr>
                  <w:r w:rsidRPr="00F050EF">
                    <w:rPr>
                      <w:rFonts w:eastAsia="SimSun"/>
                      <w:szCs w:val="22"/>
                    </w:rPr>
                    <w:t>8,000</w:t>
                  </w:r>
                </w:p>
              </w:tc>
            </w:tr>
            <w:tr w:rsidR="00881BFD" w:rsidRPr="00F050EF" w14:paraId="08C05D70" w14:textId="77777777" w:rsidTr="00F050EF">
              <w:tc>
                <w:tcPr>
                  <w:tcW w:w="679" w:type="pct"/>
                  <w:tcBorders>
                    <w:top w:val="single" w:sz="4" w:space="0" w:color="auto"/>
                    <w:bottom w:val="single" w:sz="4" w:space="0" w:color="auto"/>
                  </w:tcBorders>
                </w:tcPr>
                <w:p w14:paraId="6AB6FCEC" w14:textId="77777777" w:rsidR="00881BFD" w:rsidRPr="00F050EF" w:rsidRDefault="00881BFD" w:rsidP="00F050EF">
                  <w:pPr>
                    <w:jc w:val="center"/>
                    <w:rPr>
                      <w:rFonts w:eastAsia="SimSun"/>
                      <w:szCs w:val="22"/>
                    </w:rPr>
                  </w:pPr>
                </w:p>
              </w:tc>
              <w:tc>
                <w:tcPr>
                  <w:tcW w:w="2675" w:type="pct"/>
                  <w:tcBorders>
                    <w:top w:val="single" w:sz="4" w:space="0" w:color="auto"/>
                    <w:bottom w:val="single" w:sz="4" w:space="0" w:color="auto"/>
                  </w:tcBorders>
                </w:tcPr>
                <w:p w14:paraId="0911D842" w14:textId="7E52F02C" w:rsidR="00881BFD" w:rsidRPr="00F050EF" w:rsidRDefault="00881BFD" w:rsidP="00370363">
                  <w:pPr>
                    <w:rPr>
                      <w:rFonts w:eastAsia="SimSun"/>
                      <w:szCs w:val="22"/>
                    </w:rPr>
                  </w:pPr>
                  <w:r w:rsidRPr="00F050EF">
                    <w:rPr>
                      <w:rFonts w:eastAsia="SimSun"/>
                      <w:szCs w:val="22"/>
                    </w:rPr>
                    <w:t xml:space="preserve">    </w:t>
                  </w:r>
                  <w:r w:rsidR="00313EAD" w:rsidRPr="00F050EF">
                    <w:rPr>
                      <w:rFonts w:eastAsia="SimSun"/>
                      <w:szCs w:val="22"/>
                    </w:rPr>
                    <w:t xml:space="preserve"> </w:t>
                  </w:r>
                  <w:r w:rsidRPr="00F050EF">
                    <w:rPr>
                      <w:rFonts w:eastAsia="SimSun"/>
                      <w:szCs w:val="22"/>
                    </w:rPr>
                    <w:t xml:space="preserve">Additional </w:t>
                  </w:r>
                  <w:r w:rsidR="00F506AF">
                    <w:rPr>
                      <w:rFonts w:eastAsia="SimSun"/>
                      <w:szCs w:val="22"/>
                    </w:rPr>
                    <w:t>P</w:t>
                  </w:r>
                  <w:r w:rsidRPr="00F050EF">
                    <w:rPr>
                      <w:rFonts w:eastAsia="SimSun"/>
                      <w:szCs w:val="22"/>
                    </w:rPr>
                    <w:t xml:space="preserve">aid-in </w:t>
                  </w:r>
                  <w:r w:rsidR="00F506AF">
                    <w:rPr>
                      <w:rFonts w:eastAsia="SimSun"/>
                      <w:szCs w:val="22"/>
                    </w:rPr>
                    <w:t>C</w:t>
                  </w:r>
                  <w:r w:rsidRPr="00F050EF">
                    <w:rPr>
                      <w:rFonts w:eastAsia="SimSun"/>
                      <w:szCs w:val="22"/>
                    </w:rPr>
                    <w:t xml:space="preserve">apital (500 </w:t>
                  </w:r>
                  <w:r w:rsidR="007E3F42" w:rsidRPr="00A878FE">
                    <w:rPr>
                      <w:szCs w:val="22"/>
                    </w:rPr>
                    <w:t>×</w:t>
                  </w:r>
                  <w:r w:rsidRPr="00F050EF">
                    <w:rPr>
                      <w:rFonts w:eastAsia="SimSun"/>
                      <w:szCs w:val="22"/>
                    </w:rPr>
                    <w:t xml:space="preserve"> [$30 </w:t>
                  </w:r>
                  <w:r w:rsidR="00F506AF">
                    <w:rPr>
                      <w:rFonts w:eastAsia="SimSun"/>
                      <w:szCs w:val="22"/>
                    </w:rPr>
                    <w:t>–</w:t>
                  </w:r>
                  <w:r w:rsidRPr="00F050EF">
                    <w:rPr>
                      <w:rFonts w:eastAsia="SimSun"/>
                      <w:szCs w:val="22"/>
                    </w:rPr>
                    <w:t xml:space="preserve"> $16])</w:t>
                  </w:r>
                </w:p>
              </w:tc>
              <w:tc>
                <w:tcPr>
                  <w:tcW w:w="823" w:type="pct"/>
                  <w:tcBorders>
                    <w:top w:val="single" w:sz="4" w:space="0" w:color="auto"/>
                    <w:bottom w:val="single" w:sz="4" w:space="0" w:color="auto"/>
                  </w:tcBorders>
                </w:tcPr>
                <w:p w14:paraId="0CA20C62"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3FC1CC1D" w14:textId="77777777" w:rsidR="00881BFD" w:rsidRPr="00F050EF" w:rsidRDefault="00881BFD" w:rsidP="00370363">
                  <w:pPr>
                    <w:jc w:val="right"/>
                    <w:rPr>
                      <w:rFonts w:eastAsia="SimSun"/>
                      <w:szCs w:val="22"/>
                    </w:rPr>
                  </w:pPr>
                  <w:r w:rsidRPr="00F050EF">
                    <w:rPr>
                      <w:rFonts w:eastAsia="SimSun"/>
                      <w:szCs w:val="22"/>
                    </w:rPr>
                    <w:t>7,000</w:t>
                  </w:r>
                </w:p>
              </w:tc>
            </w:tr>
          </w:tbl>
          <w:p w14:paraId="56CD508D" w14:textId="77777777" w:rsidR="00881BFD" w:rsidRPr="00F050EF" w:rsidRDefault="00881BFD" w:rsidP="005A6F40">
            <w:pPr>
              <w:rPr>
                <w:rFonts w:eastAsia="SimSun"/>
                <w:szCs w:val="22"/>
              </w:rPr>
            </w:pPr>
          </w:p>
        </w:tc>
      </w:tr>
      <w:tr w:rsidR="00881BFD" w:rsidRPr="00F050EF" w14:paraId="2E7D8C13" w14:textId="77777777" w:rsidTr="00F050EF">
        <w:tc>
          <w:tcPr>
            <w:tcW w:w="2500" w:type="pct"/>
          </w:tcPr>
          <w:p w14:paraId="6F34BC3B" w14:textId="77777777" w:rsidR="00881BFD" w:rsidRPr="00F050EF" w:rsidRDefault="00881BFD" w:rsidP="00F050EF">
            <w:pPr>
              <w:jc w:val="center"/>
              <w:rPr>
                <w:rFonts w:eastAsia="SimSun"/>
                <w:szCs w:val="22"/>
              </w:rPr>
            </w:pPr>
          </w:p>
        </w:tc>
        <w:tc>
          <w:tcPr>
            <w:tcW w:w="2500" w:type="pct"/>
          </w:tcPr>
          <w:p w14:paraId="5526043D" w14:textId="77777777" w:rsidR="00881BFD" w:rsidRPr="00F050EF" w:rsidRDefault="00881BFD" w:rsidP="00F050EF">
            <w:pPr>
              <w:jc w:val="center"/>
              <w:rPr>
                <w:rFonts w:eastAsia="SimSun"/>
                <w:szCs w:val="22"/>
              </w:rPr>
            </w:pPr>
          </w:p>
        </w:tc>
      </w:tr>
      <w:tr w:rsidR="00881BFD" w:rsidRPr="00F050EF" w14:paraId="4E974B87" w14:textId="77777777" w:rsidTr="00F050EF">
        <w:trPr>
          <w:trHeight w:val="360"/>
        </w:trPr>
        <w:tc>
          <w:tcPr>
            <w:tcW w:w="2500" w:type="pct"/>
            <w:vMerge w:val="restart"/>
          </w:tcPr>
          <w:p w14:paraId="21738EAB" w14:textId="77777777" w:rsidR="00881BFD" w:rsidRPr="00F050EF" w:rsidRDefault="00881BFD" w:rsidP="00F050EF">
            <w:pPr>
              <w:jc w:val="center"/>
              <w:rPr>
                <w:rFonts w:eastAsia="SimSun"/>
                <w:szCs w:val="22"/>
              </w:rPr>
            </w:pPr>
            <w:r w:rsidRPr="00F050EF">
              <w:rPr>
                <w:rFonts w:eastAsia="SimSun"/>
                <w:szCs w:val="22"/>
              </w:rPr>
              <w:t>+ Cash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81BFD" w:rsidRPr="00F050EF" w14:paraId="2CE86000" w14:textId="77777777" w:rsidTr="00F050EF">
              <w:tc>
                <w:tcPr>
                  <w:tcW w:w="1249" w:type="pct"/>
                  <w:tcBorders>
                    <w:top w:val="single" w:sz="4" w:space="0" w:color="auto"/>
                  </w:tcBorders>
                </w:tcPr>
                <w:p w14:paraId="693500D3" w14:textId="77777777" w:rsidR="00881BFD" w:rsidRPr="00F050EF" w:rsidRDefault="00881BFD" w:rsidP="005A6F40">
                  <w:pPr>
                    <w:rPr>
                      <w:rFonts w:eastAsia="SimSun"/>
                      <w:szCs w:val="22"/>
                    </w:rPr>
                  </w:pPr>
                  <w:r w:rsidRPr="00F050EF">
                    <w:rPr>
                      <w:rFonts w:eastAsia="SimSun"/>
                      <w:szCs w:val="22"/>
                    </w:rPr>
                    <w:t>May 1</w:t>
                  </w:r>
                </w:p>
              </w:tc>
              <w:tc>
                <w:tcPr>
                  <w:tcW w:w="1251" w:type="pct"/>
                  <w:tcBorders>
                    <w:top w:val="single" w:sz="4" w:space="0" w:color="auto"/>
                    <w:right w:val="single" w:sz="4" w:space="0" w:color="auto"/>
                  </w:tcBorders>
                </w:tcPr>
                <w:p w14:paraId="316D7C2A" w14:textId="77777777" w:rsidR="00881BFD" w:rsidRPr="00F050EF" w:rsidRDefault="00881BFD" w:rsidP="00F050EF">
                  <w:pPr>
                    <w:jc w:val="right"/>
                    <w:rPr>
                      <w:rFonts w:eastAsia="SimSun"/>
                      <w:szCs w:val="22"/>
                    </w:rPr>
                  </w:pPr>
                  <w:r w:rsidRPr="00F050EF">
                    <w:rPr>
                      <w:rFonts w:eastAsia="SimSun"/>
                      <w:szCs w:val="22"/>
                    </w:rPr>
                    <w:t>250,000</w:t>
                  </w:r>
                </w:p>
              </w:tc>
              <w:tc>
                <w:tcPr>
                  <w:tcW w:w="1249" w:type="pct"/>
                  <w:tcBorders>
                    <w:top w:val="single" w:sz="4" w:space="0" w:color="auto"/>
                    <w:left w:val="single" w:sz="4" w:space="0" w:color="auto"/>
                  </w:tcBorders>
                </w:tcPr>
                <w:p w14:paraId="5041251C" w14:textId="77777777" w:rsidR="00881BFD" w:rsidRPr="00F050EF" w:rsidRDefault="00881BFD" w:rsidP="005A6F40">
                  <w:pPr>
                    <w:rPr>
                      <w:rFonts w:eastAsia="SimSun"/>
                      <w:szCs w:val="22"/>
                    </w:rPr>
                  </w:pPr>
                </w:p>
              </w:tc>
              <w:tc>
                <w:tcPr>
                  <w:tcW w:w="1251" w:type="pct"/>
                  <w:tcBorders>
                    <w:top w:val="single" w:sz="4" w:space="0" w:color="auto"/>
                  </w:tcBorders>
                </w:tcPr>
                <w:p w14:paraId="6E397272" w14:textId="77777777" w:rsidR="00881BFD" w:rsidRPr="00F050EF" w:rsidRDefault="00881BFD" w:rsidP="005A6F40">
                  <w:pPr>
                    <w:rPr>
                      <w:rFonts w:eastAsia="SimSun"/>
                      <w:szCs w:val="22"/>
                    </w:rPr>
                  </w:pPr>
                </w:p>
              </w:tc>
            </w:tr>
            <w:tr w:rsidR="00881BFD" w:rsidRPr="00F050EF" w14:paraId="37C4AF48" w14:textId="77777777" w:rsidTr="00F050EF">
              <w:tc>
                <w:tcPr>
                  <w:tcW w:w="1249" w:type="pct"/>
                </w:tcPr>
                <w:p w14:paraId="69B798B8" w14:textId="77777777" w:rsidR="00881BFD" w:rsidRPr="00F050EF" w:rsidRDefault="00881BFD" w:rsidP="005A6F40">
                  <w:pPr>
                    <w:rPr>
                      <w:rFonts w:eastAsia="SimSun"/>
                      <w:szCs w:val="22"/>
                    </w:rPr>
                  </w:pPr>
                </w:p>
              </w:tc>
              <w:tc>
                <w:tcPr>
                  <w:tcW w:w="1251" w:type="pct"/>
                  <w:tcBorders>
                    <w:right w:val="single" w:sz="4" w:space="0" w:color="auto"/>
                  </w:tcBorders>
                </w:tcPr>
                <w:p w14:paraId="436AB7F1" w14:textId="77777777" w:rsidR="00881BFD" w:rsidRPr="00F050EF" w:rsidRDefault="00881BFD" w:rsidP="00F050EF">
                  <w:pPr>
                    <w:jc w:val="right"/>
                    <w:rPr>
                      <w:rFonts w:eastAsia="SimSun"/>
                      <w:szCs w:val="22"/>
                    </w:rPr>
                  </w:pPr>
                </w:p>
              </w:tc>
              <w:tc>
                <w:tcPr>
                  <w:tcW w:w="1249" w:type="pct"/>
                  <w:tcBorders>
                    <w:left w:val="single" w:sz="4" w:space="0" w:color="auto"/>
                  </w:tcBorders>
                </w:tcPr>
                <w:p w14:paraId="701F5E02" w14:textId="77777777" w:rsidR="00881BFD" w:rsidRPr="00F050EF" w:rsidRDefault="00881BFD" w:rsidP="00F050EF">
                  <w:pPr>
                    <w:jc w:val="right"/>
                    <w:rPr>
                      <w:rFonts w:eastAsia="SimSun"/>
                      <w:szCs w:val="22"/>
                    </w:rPr>
                  </w:pPr>
                  <w:r w:rsidRPr="00F050EF">
                    <w:rPr>
                      <w:rFonts w:eastAsia="SimSun"/>
                      <w:szCs w:val="22"/>
                    </w:rPr>
                    <w:t>16,000</w:t>
                  </w:r>
                </w:p>
              </w:tc>
              <w:tc>
                <w:tcPr>
                  <w:tcW w:w="1251" w:type="pct"/>
                </w:tcPr>
                <w:p w14:paraId="7E665B2C" w14:textId="77777777" w:rsidR="00881BFD" w:rsidRPr="00F050EF" w:rsidRDefault="00881BFD" w:rsidP="005A6F40">
                  <w:pPr>
                    <w:rPr>
                      <w:rFonts w:eastAsia="SimSun"/>
                      <w:szCs w:val="22"/>
                    </w:rPr>
                  </w:pPr>
                  <w:r w:rsidRPr="00F050EF">
                    <w:rPr>
                      <w:rFonts w:eastAsia="SimSun"/>
                      <w:szCs w:val="22"/>
                    </w:rPr>
                    <w:t>Dec. 1</w:t>
                  </w:r>
                </w:p>
              </w:tc>
            </w:tr>
            <w:tr w:rsidR="00881BFD" w:rsidRPr="00F050EF" w14:paraId="4D97193F" w14:textId="77777777" w:rsidTr="00F050EF">
              <w:tc>
                <w:tcPr>
                  <w:tcW w:w="1249" w:type="pct"/>
                </w:tcPr>
                <w:p w14:paraId="0F852038" w14:textId="77777777" w:rsidR="00881BFD" w:rsidRPr="00F050EF" w:rsidRDefault="00881BFD" w:rsidP="005A6F40">
                  <w:pPr>
                    <w:rPr>
                      <w:rFonts w:eastAsia="SimSun"/>
                      <w:szCs w:val="22"/>
                    </w:rPr>
                  </w:pPr>
                  <w:r w:rsidRPr="00F050EF">
                    <w:rPr>
                      <w:rFonts w:eastAsia="SimSun"/>
                      <w:szCs w:val="22"/>
                    </w:rPr>
                    <w:t>Dec. 15</w:t>
                  </w:r>
                </w:p>
              </w:tc>
              <w:tc>
                <w:tcPr>
                  <w:tcW w:w="1251" w:type="pct"/>
                  <w:tcBorders>
                    <w:right w:val="single" w:sz="4" w:space="0" w:color="auto"/>
                  </w:tcBorders>
                </w:tcPr>
                <w:p w14:paraId="0131CDA1" w14:textId="77777777" w:rsidR="00881BFD" w:rsidRPr="00F050EF" w:rsidRDefault="00881BFD" w:rsidP="00F050EF">
                  <w:pPr>
                    <w:jc w:val="right"/>
                    <w:rPr>
                      <w:rFonts w:eastAsia="SimSun"/>
                      <w:szCs w:val="22"/>
                    </w:rPr>
                  </w:pPr>
                  <w:r w:rsidRPr="00F050EF">
                    <w:rPr>
                      <w:rFonts w:eastAsia="SimSun"/>
                      <w:szCs w:val="22"/>
                    </w:rPr>
                    <w:t>15,000</w:t>
                  </w:r>
                </w:p>
              </w:tc>
              <w:tc>
                <w:tcPr>
                  <w:tcW w:w="1249" w:type="pct"/>
                  <w:tcBorders>
                    <w:left w:val="single" w:sz="4" w:space="0" w:color="auto"/>
                  </w:tcBorders>
                </w:tcPr>
                <w:p w14:paraId="6EAA3F53" w14:textId="77777777" w:rsidR="00881BFD" w:rsidRPr="00F050EF" w:rsidRDefault="00881BFD" w:rsidP="00F050EF">
                  <w:pPr>
                    <w:jc w:val="right"/>
                    <w:rPr>
                      <w:rFonts w:eastAsia="SimSun"/>
                      <w:szCs w:val="22"/>
                    </w:rPr>
                  </w:pPr>
                </w:p>
              </w:tc>
              <w:tc>
                <w:tcPr>
                  <w:tcW w:w="1251" w:type="pct"/>
                </w:tcPr>
                <w:p w14:paraId="144C48F2" w14:textId="77777777" w:rsidR="00881BFD" w:rsidRPr="00F050EF" w:rsidRDefault="00881BFD" w:rsidP="005A6F40">
                  <w:pPr>
                    <w:rPr>
                      <w:rFonts w:eastAsia="SimSun"/>
                      <w:szCs w:val="22"/>
                    </w:rPr>
                  </w:pPr>
                </w:p>
              </w:tc>
            </w:tr>
          </w:tbl>
          <w:p w14:paraId="38B05B9B" w14:textId="77777777" w:rsidR="00881BFD" w:rsidRPr="00F050EF" w:rsidRDefault="00881BFD" w:rsidP="00F050EF">
            <w:pPr>
              <w:jc w:val="center"/>
              <w:rPr>
                <w:rFonts w:eastAsia="SimSun"/>
                <w:b/>
                <w:szCs w:val="22"/>
              </w:rPr>
            </w:pPr>
          </w:p>
        </w:tc>
        <w:tc>
          <w:tcPr>
            <w:tcW w:w="2500" w:type="pct"/>
          </w:tcPr>
          <w:p w14:paraId="60B71B5A" w14:textId="77777777" w:rsidR="00881BFD" w:rsidRPr="00F050EF" w:rsidRDefault="00881BFD" w:rsidP="00F050EF">
            <w:pPr>
              <w:jc w:val="center"/>
              <w:rPr>
                <w:rFonts w:eastAsia="SimSun"/>
                <w:szCs w:val="22"/>
              </w:rPr>
            </w:pPr>
            <w:r w:rsidRPr="00F050EF">
              <w:rPr>
                <w:rFonts w:eastAsia="SimSun"/>
                <w:szCs w:val="22"/>
              </w:rPr>
              <w:t xml:space="preserve">+ Treasury Stock (xSE) </w:t>
            </w:r>
            <w:r w:rsidR="00F506AF">
              <w:rPr>
                <w:rFonts w:eastAsia="SimSun"/>
                <w:szCs w:val="22"/>
              </w:rPr>
              <w:t>–</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81BFD" w:rsidRPr="00F050EF" w14:paraId="7346A2CD" w14:textId="77777777" w:rsidTr="00F050EF">
              <w:tc>
                <w:tcPr>
                  <w:tcW w:w="1249" w:type="pct"/>
                  <w:tcBorders>
                    <w:top w:val="single" w:sz="4" w:space="0" w:color="auto"/>
                  </w:tcBorders>
                </w:tcPr>
                <w:p w14:paraId="6BA147ED" w14:textId="77777777" w:rsidR="00881BFD" w:rsidRPr="00F050EF" w:rsidRDefault="00881BFD" w:rsidP="005A6F40">
                  <w:pPr>
                    <w:rPr>
                      <w:rFonts w:eastAsia="SimSun"/>
                      <w:szCs w:val="22"/>
                    </w:rPr>
                  </w:pPr>
                  <w:r w:rsidRPr="00F050EF">
                    <w:rPr>
                      <w:rFonts w:eastAsia="SimSun"/>
                      <w:szCs w:val="22"/>
                    </w:rPr>
                    <w:t>Dec. 1</w:t>
                  </w:r>
                </w:p>
              </w:tc>
              <w:tc>
                <w:tcPr>
                  <w:tcW w:w="1251" w:type="pct"/>
                  <w:tcBorders>
                    <w:top w:val="single" w:sz="4" w:space="0" w:color="auto"/>
                    <w:right w:val="single" w:sz="4" w:space="0" w:color="auto"/>
                  </w:tcBorders>
                </w:tcPr>
                <w:p w14:paraId="25512F15" w14:textId="77777777" w:rsidR="00881BFD" w:rsidRPr="00F050EF" w:rsidRDefault="00881BFD" w:rsidP="00F050EF">
                  <w:pPr>
                    <w:jc w:val="right"/>
                    <w:rPr>
                      <w:rFonts w:eastAsia="SimSun"/>
                      <w:szCs w:val="22"/>
                    </w:rPr>
                  </w:pPr>
                  <w:r w:rsidRPr="00F050EF">
                    <w:rPr>
                      <w:rFonts w:eastAsia="SimSun"/>
                      <w:szCs w:val="22"/>
                    </w:rPr>
                    <w:t>16,000</w:t>
                  </w:r>
                </w:p>
              </w:tc>
              <w:tc>
                <w:tcPr>
                  <w:tcW w:w="1249" w:type="pct"/>
                  <w:tcBorders>
                    <w:top w:val="single" w:sz="4" w:space="0" w:color="auto"/>
                    <w:left w:val="single" w:sz="4" w:space="0" w:color="auto"/>
                  </w:tcBorders>
                </w:tcPr>
                <w:p w14:paraId="36880655" w14:textId="77777777" w:rsidR="00881BFD" w:rsidRPr="00F050EF" w:rsidRDefault="00881BFD" w:rsidP="00F050EF">
                  <w:pPr>
                    <w:jc w:val="right"/>
                    <w:rPr>
                      <w:rFonts w:eastAsia="SimSun"/>
                      <w:szCs w:val="22"/>
                    </w:rPr>
                  </w:pPr>
                </w:p>
              </w:tc>
              <w:tc>
                <w:tcPr>
                  <w:tcW w:w="1251" w:type="pct"/>
                  <w:tcBorders>
                    <w:top w:val="single" w:sz="4" w:space="0" w:color="auto"/>
                  </w:tcBorders>
                </w:tcPr>
                <w:p w14:paraId="1B67AC38" w14:textId="77777777" w:rsidR="00881BFD" w:rsidRPr="00F050EF" w:rsidRDefault="00881BFD" w:rsidP="005A6F40">
                  <w:pPr>
                    <w:rPr>
                      <w:rFonts w:eastAsia="SimSun"/>
                      <w:szCs w:val="22"/>
                    </w:rPr>
                  </w:pPr>
                </w:p>
              </w:tc>
            </w:tr>
            <w:tr w:rsidR="00881BFD" w:rsidRPr="00F050EF" w14:paraId="39C335F3" w14:textId="77777777" w:rsidTr="00F050EF">
              <w:tc>
                <w:tcPr>
                  <w:tcW w:w="1249" w:type="pct"/>
                </w:tcPr>
                <w:p w14:paraId="77E09718" w14:textId="77777777" w:rsidR="00881BFD" w:rsidRPr="00F050EF" w:rsidRDefault="00881BFD" w:rsidP="005A6F40">
                  <w:pPr>
                    <w:rPr>
                      <w:rFonts w:eastAsia="SimSun"/>
                      <w:b/>
                      <w:szCs w:val="22"/>
                    </w:rPr>
                  </w:pPr>
                </w:p>
              </w:tc>
              <w:tc>
                <w:tcPr>
                  <w:tcW w:w="1251" w:type="pct"/>
                  <w:tcBorders>
                    <w:right w:val="single" w:sz="4" w:space="0" w:color="auto"/>
                  </w:tcBorders>
                </w:tcPr>
                <w:p w14:paraId="7E116109" w14:textId="77777777" w:rsidR="00881BFD" w:rsidRPr="00F050EF" w:rsidRDefault="00881BFD" w:rsidP="00F050EF">
                  <w:pPr>
                    <w:jc w:val="right"/>
                    <w:rPr>
                      <w:rFonts w:eastAsia="SimSun"/>
                      <w:b/>
                      <w:szCs w:val="22"/>
                    </w:rPr>
                  </w:pPr>
                </w:p>
              </w:tc>
              <w:tc>
                <w:tcPr>
                  <w:tcW w:w="1249" w:type="pct"/>
                  <w:tcBorders>
                    <w:left w:val="single" w:sz="4" w:space="0" w:color="auto"/>
                  </w:tcBorders>
                </w:tcPr>
                <w:p w14:paraId="7BC49711" w14:textId="77777777" w:rsidR="00881BFD" w:rsidRPr="00F050EF" w:rsidRDefault="00881BFD" w:rsidP="00F050EF">
                  <w:pPr>
                    <w:jc w:val="right"/>
                    <w:rPr>
                      <w:rFonts w:eastAsia="SimSun"/>
                      <w:szCs w:val="22"/>
                    </w:rPr>
                  </w:pPr>
                  <w:r w:rsidRPr="00F050EF">
                    <w:rPr>
                      <w:rFonts w:eastAsia="SimSun"/>
                      <w:szCs w:val="22"/>
                    </w:rPr>
                    <w:t>8,000</w:t>
                  </w:r>
                </w:p>
              </w:tc>
              <w:tc>
                <w:tcPr>
                  <w:tcW w:w="1251" w:type="pct"/>
                </w:tcPr>
                <w:p w14:paraId="3FE470AB" w14:textId="77777777" w:rsidR="00881BFD" w:rsidRPr="00F050EF" w:rsidRDefault="00881BFD" w:rsidP="005A6F40">
                  <w:pPr>
                    <w:rPr>
                      <w:rFonts w:eastAsia="SimSun"/>
                      <w:szCs w:val="22"/>
                    </w:rPr>
                  </w:pPr>
                  <w:r w:rsidRPr="00F050EF">
                    <w:rPr>
                      <w:rFonts w:eastAsia="SimSun"/>
                      <w:szCs w:val="22"/>
                    </w:rPr>
                    <w:t>Dec. 15</w:t>
                  </w:r>
                </w:p>
              </w:tc>
            </w:tr>
          </w:tbl>
          <w:p w14:paraId="10F97F5A" w14:textId="77777777" w:rsidR="00881BFD" w:rsidRPr="00F050EF" w:rsidRDefault="00881BFD" w:rsidP="00F050EF">
            <w:pPr>
              <w:jc w:val="center"/>
              <w:rPr>
                <w:rFonts w:eastAsia="SimSun"/>
                <w:b/>
                <w:szCs w:val="22"/>
              </w:rPr>
            </w:pPr>
          </w:p>
        </w:tc>
      </w:tr>
      <w:tr w:rsidR="002451ED" w:rsidRPr="00F050EF" w14:paraId="64F846C7" w14:textId="77777777" w:rsidTr="00F050EF">
        <w:trPr>
          <w:trHeight w:val="360"/>
        </w:trPr>
        <w:tc>
          <w:tcPr>
            <w:tcW w:w="2500" w:type="pct"/>
            <w:vMerge/>
          </w:tcPr>
          <w:p w14:paraId="1D395DDA" w14:textId="77777777" w:rsidR="002451ED" w:rsidRPr="00F050EF" w:rsidRDefault="002451ED" w:rsidP="00F050EF">
            <w:pPr>
              <w:jc w:val="center"/>
              <w:rPr>
                <w:rFonts w:eastAsia="SimSun"/>
                <w:szCs w:val="22"/>
              </w:rPr>
            </w:pPr>
          </w:p>
        </w:tc>
        <w:tc>
          <w:tcPr>
            <w:tcW w:w="2500" w:type="pct"/>
          </w:tcPr>
          <w:p w14:paraId="3CD22593" w14:textId="77777777" w:rsidR="002451ED" w:rsidRDefault="002451ED" w:rsidP="00F050EF">
            <w:pPr>
              <w:jc w:val="center"/>
              <w:rPr>
                <w:rFonts w:eastAsia="SimSun"/>
                <w:szCs w:val="22"/>
              </w:rPr>
            </w:pPr>
          </w:p>
        </w:tc>
      </w:tr>
      <w:tr w:rsidR="00881BFD" w:rsidRPr="00F050EF" w14:paraId="381EC2D1" w14:textId="77777777" w:rsidTr="00F050EF">
        <w:trPr>
          <w:trHeight w:val="360"/>
        </w:trPr>
        <w:tc>
          <w:tcPr>
            <w:tcW w:w="2500" w:type="pct"/>
            <w:vMerge/>
          </w:tcPr>
          <w:p w14:paraId="23C019FC" w14:textId="77777777" w:rsidR="00881BFD" w:rsidRPr="00F050EF" w:rsidRDefault="00881BFD" w:rsidP="00F050EF">
            <w:pPr>
              <w:jc w:val="center"/>
              <w:rPr>
                <w:rFonts w:eastAsia="SimSun"/>
                <w:szCs w:val="22"/>
              </w:rPr>
            </w:pPr>
          </w:p>
        </w:tc>
        <w:tc>
          <w:tcPr>
            <w:tcW w:w="2500" w:type="pct"/>
          </w:tcPr>
          <w:p w14:paraId="1BB19C49" w14:textId="77777777" w:rsidR="00881BFD" w:rsidRPr="00F050EF" w:rsidRDefault="00F506AF" w:rsidP="00F050EF">
            <w:pPr>
              <w:jc w:val="center"/>
              <w:rPr>
                <w:rFonts w:eastAsia="SimSun"/>
                <w:szCs w:val="22"/>
              </w:rPr>
            </w:pPr>
            <w:r>
              <w:rPr>
                <w:rFonts w:eastAsia="SimSun"/>
                <w:szCs w:val="22"/>
              </w:rPr>
              <w:t>– Additional Paid-in Capital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81BFD" w:rsidRPr="00F050EF" w14:paraId="7451B541" w14:textId="77777777" w:rsidTr="00F050EF">
              <w:tc>
                <w:tcPr>
                  <w:tcW w:w="1249" w:type="pct"/>
                  <w:tcBorders>
                    <w:top w:val="single" w:sz="4" w:space="0" w:color="auto"/>
                  </w:tcBorders>
                </w:tcPr>
                <w:p w14:paraId="07C557CB" w14:textId="77777777" w:rsidR="00881BFD" w:rsidRPr="00F050EF" w:rsidRDefault="00881BFD" w:rsidP="005A6F40">
                  <w:pPr>
                    <w:rPr>
                      <w:rFonts w:eastAsia="SimSun"/>
                      <w:szCs w:val="22"/>
                    </w:rPr>
                  </w:pPr>
                </w:p>
              </w:tc>
              <w:tc>
                <w:tcPr>
                  <w:tcW w:w="1251" w:type="pct"/>
                  <w:tcBorders>
                    <w:top w:val="single" w:sz="4" w:space="0" w:color="auto"/>
                    <w:right w:val="single" w:sz="4" w:space="0" w:color="auto"/>
                  </w:tcBorders>
                </w:tcPr>
                <w:p w14:paraId="38C5ADDC" w14:textId="77777777" w:rsidR="00881BFD" w:rsidRPr="00F050EF" w:rsidRDefault="00881BFD" w:rsidP="00F050EF">
                  <w:pPr>
                    <w:jc w:val="right"/>
                    <w:rPr>
                      <w:rFonts w:eastAsia="SimSun"/>
                      <w:szCs w:val="22"/>
                    </w:rPr>
                  </w:pPr>
                </w:p>
              </w:tc>
              <w:tc>
                <w:tcPr>
                  <w:tcW w:w="1249" w:type="pct"/>
                  <w:tcBorders>
                    <w:top w:val="single" w:sz="4" w:space="0" w:color="auto"/>
                    <w:left w:val="single" w:sz="4" w:space="0" w:color="auto"/>
                  </w:tcBorders>
                </w:tcPr>
                <w:p w14:paraId="12ABA3B9" w14:textId="77777777" w:rsidR="00881BFD" w:rsidRPr="00F050EF" w:rsidRDefault="00881BFD" w:rsidP="00F050EF">
                  <w:pPr>
                    <w:jc w:val="right"/>
                    <w:rPr>
                      <w:rFonts w:eastAsia="SimSun"/>
                      <w:szCs w:val="22"/>
                    </w:rPr>
                  </w:pPr>
                  <w:r w:rsidRPr="00F050EF">
                    <w:rPr>
                      <w:rFonts w:eastAsia="SimSun"/>
                      <w:szCs w:val="22"/>
                    </w:rPr>
                    <w:t>240,000</w:t>
                  </w:r>
                </w:p>
              </w:tc>
              <w:tc>
                <w:tcPr>
                  <w:tcW w:w="1251" w:type="pct"/>
                  <w:tcBorders>
                    <w:top w:val="single" w:sz="4" w:space="0" w:color="auto"/>
                  </w:tcBorders>
                </w:tcPr>
                <w:p w14:paraId="5DB498AB" w14:textId="77777777" w:rsidR="00881BFD" w:rsidRPr="00F050EF" w:rsidRDefault="00881BFD" w:rsidP="005A6F40">
                  <w:pPr>
                    <w:rPr>
                      <w:rFonts w:eastAsia="SimSun"/>
                      <w:szCs w:val="22"/>
                    </w:rPr>
                  </w:pPr>
                  <w:r w:rsidRPr="00F050EF">
                    <w:rPr>
                      <w:rFonts w:eastAsia="SimSun"/>
                      <w:szCs w:val="22"/>
                    </w:rPr>
                    <w:t>May 1</w:t>
                  </w:r>
                </w:p>
              </w:tc>
            </w:tr>
            <w:tr w:rsidR="00881BFD" w:rsidRPr="00F050EF" w14:paraId="5D54FEEE" w14:textId="77777777" w:rsidTr="00F050EF">
              <w:tc>
                <w:tcPr>
                  <w:tcW w:w="1249" w:type="pct"/>
                </w:tcPr>
                <w:p w14:paraId="7DA37658" w14:textId="77777777" w:rsidR="00881BFD" w:rsidRPr="00F050EF" w:rsidRDefault="00881BFD" w:rsidP="005A6F40">
                  <w:pPr>
                    <w:rPr>
                      <w:rFonts w:eastAsia="SimSun"/>
                      <w:b/>
                      <w:szCs w:val="22"/>
                    </w:rPr>
                  </w:pPr>
                </w:p>
              </w:tc>
              <w:tc>
                <w:tcPr>
                  <w:tcW w:w="1251" w:type="pct"/>
                  <w:tcBorders>
                    <w:right w:val="single" w:sz="4" w:space="0" w:color="auto"/>
                  </w:tcBorders>
                </w:tcPr>
                <w:p w14:paraId="0300185E" w14:textId="77777777" w:rsidR="00881BFD" w:rsidRPr="00F050EF" w:rsidRDefault="00881BFD" w:rsidP="00F050EF">
                  <w:pPr>
                    <w:jc w:val="right"/>
                    <w:rPr>
                      <w:rFonts w:eastAsia="SimSun"/>
                      <w:b/>
                      <w:szCs w:val="22"/>
                    </w:rPr>
                  </w:pPr>
                </w:p>
              </w:tc>
              <w:tc>
                <w:tcPr>
                  <w:tcW w:w="1249" w:type="pct"/>
                  <w:tcBorders>
                    <w:left w:val="single" w:sz="4" w:space="0" w:color="auto"/>
                  </w:tcBorders>
                </w:tcPr>
                <w:p w14:paraId="35B36E25" w14:textId="77777777" w:rsidR="00881BFD" w:rsidRPr="00F050EF" w:rsidRDefault="00881BFD" w:rsidP="00F050EF">
                  <w:pPr>
                    <w:jc w:val="right"/>
                    <w:rPr>
                      <w:rFonts w:eastAsia="SimSun"/>
                      <w:szCs w:val="22"/>
                    </w:rPr>
                  </w:pPr>
                  <w:r w:rsidRPr="00F050EF">
                    <w:rPr>
                      <w:rFonts w:eastAsia="SimSun"/>
                      <w:szCs w:val="22"/>
                    </w:rPr>
                    <w:t>7,000</w:t>
                  </w:r>
                </w:p>
              </w:tc>
              <w:tc>
                <w:tcPr>
                  <w:tcW w:w="1251" w:type="pct"/>
                </w:tcPr>
                <w:p w14:paraId="3F954A6D" w14:textId="77777777" w:rsidR="00881BFD" w:rsidRPr="00F050EF" w:rsidRDefault="00881BFD" w:rsidP="005A6F40">
                  <w:pPr>
                    <w:rPr>
                      <w:rFonts w:eastAsia="SimSun"/>
                      <w:szCs w:val="22"/>
                    </w:rPr>
                  </w:pPr>
                  <w:r w:rsidRPr="00F050EF">
                    <w:rPr>
                      <w:rFonts w:eastAsia="SimSun"/>
                      <w:szCs w:val="22"/>
                    </w:rPr>
                    <w:t>Dec. 15</w:t>
                  </w:r>
                </w:p>
              </w:tc>
            </w:tr>
          </w:tbl>
          <w:p w14:paraId="20C4C74E" w14:textId="77777777" w:rsidR="00881BFD" w:rsidRPr="00F050EF" w:rsidRDefault="00881BFD" w:rsidP="00F050EF">
            <w:pPr>
              <w:jc w:val="center"/>
              <w:rPr>
                <w:rFonts w:eastAsia="SimSun"/>
                <w:szCs w:val="22"/>
              </w:rPr>
            </w:pPr>
          </w:p>
        </w:tc>
      </w:tr>
    </w:tbl>
    <w:p w14:paraId="0F24B0B5" w14:textId="77777777" w:rsidR="00881BFD" w:rsidRPr="005771CE" w:rsidRDefault="00881BFD" w:rsidP="00881BFD">
      <w:pPr>
        <w:rPr>
          <w:szCs w:val="22"/>
        </w:rPr>
      </w:pPr>
    </w:p>
    <w:p w14:paraId="0D9BCEFF" w14:textId="52759D9A" w:rsidR="00D022C7" w:rsidRPr="00D022C7" w:rsidRDefault="00881BFD" w:rsidP="00D022C7">
      <w:pPr>
        <w:pStyle w:val="Heading1"/>
        <w:spacing w:before="240"/>
      </w:pPr>
      <w:r w:rsidRPr="005771CE">
        <w:rPr>
          <w:rFonts w:ascii="Times New Roman" w:hAnsi="Times New Roman"/>
          <w:sz w:val="22"/>
          <w:szCs w:val="22"/>
        </w:rPr>
        <w:br w:type="page"/>
      </w:r>
      <w:r w:rsidR="00D022C7" w:rsidRPr="005F480C">
        <w:lastRenderedPageBreak/>
        <w:t>HANDOUT</w:t>
      </w:r>
      <w:r w:rsidR="00D022C7">
        <w:t xml:space="preserve"> 11–1 SOLUTION, CONTINUED</w:t>
      </w:r>
    </w:p>
    <w:p w14:paraId="2D60CBCD" w14:textId="77777777" w:rsidR="00D022C7" w:rsidRDefault="00D022C7" w:rsidP="00D022C7">
      <w:pPr>
        <w:pStyle w:val="BodyText"/>
        <w:spacing w:after="120"/>
        <w:rPr>
          <w:szCs w:val="22"/>
        </w:rPr>
      </w:pPr>
    </w:p>
    <w:p w14:paraId="75775607" w14:textId="77777777" w:rsidR="00881BFD" w:rsidRPr="00D022C7" w:rsidRDefault="00881BFD" w:rsidP="00D022C7">
      <w:pPr>
        <w:pStyle w:val="BodyText"/>
        <w:spacing w:after="120"/>
      </w:pPr>
      <w:r w:rsidRPr="00D022C7">
        <w:t>On December 30, Strait Corp. sold 500 of the treasury shares for $15 each.</w:t>
      </w: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81BFD" w:rsidRPr="00F050EF" w14:paraId="3A77E685"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81BFD" w:rsidRPr="00F050EF" w14:paraId="13A62D45" w14:textId="77777777" w:rsidTr="00F050EF">
              <w:tc>
                <w:tcPr>
                  <w:tcW w:w="679" w:type="pct"/>
                  <w:tcBorders>
                    <w:top w:val="single" w:sz="4" w:space="0" w:color="auto"/>
                    <w:left w:val="single" w:sz="4" w:space="0" w:color="auto"/>
                    <w:bottom w:val="single" w:sz="4" w:space="0" w:color="auto"/>
                    <w:right w:val="single" w:sz="4" w:space="0" w:color="auto"/>
                  </w:tcBorders>
                </w:tcPr>
                <w:p w14:paraId="7E2C5395" w14:textId="77777777" w:rsidR="00881BFD" w:rsidRPr="00F050EF" w:rsidRDefault="00881BFD" w:rsidP="00F050EF">
                  <w:pPr>
                    <w:jc w:val="center"/>
                    <w:rPr>
                      <w:rFonts w:eastAsia="SimSun"/>
                      <w:szCs w:val="22"/>
                    </w:rPr>
                  </w:pPr>
                  <w:r w:rsidRPr="00F050EF">
                    <w:rPr>
                      <w:rFonts w:eastAsia="SimSun"/>
                      <w:szCs w:val="22"/>
                    </w:rPr>
                    <w:t>Dec. 30</w:t>
                  </w:r>
                </w:p>
              </w:tc>
              <w:tc>
                <w:tcPr>
                  <w:tcW w:w="2675" w:type="pct"/>
                  <w:tcBorders>
                    <w:top w:val="single" w:sz="4" w:space="0" w:color="auto"/>
                    <w:left w:val="single" w:sz="4" w:space="0" w:color="auto"/>
                    <w:bottom w:val="single" w:sz="4" w:space="0" w:color="auto"/>
                    <w:right w:val="single" w:sz="4" w:space="0" w:color="auto"/>
                  </w:tcBorders>
                </w:tcPr>
                <w:p w14:paraId="058F83E0" w14:textId="052C0433" w:rsidR="00881BFD" w:rsidRPr="00F050EF" w:rsidRDefault="00370363" w:rsidP="00370363">
                  <w:pPr>
                    <w:rPr>
                      <w:rFonts w:eastAsia="SimSun"/>
                      <w:szCs w:val="22"/>
                    </w:rPr>
                  </w:pPr>
                  <w:r>
                    <w:rPr>
                      <w:rFonts w:eastAsia="SimSun"/>
                      <w:szCs w:val="22"/>
                    </w:rPr>
                    <w:t xml:space="preserve">Cash </w:t>
                  </w:r>
                  <w:r w:rsidR="00881BFD" w:rsidRPr="00F050EF">
                    <w:rPr>
                      <w:rFonts w:eastAsia="SimSun"/>
                      <w:szCs w:val="22"/>
                    </w:rPr>
                    <w:t xml:space="preserve">(500 </w:t>
                  </w:r>
                  <w:r w:rsidR="007E3F42" w:rsidRPr="00A878FE">
                    <w:rPr>
                      <w:szCs w:val="22"/>
                    </w:rPr>
                    <w:t>×</w:t>
                  </w:r>
                  <w:r w:rsidR="00881BFD" w:rsidRPr="00F050EF">
                    <w:rPr>
                      <w:rFonts w:eastAsia="SimSun"/>
                      <w:szCs w:val="22"/>
                    </w:rPr>
                    <w:t xml:space="preserve"> $15)</w:t>
                  </w:r>
                </w:p>
              </w:tc>
              <w:tc>
                <w:tcPr>
                  <w:tcW w:w="823" w:type="pct"/>
                  <w:tcBorders>
                    <w:top w:val="single" w:sz="4" w:space="0" w:color="auto"/>
                    <w:left w:val="single" w:sz="4" w:space="0" w:color="auto"/>
                    <w:bottom w:val="single" w:sz="4" w:space="0" w:color="auto"/>
                    <w:right w:val="single" w:sz="4" w:space="0" w:color="auto"/>
                  </w:tcBorders>
                </w:tcPr>
                <w:p w14:paraId="6DC2EEE1" w14:textId="77777777" w:rsidR="00881BFD" w:rsidRPr="00F050EF" w:rsidRDefault="00881BFD" w:rsidP="00370363">
                  <w:pPr>
                    <w:jc w:val="right"/>
                    <w:rPr>
                      <w:rFonts w:eastAsia="SimSun"/>
                      <w:szCs w:val="22"/>
                    </w:rPr>
                  </w:pPr>
                  <w:r w:rsidRPr="00F050EF">
                    <w:rPr>
                      <w:rFonts w:eastAsia="SimSun"/>
                      <w:szCs w:val="22"/>
                    </w:rPr>
                    <w:t>7,500</w:t>
                  </w:r>
                </w:p>
              </w:tc>
              <w:tc>
                <w:tcPr>
                  <w:tcW w:w="823" w:type="pct"/>
                  <w:tcBorders>
                    <w:top w:val="single" w:sz="4" w:space="0" w:color="auto"/>
                    <w:left w:val="single" w:sz="4" w:space="0" w:color="auto"/>
                    <w:bottom w:val="single" w:sz="4" w:space="0" w:color="auto"/>
                    <w:right w:val="single" w:sz="4" w:space="0" w:color="auto"/>
                  </w:tcBorders>
                </w:tcPr>
                <w:p w14:paraId="6A532B04" w14:textId="77777777" w:rsidR="00881BFD" w:rsidRPr="00F050EF" w:rsidRDefault="00881BFD" w:rsidP="00370363">
                  <w:pPr>
                    <w:jc w:val="right"/>
                    <w:rPr>
                      <w:rFonts w:eastAsia="SimSun"/>
                      <w:szCs w:val="22"/>
                    </w:rPr>
                  </w:pPr>
                </w:p>
              </w:tc>
            </w:tr>
            <w:tr w:rsidR="00881BFD" w:rsidRPr="00F050EF" w14:paraId="4D520EC2" w14:textId="77777777" w:rsidTr="00F050EF">
              <w:tc>
                <w:tcPr>
                  <w:tcW w:w="679" w:type="pct"/>
                  <w:tcBorders>
                    <w:top w:val="single" w:sz="4" w:space="0" w:color="auto"/>
                    <w:bottom w:val="single" w:sz="4" w:space="0" w:color="auto"/>
                  </w:tcBorders>
                </w:tcPr>
                <w:p w14:paraId="69236A5C" w14:textId="77777777" w:rsidR="00881BFD" w:rsidRPr="00F050EF" w:rsidRDefault="00881BFD" w:rsidP="00F050EF">
                  <w:pPr>
                    <w:jc w:val="center"/>
                    <w:rPr>
                      <w:rFonts w:eastAsia="SimSun"/>
                      <w:szCs w:val="22"/>
                    </w:rPr>
                  </w:pPr>
                </w:p>
              </w:tc>
              <w:tc>
                <w:tcPr>
                  <w:tcW w:w="2675" w:type="pct"/>
                  <w:tcBorders>
                    <w:top w:val="single" w:sz="4" w:space="0" w:color="auto"/>
                    <w:bottom w:val="single" w:sz="4" w:space="0" w:color="auto"/>
                  </w:tcBorders>
                </w:tcPr>
                <w:p w14:paraId="0EB43167" w14:textId="04A9D78C" w:rsidR="00881BFD" w:rsidRPr="00F050EF" w:rsidRDefault="00881BFD" w:rsidP="00370363">
                  <w:pPr>
                    <w:rPr>
                      <w:rFonts w:eastAsia="SimSun"/>
                      <w:szCs w:val="22"/>
                    </w:rPr>
                  </w:pPr>
                  <w:r w:rsidRPr="00F050EF">
                    <w:rPr>
                      <w:rFonts w:eastAsia="SimSun"/>
                      <w:szCs w:val="22"/>
                    </w:rPr>
                    <w:t xml:space="preserve">Additional </w:t>
                  </w:r>
                  <w:r w:rsidR="002451ED">
                    <w:rPr>
                      <w:rFonts w:eastAsia="SimSun"/>
                      <w:szCs w:val="22"/>
                    </w:rPr>
                    <w:t>P</w:t>
                  </w:r>
                  <w:r w:rsidRPr="00F050EF">
                    <w:rPr>
                      <w:rFonts w:eastAsia="SimSun"/>
                      <w:szCs w:val="22"/>
                    </w:rPr>
                    <w:t xml:space="preserve">aid-in </w:t>
                  </w:r>
                  <w:r w:rsidR="002451ED">
                    <w:rPr>
                      <w:rFonts w:eastAsia="SimSun"/>
                      <w:szCs w:val="22"/>
                    </w:rPr>
                    <w:t>C</w:t>
                  </w:r>
                  <w:r w:rsidR="00370363">
                    <w:rPr>
                      <w:rFonts w:eastAsia="SimSun"/>
                      <w:szCs w:val="22"/>
                    </w:rPr>
                    <w:t xml:space="preserve">apital </w:t>
                  </w:r>
                  <w:r w:rsidRPr="00F050EF">
                    <w:rPr>
                      <w:rFonts w:eastAsia="SimSun"/>
                      <w:szCs w:val="22"/>
                    </w:rPr>
                    <w:t xml:space="preserve">(500 </w:t>
                  </w:r>
                  <w:r w:rsidR="007E3F42" w:rsidRPr="00A878FE">
                    <w:rPr>
                      <w:szCs w:val="22"/>
                    </w:rPr>
                    <w:t>×</w:t>
                  </w:r>
                  <w:r w:rsidRPr="00F050EF">
                    <w:rPr>
                      <w:rFonts w:eastAsia="SimSun"/>
                      <w:szCs w:val="22"/>
                    </w:rPr>
                    <w:t xml:space="preserve"> [$16 </w:t>
                  </w:r>
                  <w:r w:rsidR="00F506AF">
                    <w:rPr>
                      <w:rFonts w:eastAsia="SimSun"/>
                      <w:szCs w:val="22"/>
                    </w:rPr>
                    <w:t>–</w:t>
                  </w:r>
                  <w:r w:rsidRPr="00F050EF">
                    <w:rPr>
                      <w:rFonts w:eastAsia="SimSun"/>
                      <w:szCs w:val="22"/>
                    </w:rPr>
                    <w:t xml:space="preserve"> $15])</w:t>
                  </w:r>
                </w:p>
              </w:tc>
              <w:tc>
                <w:tcPr>
                  <w:tcW w:w="823" w:type="pct"/>
                  <w:tcBorders>
                    <w:top w:val="single" w:sz="4" w:space="0" w:color="auto"/>
                    <w:bottom w:val="single" w:sz="4" w:space="0" w:color="auto"/>
                  </w:tcBorders>
                </w:tcPr>
                <w:p w14:paraId="31D7F810" w14:textId="77777777" w:rsidR="00881BFD" w:rsidRPr="00F050EF" w:rsidRDefault="00881BFD" w:rsidP="00370363">
                  <w:pPr>
                    <w:jc w:val="right"/>
                    <w:rPr>
                      <w:rFonts w:eastAsia="SimSun"/>
                      <w:szCs w:val="22"/>
                    </w:rPr>
                  </w:pPr>
                  <w:r w:rsidRPr="00F050EF">
                    <w:rPr>
                      <w:rFonts w:eastAsia="SimSun"/>
                      <w:szCs w:val="22"/>
                    </w:rPr>
                    <w:t>500</w:t>
                  </w:r>
                </w:p>
              </w:tc>
              <w:tc>
                <w:tcPr>
                  <w:tcW w:w="823" w:type="pct"/>
                  <w:tcBorders>
                    <w:top w:val="single" w:sz="4" w:space="0" w:color="auto"/>
                    <w:bottom w:val="single" w:sz="4" w:space="0" w:color="auto"/>
                  </w:tcBorders>
                </w:tcPr>
                <w:p w14:paraId="455447C4" w14:textId="77777777" w:rsidR="00881BFD" w:rsidRPr="00F050EF" w:rsidRDefault="00881BFD" w:rsidP="00370363">
                  <w:pPr>
                    <w:jc w:val="right"/>
                    <w:rPr>
                      <w:rFonts w:eastAsia="SimSun"/>
                      <w:szCs w:val="22"/>
                    </w:rPr>
                  </w:pPr>
                </w:p>
              </w:tc>
            </w:tr>
            <w:tr w:rsidR="00881BFD" w:rsidRPr="00F050EF" w14:paraId="28DE06AF" w14:textId="77777777" w:rsidTr="00F050EF">
              <w:tc>
                <w:tcPr>
                  <w:tcW w:w="679" w:type="pct"/>
                  <w:tcBorders>
                    <w:top w:val="single" w:sz="4" w:space="0" w:color="auto"/>
                    <w:bottom w:val="single" w:sz="4" w:space="0" w:color="auto"/>
                  </w:tcBorders>
                </w:tcPr>
                <w:p w14:paraId="600CF92C" w14:textId="77777777" w:rsidR="00881BFD" w:rsidRPr="00F050EF" w:rsidRDefault="00881BFD" w:rsidP="00F050EF">
                  <w:pPr>
                    <w:jc w:val="center"/>
                    <w:rPr>
                      <w:rFonts w:eastAsia="SimSun"/>
                      <w:szCs w:val="22"/>
                    </w:rPr>
                  </w:pPr>
                </w:p>
              </w:tc>
              <w:tc>
                <w:tcPr>
                  <w:tcW w:w="2675" w:type="pct"/>
                  <w:tcBorders>
                    <w:top w:val="single" w:sz="4" w:space="0" w:color="auto"/>
                    <w:bottom w:val="single" w:sz="4" w:space="0" w:color="auto"/>
                  </w:tcBorders>
                </w:tcPr>
                <w:p w14:paraId="6CBFFEDF" w14:textId="02BEC01F" w:rsidR="00881BFD" w:rsidRPr="00F050EF" w:rsidRDefault="00370363" w:rsidP="00370363">
                  <w:pPr>
                    <w:rPr>
                      <w:rFonts w:eastAsia="SimSun"/>
                      <w:szCs w:val="22"/>
                    </w:rPr>
                  </w:pPr>
                  <w:r>
                    <w:rPr>
                      <w:rFonts w:eastAsia="SimSun"/>
                      <w:szCs w:val="22"/>
                    </w:rPr>
                    <w:t xml:space="preserve">     Treasury Stock </w:t>
                  </w:r>
                  <w:r w:rsidR="00881BFD" w:rsidRPr="00F050EF">
                    <w:rPr>
                      <w:rFonts w:eastAsia="SimSun"/>
                      <w:szCs w:val="22"/>
                    </w:rPr>
                    <w:t xml:space="preserve">(500 </w:t>
                  </w:r>
                  <w:r w:rsidR="007E3F42" w:rsidRPr="00A878FE">
                    <w:rPr>
                      <w:szCs w:val="22"/>
                    </w:rPr>
                    <w:t>×</w:t>
                  </w:r>
                  <w:r w:rsidR="00881BFD" w:rsidRPr="00F050EF">
                    <w:rPr>
                      <w:rFonts w:eastAsia="SimSun"/>
                      <w:szCs w:val="22"/>
                    </w:rPr>
                    <w:t xml:space="preserve"> $16)</w:t>
                  </w:r>
                </w:p>
              </w:tc>
              <w:tc>
                <w:tcPr>
                  <w:tcW w:w="823" w:type="pct"/>
                  <w:tcBorders>
                    <w:top w:val="single" w:sz="4" w:space="0" w:color="auto"/>
                    <w:bottom w:val="single" w:sz="4" w:space="0" w:color="auto"/>
                  </w:tcBorders>
                </w:tcPr>
                <w:p w14:paraId="1CA1B4D0"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02A25686" w14:textId="77777777" w:rsidR="00881BFD" w:rsidRPr="00F050EF" w:rsidRDefault="00881BFD" w:rsidP="00370363">
                  <w:pPr>
                    <w:jc w:val="right"/>
                    <w:rPr>
                      <w:rFonts w:eastAsia="SimSun"/>
                      <w:szCs w:val="22"/>
                    </w:rPr>
                  </w:pPr>
                  <w:r w:rsidRPr="00F050EF">
                    <w:rPr>
                      <w:rFonts w:eastAsia="SimSun"/>
                      <w:szCs w:val="22"/>
                    </w:rPr>
                    <w:t>8,000</w:t>
                  </w:r>
                </w:p>
              </w:tc>
            </w:tr>
          </w:tbl>
          <w:p w14:paraId="68B31D4C" w14:textId="77777777" w:rsidR="00881BFD" w:rsidRPr="00F050EF" w:rsidRDefault="00881BFD" w:rsidP="005A6F40">
            <w:pPr>
              <w:rPr>
                <w:rFonts w:eastAsia="SimSun"/>
                <w:szCs w:val="22"/>
              </w:rPr>
            </w:pPr>
          </w:p>
        </w:tc>
      </w:tr>
      <w:tr w:rsidR="00881BFD" w:rsidRPr="00F050EF" w14:paraId="05ED0AA2" w14:textId="77777777" w:rsidTr="00F050EF">
        <w:tc>
          <w:tcPr>
            <w:tcW w:w="2500" w:type="pct"/>
          </w:tcPr>
          <w:p w14:paraId="24D3441A" w14:textId="77777777" w:rsidR="00881BFD" w:rsidRPr="00F050EF" w:rsidRDefault="00881BFD" w:rsidP="00F050EF">
            <w:pPr>
              <w:jc w:val="center"/>
              <w:rPr>
                <w:rFonts w:eastAsia="SimSun"/>
                <w:szCs w:val="22"/>
              </w:rPr>
            </w:pPr>
          </w:p>
        </w:tc>
        <w:tc>
          <w:tcPr>
            <w:tcW w:w="2500" w:type="pct"/>
          </w:tcPr>
          <w:p w14:paraId="57E84D5F" w14:textId="77777777" w:rsidR="00881BFD" w:rsidRPr="00F050EF" w:rsidRDefault="00881BFD" w:rsidP="00F050EF">
            <w:pPr>
              <w:jc w:val="center"/>
              <w:rPr>
                <w:rFonts w:eastAsia="SimSun"/>
                <w:szCs w:val="22"/>
              </w:rPr>
            </w:pPr>
          </w:p>
        </w:tc>
      </w:tr>
      <w:tr w:rsidR="00881BFD" w:rsidRPr="00F050EF" w14:paraId="6BF87B3B" w14:textId="77777777" w:rsidTr="00F050EF">
        <w:trPr>
          <w:trHeight w:val="360"/>
        </w:trPr>
        <w:tc>
          <w:tcPr>
            <w:tcW w:w="2500" w:type="pct"/>
            <w:vMerge w:val="restart"/>
          </w:tcPr>
          <w:p w14:paraId="71BDA983" w14:textId="77777777" w:rsidR="00881BFD" w:rsidRPr="00F050EF" w:rsidRDefault="00881BFD" w:rsidP="00F050EF">
            <w:pPr>
              <w:jc w:val="center"/>
              <w:rPr>
                <w:rFonts w:eastAsia="SimSun"/>
                <w:szCs w:val="22"/>
              </w:rPr>
            </w:pPr>
            <w:r w:rsidRPr="00F050EF">
              <w:rPr>
                <w:rFonts w:eastAsia="SimSun"/>
                <w:szCs w:val="22"/>
              </w:rPr>
              <w:t>+ Cash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81BFD" w:rsidRPr="00F050EF" w14:paraId="4AB1FEB6" w14:textId="77777777" w:rsidTr="00F050EF">
              <w:tc>
                <w:tcPr>
                  <w:tcW w:w="1249" w:type="pct"/>
                  <w:tcBorders>
                    <w:top w:val="single" w:sz="4" w:space="0" w:color="auto"/>
                  </w:tcBorders>
                </w:tcPr>
                <w:p w14:paraId="141CFD6E" w14:textId="77777777" w:rsidR="00881BFD" w:rsidRPr="00F050EF" w:rsidRDefault="00881BFD" w:rsidP="005A6F40">
                  <w:pPr>
                    <w:rPr>
                      <w:rFonts w:eastAsia="SimSun"/>
                      <w:szCs w:val="22"/>
                    </w:rPr>
                  </w:pPr>
                  <w:r w:rsidRPr="00F050EF">
                    <w:rPr>
                      <w:rFonts w:eastAsia="SimSun"/>
                      <w:szCs w:val="22"/>
                    </w:rPr>
                    <w:t>May 1</w:t>
                  </w:r>
                </w:p>
              </w:tc>
              <w:tc>
                <w:tcPr>
                  <w:tcW w:w="1251" w:type="pct"/>
                  <w:tcBorders>
                    <w:top w:val="single" w:sz="4" w:space="0" w:color="auto"/>
                    <w:right w:val="single" w:sz="4" w:space="0" w:color="auto"/>
                  </w:tcBorders>
                </w:tcPr>
                <w:p w14:paraId="37331BBC" w14:textId="77777777" w:rsidR="00881BFD" w:rsidRPr="00F050EF" w:rsidRDefault="00881BFD" w:rsidP="00F050EF">
                  <w:pPr>
                    <w:jc w:val="right"/>
                    <w:rPr>
                      <w:rFonts w:eastAsia="SimSun"/>
                      <w:szCs w:val="22"/>
                    </w:rPr>
                  </w:pPr>
                  <w:r w:rsidRPr="00F050EF">
                    <w:rPr>
                      <w:rFonts w:eastAsia="SimSun"/>
                      <w:szCs w:val="22"/>
                    </w:rPr>
                    <w:t>250,000</w:t>
                  </w:r>
                </w:p>
              </w:tc>
              <w:tc>
                <w:tcPr>
                  <w:tcW w:w="1249" w:type="pct"/>
                  <w:tcBorders>
                    <w:top w:val="single" w:sz="4" w:space="0" w:color="auto"/>
                    <w:left w:val="single" w:sz="4" w:space="0" w:color="auto"/>
                  </w:tcBorders>
                </w:tcPr>
                <w:p w14:paraId="3EBBCCAB" w14:textId="77777777" w:rsidR="00881BFD" w:rsidRPr="00F050EF" w:rsidRDefault="00881BFD" w:rsidP="005A6F40">
                  <w:pPr>
                    <w:rPr>
                      <w:rFonts w:eastAsia="SimSun"/>
                      <w:szCs w:val="22"/>
                    </w:rPr>
                  </w:pPr>
                </w:p>
              </w:tc>
              <w:tc>
                <w:tcPr>
                  <w:tcW w:w="1251" w:type="pct"/>
                  <w:tcBorders>
                    <w:top w:val="single" w:sz="4" w:space="0" w:color="auto"/>
                  </w:tcBorders>
                </w:tcPr>
                <w:p w14:paraId="45A7A000" w14:textId="77777777" w:rsidR="00881BFD" w:rsidRPr="00F050EF" w:rsidRDefault="00881BFD" w:rsidP="005A6F40">
                  <w:pPr>
                    <w:rPr>
                      <w:rFonts w:eastAsia="SimSun"/>
                      <w:szCs w:val="22"/>
                    </w:rPr>
                  </w:pPr>
                </w:p>
              </w:tc>
            </w:tr>
            <w:tr w:rsidR="00881BFD" w:rsidRPr="00F050EF" w14:paraId="00B601D7" w14:textId="77777777" w:rsidTr="00F050EF">
              <w:tc>
                <w:tcPr>
                  <w:tcW w:w="1249" w:type="pct"/>
                </w:tcPr>
                <w:p w14:paraId="2985565F" w14:textId="77777777" w:rsidR="00881BFD" w:rsidRPr="00F050EF" w:rsidRDefault="00881BFD" w:rsidP="005A6F40">
                  <w:pPr>
                    <w:rPr>
                      <w:rFonts w:eastAsia="SimSun"/>
                      <w:szCs w:val="22"/>
                    </w:rPr>
                  </w:pPr>
                </w:p>
              </w:tc>
              <w:tc>
                <w:tcPr>
                  <w:tcW w:w="1251" w:type="pct"/>
                  <w:tcBorders>
                    <w:right w:val="single" w:sz="4" w:space="0" w:color="auto"/>
                  </w:tcBorders>
                </w:tcPr>
                <w:p w14:paraId="7B4F5492" w14:textId="77777777" w:rsidR="00881BFD" w:rsidRPr="00F050EF" w:rsidRDefault="00881BFD" w:rsidP="00F050EF">
                  <w:pPr>
                    <w:jc w:val="right"/>
                    <w:rPr>
                      <w:rFonts w:eastAsia="SimSun"/>
                      <w:szCs w:val="22"/>
                    </w:rPr>
                  </w:pPr>
                </w:p>
              </w:tc>
              <w:tc>
                <w:tcPr>
                  <w:tcW w:w="1249" w:type="pct"/>
                  <w:tcBorders>
                    <w:left w:val="single" w:sz="4" w:space="0" w:color="auto"/>
                  </w:tcBorders>
                </w:tcPr>
                <w:p w14:paraId="2D6C71FB" w14:textId="77777777" w:rsidR="00881BFD" w:rsidRPr="00F050EF" w:rsidRDefault="00881BFD" w:rsidP="00F050EF">
                  <w:pPr>
                    <w:jc w:val="right"/>
                    <w:rPr>
                      <w:rFonts w:eastAsia="SimSun"/>
                      <w:szCs w:val="22"/>
                    </w:rPr>
                  </w:pPr>
                  <w:r w:rsidRPr="00F050EF">
                    <w:rPr>
                      <w:rFonts w:eastAsia="SimSun"/>
                      <w:szCs w:val="22"/>
                    </w:rPr>
                    <w:t>16,000</w:t>
                  </w:r>
                </w:p>
              </w:tc>
              <w:tc>
                <w:tcPr>
                  <w:tcW w:w="1251" w:type="pct"/>
                </w:tcPr>
                <w:p w14:paraId="345D7749" w14:textId="77777777" w:rsidR="00881BFD" w:rsidRPr="00F050EF" w:rsidRDefault="00881BFD" w:rsidP="005A6F40">
                  <w:pPr>
                    <w:rPr>
                      <w:rFonts w:eastAsia="SimSun"/>
                      <w:szCs w:val="22"/>
                    </w:rPr>
                  </w:pPr>
                  <w:r w:rsidRPr="00F050EF">
                    <w:rPr>
                      <w:rFonts w:eastAsia="SimSun"/>
                      <w:szCs w:val="22"/>
                    </w:rPr>
                    <w:t>Dec. 1</w:t>
                  </w:r>
                </w:p>
              </w:tc>
            </w:tr>
            <w:tr w:rsidR="00881BFD" w:rsidRPr="00F050EF" w14:paraId="4FA57BD8" w14:textId="77777777" w:rsidTr="00F050EF">
              <w:tc>
                <w:tcPr>
                  <w:tcW w:w="1249" w:type="pct"/>
                </w:tcPr>
                <w:p w14:paraId="6171522C" w14:textId="77777777" w:rsidR="00881BFD" w:rsidRPr="00F050EF" w:rsidRDefault="00881BFD" w:rsidP="005A6F40">
                  <w:pPr>
                    <w:rPr>
                      <w:rFonts w:eastAsia="SimSun"/>
                      <w:szCs w:val="22"/>
                    </w:rPr>
                  </w:pPr>
                  <w:r w:rsidRPr="00F050EF">
                    <w:rPr>
                      <w:rFonts w:eastAsia="SimSun"/>
                      <w:szCs w:val="22"/>
                    </w:rPr>
                    <w:t>Dec. 15</w:t>
                  </w:r>
                </w:p>
              </w:tc>
              <w:tc>
                <w:tcPr>
                  <w:tcW w:w="1251" w:type="pct"/>
                  <w:tcBorders>
                    <w:right w:val="single" w:sz="4" w:space="0" w:color="auto"/>
                  </w:tcBorders>
                </w:tcPr>
                <w:p w14:paraId="536A3D3F" w14:textId="77777777" w:rsidR="00881BFD" w:rsidRPr="00F050EF" w:rsidRDefault="00881BFD" w:rsidP="00F050EF">
                  <w:pPr>
                    <w:jc w:val="right"/>
                    <w:rPr>
                      <w:rFonts w:eastAsia="SimSun"/>
                      <w:szCs w:val="22"/>
                    </w:rPr>
                  </w:pPr>
                  <w:r w:rsidRPr="00F050EF">
                    <w:rPr>
                      <w:rFonts w:eastAsia="SimSun"/>
                      <w:szCs w:val="22"/>
                    </w:rPr>
                    <w:t>15,000</w:t>
                  </w:r>
                </w:p>
              </w:tc>
              <w:tc>
                <w:tcPr>
                  <w:tcW w:w="1249" w:type="pct"/>
                  <w:tcBorders>
                    <w:left w:val="single" w:sz="4" w:space="0" w:color="auto"/>
                  </w:tcBorders>
                </w:tcPr>
                <w:p w14:paraId="2DBC8855" w14:textId="77777777" w:rsidR="00881BFD" w:rsidRPr="00F050EF" w:rsidRDefault="00881BFD" w:rsidP="00F050EF">
                  <w:pPr>
                    <w:jc w:val="right"/>
                    <w:rPr>
                      <w:rFonts w:eastAsia="SimSun"/>
                      <w:szCs w:val="22"/>
                    </w:rPr>
                  </w:pPr>
                </w:p>
              </w:tc>
              <w:tc>
                <w:tcPr>
                  <w:tcW w:w="1251" w:type="pct"/>
                </w:tcPr>
                <w:p w14:paraId="34C6F4AE" w14:textId="77777777" w:rsidR="00881BFD" w:rsidRPr="00F050EF" w:rsidRDefault="00881BFD" w:rsidP="005A6F40">
                  <w:pPr>
                    <w:rPr>
                      <w:rFonts w:eastAsia="SimSun"/>
                      <w:szCs w:val="22"/>
                    </w:rPr>
                  </w:pPr>
                </w:p>
              </w:tc>
            </w:tr>
          </w:tbl>
          <w:p w14:paraId="1A8CF5FF" w14:textId="77777777" w:rsidR="00881BFD" w:rsidRPr="00F050EF" w:rsidRDefault="00881BFD" w:rsidP="00F050EF">
            <w:pPr>
              <w:jc w:val="center"/>
              <w:rPr>
                <w:rFonts w:eastAsia="SimSun"/>
                <w:b/>
                <w:szCs w:val="22"/>
              </w:rPr>
            </w:pPr>
          </w:p>
        </w:tc>
        <w:tc>
          <w:tcPr>
            <w:tcW w:w="2500" w:type="pct"/>
          </w:tcPr>
          <w:p w14:paraId="2CC5FA06" w14:textId="77777777" w:rsidR="00881BFD" w:rsidRPr="00F050EF" w:rsidRDefault="00881BFD" w:rsidP="00F050EF">
            <w:pPr>
              <w:jc w:val="center"/>
              <w:rPr>
                <w:rFonts w:eastAsia="SimSun"/>
                <w:szCs w:val="22"/>
              </w:rPr>
            </w:pPr>
            <w:r w:rsidRPr="00F050EF">
              <w:rPr>
                <w:rFonts w:eastAsia="SimSun"/>
                <w:szCs w:val="22"/>
              </w:rPr>
              <w:t xml:space="preserve">+ Treasury Stock (xSE) </w:t>
            </w:r>
            <w:r w:rsidR="00F506AF">
              <w:rPr>
                <w:rFonts w:eastAsia="SimSun"/>
                <w:szCs w:val="22"/>
              </w:rPr>
              <w:t>–</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81BFD" w:rsidRPr="00F050EF" w14:paraId="1B73ED3D" w14:textId="77777777" w:rsidTr="00F050EF">
              <w:tc>
                <w:tcPr>
                  <w:tcW w:w="1249" w:type="pct"/>
                  <w:tcBorders>
                    <w:top w:val="single" w:sz="4" w:space="0" w:color="auto"/>
                  </w:tcBorders>
                </w:tcPr>
                <w:p w14:paraId="42158F79" w14:textId="77777777" w:rsidR="00881BFD" w:rsidRPr="00F050EF" w:rsidRDefault="00881BFD" w:rsidP="005A6F40">
                  <w:pPr>
                    <w:rPr>
                      <w:rFonts w:eastAsia="SimSun"/>
                      <w:szCs w:val="22"/>
                    </w:rPr>
                  </w:pPr>
                  <w:r w:rsidRPr="00F050EF">
                    <w:rPr>
                      <w:rFonts w:eastAsia="SimSun"/>
                      <w:szCs w:val="22"/>
                    </w:rPr>
                    <w:t>Dec. 1</w:t>
                  </w:r>
                </w:p>
              </w:tc>
              <w:tc>
                <w:tcPr>
                  <w:tcW w:w="1251" w:type="pct"/>
                  <w:tcBorders>
                    <w:top w:val="single" w:sz="4" w:space="0" w:color="auto"/>
                    <w:right w:val="single" w:sz="4" w:space="0" w:color="auto"/>
                  </w:tcBorders>
                </w:tcPr>
                <w:p w14:paraId="502DDFE2" w14:textId="77777777" w:rsidR="00881BFD" w:rsidRPr="00F050EF" w:rsidRDefault="00881BFD" w:rsidP="00F050EF">
                  <w:pPr>
                    <w:jc w:val="right"/>
                    <w:rPr>
                      <w:rFonts w:eastAsia="SimSun"/>
                      <w:szCs w:val="22"/>
                    </w:rPr>
                  </w:pPr>
                  <w:r w:rsidRPr="00F050EF">
                    <w:rPr>
                      <w:rFonts w:eastAsia="SimSun"/>
                      <w:szCs w:val="22"/>
                    </w:rPr>
                    <w:t>16,000</w:t>
                  </w:r>
                </w:p>
              </w:tc>
              <w:tc>
                <w:tcPr>
                  <w:tcW w:w="1249" w:type="pct"/>
                  <w:tcBorders>
                    <w:top w:val="single" w:sz="4" w:space="0" w:color="auto"/>
                    <w:left w:val="single" w:sz="4" w:space="0" w:color="auto"/>
                  </w:tcBorders>
                </w:tcPr>
                <w:p w14:paraId="0AF2D385" w14:textId="77777777" w:rsidR="00881BFD" w:rsidRPr="00F050EF" w:rsidRDefault="00881BFD" w:rsidP="00F050EF">
                  <w:pPr>
                    <w:jc w:val="right"/>
                    <w:rPr>
                      <w:rFonts w:eastAsia="SimSun"/>
                      <w:szCs w:val="22"/>
                    </w:rPr>
                  </w:pPr>
                </w:p>
              </w:tc>
              <w:tc>
                <w:tcPr>
                  <w:tcW w:w="1251" w:type="pct"/>
                  <w:tcBorders>
                    <w:top w:val="single" w:sz="4" w:space="0" w:color="auto"/>
                  </w:tcBorders>
                </w:tcPr>
                <w:p w14:paraId="20A956CE" w14:textId="77777777" w:rsidR="00881BFD" w:rsidRPr="00F050EF" w:rsidRDefault="00881BFD" w:rsidP="005A6F40">
                  <w:pPr>
                    <w:rPr>
                      <w:rFonts w:eastAsia="SimSun"/>
                      <w:szCs w:val="22"/>
                    </w:rPr>
                  </w:pPr>
                </w:p>
              </w:tc>
            </w:tr>
            <w:tr w:rsidR="00881BFD" w:rsidRPr="00F050EF" w14:paraId="651F70F4" w14:textId="77777777" w:rsidTr="00F050EF">
              <w:tc>
                <w:tcPr>
                  <w:tcW w:w="1249" w:type="pct"/>
                </w:tcPr>
                <w:p w14:paraId="4960ECD0" w14:textId="77777777" w:rsidR="00881BFD" w:rsidRPr="00F050EF" w:rsidRDefault="00881BFD" w:rsidP="005A6F40">
                  <w:pPr>
                    <w:rPr>
                      <w:rFonts w:eastAsia="SimSun"/>
                      <w:b/>
                      <w:szCs w:val="22"/>
                    </w:rPr>
                  </w:pPr>
                </w:p>
              </w:tc>
              <w:tc>
                <w:tcPr>
                  <w:tcW w:w="1251" w:type="pct"/>
                  <w:tcBorders>
                    <w:right w:val="single" w:sz="4" w:space="0" w:color="auto"/>
                  </w:tcBorders>
                </w:tcPr>
                <w:p w14:paraId="2669D57C" w14:textId="77777777" w:rsidR="00881BFD" w:rsidRPr="00F050EF" w:rsidRDefault="00881BFD" w:rsidP="00F050EF">
                  <w:pPr>
                    <w:jc w:val="right"/>
                    <w:rPr>
                      <w:rFonts w:eastAsia="SimSun"/>
                      <w:b/>
                      <w:szCs w:val="22"/>
                    </w:rPr>
                  </w:pPr>
                </w:p>
              </w:tc>
              <w:tc>
                <w:tcPr>
                  <w:tcW w:w="1249" w:type="pct"/>
                  <w:tcBorders>
                    <w:left w:val="single" w:sz="4" w:space="0" w:color="auto"/>
                  </w:tcBorders>
                </w:tcPr>
                <w:p w14:paraId="452FBB6E" w14:textId="77777777" w:rsidR="00881BFD" w:rsidRPr="00F050EF" w:rsidRDefault="00881BFD" w:rsidP="00F050EF">
                  <w:pPr>
                    <w:jc w:val="right"/>
                    <w:rPr>
                      <w:rFonts w:eastAsia="SimSun"/>
                      <w:szCs w:val="22"/>
                    </w:rPr>
                  </w:pPr>
                  <w:r w:rsidRPr="00F050EF">
                    <w:rPr>
                      <w:rFonts w:eastAsia="SimSun"/>
                      <w:szCs w:val="22"/>
                    </w:rPr>
                    <w:t>8,000</w:t>
                  </w:r>
                </w:p>
              </w:tc>
              <w:tc>
                <w:tcPr>
                  <w:tcW w:w="1251" w:type="pct"/>
                </w:tcPr>
                <w:p w14:paraId="53364C71" w14:textId="77777777" w:rsidR="00881BFD" w:rsidRPr="00F050EF" w:rsidRDefault="00881BFD" w:rsidP="005A6F40">
                  <w:pPr>
                    <w:rPr>
                      <w:rFonts w:eastAsia="SimSun"/>
                      <w:szCs w:val="22"/>
                    </w:rPr>
                  </w:pPr>
                  <w:r w:rsidRPr="00F050EF">
                    <w:rPr>
                      <w:rFonts w:eastAsia="SimSun"/>
                      <w:szCs w:val="22"/>
                    </w:rPr>
                    <w:t>Dec. 15</w:t>
                  </w:r>
                </w:p>
              </w:tc>
            </w:tr>
            <w:tr w:rsidR="00881BFD" w:rsidRPr="00F050EF" w14:paraId="0C3E5852" w14:textId="77777777" w:rsidTr="00F050EF">
              <w:tc>
                <w:tcPr>
                  <w:tcW w:w="1249" w:type="pct"/>
                  <w:tcBorders>
                    <w:bottom w:val="single" w:sz="4" w:space="0" w:color="auto"/>
                  </w:tcBorders>
                </w:tcPr>
                <w:p w14:paraId="023D1BAF" w14:textId="77777777" w:rsidR="00881BFD" w:rsidRPr="00F050EF" w:rsidRDefault="00881BFD" w:rsidP="005A6F40">
                  <w:pPr>
                    <w:rPr>
                      <w:rFonts w:eastAsia="SimSun"/>
                      <w:b/>
                      <w:szCs w:val="22"/>
                    </w:rPr>
                  </w:pPr>
                </w:p>
              </w:tc>
              <w:tc>
                <w:tcPr>
                  <w:tcW w:w="1251" w:type="pct"/>
                  <w:tcBorders>
                    <w:bottom w:val="single" w:sz="4" w:space="0" w:color="auto"/>
                    <w:right w:val="single" w:sz="4" w:space="0" w:color="auto"/>
                  </w:tcBorders>
                </w:tcPr>
                <w:p w14:paraId="7D5BB048" w14:textId="77777777" w:rsidR="00881BFD" w:rsidRPr="00F050EF" w:rsidRDefault="00881BFD" w:rsidP="00F050EF">
                  <w:pPr>
                    <w:jc w:val="right"/>
                    <w:rPr>
                      <w:rFonts w:eastAsia="SimSun"/>
                      <w:b/>
                      <w:szCs w:val="22"/>
                    </w:rPr>
                  </w:pPr>
                </w:p>
              </w:tc>
              <w:tc>
                <w:tcPr>
                  <w:tcW w:w="1249" w:type="pct"/>
                  <w:tcBorders>
                    <w:left w:val="single" w:sz="4" w:space="0" w:color="auto"/>
                    <w:bottom w:val="single" w:sz="4" w:space="0" w:color="auto"/>
                  </w:tcBorders>
                </w:tcPr>
                <w:p w14:paraId="4186C4B4" w14:textId="77777777" w:rsidR="00881BFD" w:rsidRPr="00F050EF" w:rsidRDefault="00881BFD" w:rsidP="00F050EF">
                  <w:pPr>
                    <w:jc w:val="right"/>
                    <w:rPr>
                      <w:rFonts w:eastAsia="SimSun"/>
                      <w:szCs w:val="22"/>
                    </w:rPr>
                  </w:pPr>
                  <w:r w:rsidRPr="00F050EF">
                    <w:rPr>
                      <w:rFonts w:eastAsia="SimSun"/>
                      <w:szCs w:val="22"/>
                    </w:rPr>
                    <w:t>8,000</w:t>
                  </w:r>
                </w:p>
              </w:tc>
              <w:tc>
                <w:tcPr>
                  <w:tcW w:w="1251" w:type="pct"/>
                  <w:tcBorders>
                    <w:bottom w:val="single" w:sz="4" w:space="0" w:color="auto"/>
                  </w:tcBorders>
                </w:tcPr>
                <w:p w14:paraId="6A34F23F" w14:textId="77777777" w:rsidR="00881BFD" w:rsidRPr="00F050EF" w:rsidRDefault="00881BFD" w:rsidP="005A6F40">
                  <w:pPr>
                    <w:rPr>
                      <w:rFonts w:eastAsia="SimSun"/>
                      <w:szCs w:val="22"/>
                    </w:rPr>
                  </w:pPr>
                  <w:r w:rsidRPr="00F050EF">
                    <w:rPr>
                      <w:rFonts w:eastAsia="SimSun"/>
                      <w:szCs w:val="22"/>
                    </w:rPr>
                    <w:t>Dec. 30</w:t>
                  </w:r>
                </w:p>
              </w:tc>
            </w:tr>
            <w:tr w:rsidR="00881BFD" w:rsidRPr="00F050EF" w14:paraId="47D861B4" w14:textId="77777777" w:rsidTr="00F050EF">
              <w:tc>
                <w:tcPr>
                  <w:tcW w:w="1249" w:type="pct"/>
                  <w:tcBorders>
                    <w:top w:val="single" w:sz="4" w:space="0" w:color="auto"/>
                  </w:tcBorders>
                </w:tcPr>
                <w:p w14:paraId="4ECEF7D0" w14:textId="77777777" w:rsidR="00881BFD" w:rsidRPr="00F050EF" w:rsidRDefault="00881BFD" w:rsidP="005A6F40">
                  <w:pPr>
                    <w:rPr>
                      <w:rFonts w:eastAsia="SimSun"/>
                      <w:bCs/>
                      <w:szCs w:val="22"/>
                    </w:rPr>
                  </w:pPr>
                  <w:r w:rsidRPr="00F050EF">
                    <w:rPr>
                      <w:rFonts w:eastAsia="SimSun"/>
                      <w:bCs/>
                      <w:szCs w:val="22"/>
                    </w:rPr>
                    <w:t>Balance</w:t>
                  </w:r>
                </w:p>
              </w:tc>
              <w:tc>
                <w:tcPr>
                  <w:tcW w:w="1251" w:type="pct"/>
                  <w:tcBorders>
                    <w:top w:val="single" w:sz="4" w:space="0" w:color="auto"/>
                    <w:right w:val="single" w:sz="4" w:space="0" w:color="auto"/>
                  </w:tcBorders>
                </w:tcPr>
                <w:p w14:paraId="7505BEFA" w14:textId="77777777" w:rsidR="00881BFD" w:rsidRPr="00F050EF" w:rsidRDefault="00881BFD" w:rsidP="00F050EF">
                  <w:pPr>
                    <w:jc w:val="right"/>
                    <w:rPr>
                      <w:rFonts w:eastAsia="SimSun"/>
                      <w:bCs/>
                      <w:szCs w:val="22"/>
                    </w:rPr>
                  </w:pPr>
                  <w:r w:rsidRPr="00F050EF">
                    <w:rPr>
                      <w:rFonts w:eastAsia="SimSun"/>
                      <w:bCs/>
                      <w:szCs w:val="22"/>
                    </w:rPr>
                    <w:t>0</w:t>
                  </w:r>
                </w:p>
              </w:tc>
              <w:tc>
                <w:tcPr>
                  <w:tcW w:w="1249" w:type="pct"/>
                  <w:tcBorders>
                    <w:top w:val="single" w:sz="4" w:space="0" w:color="auto"/>
                    <w:left w:val="single" w:sz="4" w:space="0" w:color="auto"/>
                  </w:tcBorders>
                </w:tcPr>
                <w:p w14:paraId="787C638B" w14:textId="77777777" w:rsidR="00881BFD" w:rsidRPr="00F050EF" w:rsidRDefault="00881BFD" w:rsidP="00F050EF">
                  <w:pPr>
                    <w:jc w:val="right"/>
                    <w:rPr>
                      <w:rFonts w:eastAsia="SimSun"/>
                      <w:bCs/>
                      <w:szCs w:val="22"/>
                    </w:rPr>
                  </w:pPr>
                </w:p>
              </w:tc>
              <w:tc>
                <w:tcPr>
                  <w:tcW w:w="1251" w:type="pct"/>
                  <w:tcBorders>
                    <w:top w:val="single" w:sz="4" w:space="0" w:color="auto"/>
                  </w:tcBorders>
                </w:tcPr>
                <w:p w14:paraId="5703CCE5" w14:textId="77777777" w:rsidR="00881BFD" w:rsidRPr="00F050EF" w:rsidRDefault="00881BFD" w:rsidP="005A6F40">
                  <w:pPr>
                    <w:rPr>
                      <w:rFonts w:eastAsia="SimSun"/>
                      <w:szCs w:val="22"/>
                    </w:rPr>
                  </w:pPr>
                </w:p>
              </w:tc>
            </w:tr>
          </w:tbl>
          <w:p w14:paraId="5329218A" w14:textId="77777777" w:rsidR="00881BFD" w:rsidRPr="00F050EF" w:rsidRDefault="00881BFD" w:rsidP="00F050EF">
            <w:pPr>
              <w:jc w:val="center"/>
              <w:rPr>
                <w:rFonts w:eastAsia="SimSun"/>
                <w:b/>
                <w:szCs w:val="22"/>
              </w:rPr>
            </w:pPr>
          </w:p>
        </w:tc>
      </w:tr>
      <w:tr w:rsidR="00881BFD" w:rsidRPr="00F050EF" w14:paraId="668C1DE8" w14:textId="77777777" w:rsidTr="00F050EF">
        <w:trPr>
          <w:trHeight w:val="360"/>
        </w:trPr>
        <w:tc>
          <w:tcPr>
            <w:tcW w:w="2500" w:type="pct"/>
            <w:vMerge/>
          </w:tcPr>
          <w:p w14:paraId="369C66F1" w14:textId="77777777" w:rsidR="00881BFD" w:rsidRPr="00F050EF" w:rsidRDefault="00881BFD" w:rsidP="00F050EF">
            <w:pPr>
              <w:jc w:val="center"/>
              <w:rPr>
                <w:rFonts w:eastAsia="SimSun"/>
                <w:szCs w:val="22"/>
              </w:rPr>
            </w:pPr>
          </w:p>
        </w:tc>
        <w:tc>
          <w:tcPr>
            <w:tcW w:w="2500" w:type="pct"/>
          </w:tcPr>
          <w:p w14:paraId="29260398" w14:textId="77777777" w:rsidR="00881BFD" w:rsidRPr="00F050EF" w:rsidRDefault="00F506AF" w:rsidP="00F050EF">
            <w:pPr>
              <w:jc w:val="center"/>
              <w:rPr>
                <w:rFonts w:eastAsia="SimSun"/>
                <w:szCs w:val="22"/>
              </w:rPr>
            </w:pPr>
            <w:r>
              <w:rPr>
                <w:rFonts w:eastAsia="SimSun"/>
                <w:szCs w:val="22"/>
              </w:rPr>
              <w:t>– Additional Paid-in Capital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81BFD" w:rsidRPr="00F050EF" w14:paraId="25E61CD5" w14:textId="77777777" w:rsidTr="00F050EF">
              <w:tc>
                <w:tcPr>
                  <w:tcW w:w="1249" w:type="pct"/>
                  <w:tcBorders>
                    <w:top w:val="single" w:sz="4" w:space="0" w:color="auto"/>
                  </w:tcBorders>
                </w:tcPr>
                <w:p w14:paraId="3264A21B" w14:textId="77777777" w:rsidR="00881BFD" w:rsidRPr="00F050EF" w:rsidRDefault="00881BFD" w:rsidP="005A6F40">
                  <w:pPr>
                    <w:rPr>
                      <w:rFonts w:eastAsia="SimSun"/>
                      <w:szCs w:val="22"/>
                    </w:rPr>
                  </w:pPr>
                </w:p>
              </w:tc>
              <w:tc>
                <w:tcPr>
                  <w:tcW w:w="1251" w:type="pct"/>
                  <w:tcBorders>
                    <w:top w:val="single" w:sz="4" w:space="0" w:color="auto"/>
                    <w:right w:val="single" w:sz="4" w:space="0" w:color="auto"/>
                  </w:tcBorders>
                </w:tcPr>
                <w:p w14:paraId="59ABAF03" w14:textId="77777777" w:rsidR="00881BFD" w:rsidRPr="00F050EF" w:rsidRDefault="00881BFD" w:rsidP="00F050EF">
                  <w:pPr>
                    <w:jc w:val="right"/>
                    <w:rPr>
                      <w:rFonts w:eastAsia="SimSun"/>
                      <w:szCs w:val="22"/>
                    </w:rPr>
                  </w:pPr>
                </w:p>
              </w:tc>
              <w:tc>
                <w:tcPr>
                  <w:tcW w:w="1249" w:type="pct"/>
                  <w:tcBorders>
                    <w:top w:val="single" w:sz="4" w:space="0" w:color="auto"/>
                    <w:left w:val="single" w:sz="4" w:space="0" w:color="auto"/>
                  </w:tcBorders>
                </w:tcPr>
                <w:p w14:paraId="2A65F1B0" w14:textId="77777777" w:rsidR="00881BFD" w:rsidRPr="00F050EF" w:rsidRDefault="00881BFD" w:rsidP="00F050EF">
                  <w:pPr>
                    <w:jc w:val="right"/>
                    <w:rPr>
                      <w:rFonts w:eastAsia="SimSun"/>
                      <w:szCs w:val="22"/>
                    </w:rPr>
                  </w:pPr>
                  <w:r w:rsidRPr="00F050EF">
                    <w:rPr>
                      <w:rFonts w:eastAsia="SimSun"/>
                      <w:szCs w:val="22"/>
                    </w:rPr>
                    <w:t>240,000</w:t>
                  </w:r>
                </w:p>
              </w:tc>
              <w:tc>
                <w:tcPr>
                  <w:tcW w:w="1251" w:type="pct"/>
                  <w:tcBorders>
                    <w:top w:val="single" w:sz="4" w:space="0" w:color="auto"/>
                  </w:tcBorders>
                </w:tcPr>
                <w:p w14:paraId="23F5C07C" w14:textId="77777777" w:rsidR="00881BFD" w:rsidRPr="00F050EF" w:rsidRDefault="00881BFD" w:rsidP="005A6F40">
                  <w:pPr>
                    <w:rPr>
                      <w:rFonts w:eastAsia="SimSun"/>
                      <w:szCs w:val="22"/>
                    </w:rPr>
                  </w:pPr>
                  <w:r w:rsidRPr="00F050EF">
                    <w:rPr>
                      <w:rFonts w:eastAsia="SimSun"/>
                      <w:szCs w:val="22"/>
                    </w:rPr>
                    <w:t>May 1</w:t>
                  </w:r>
                </w:p>
              </w:tc>
            </w:tr>
            <w:tr w:rsidR="00881BFD" w:rsidRPr="00F050EF" w14:paraId="56E914B4" w14:textId="77777777" w:rsidTr="00F050EF">
              <w:tc>
                <w:tcPr>
                  <w:tcW w:w="1249" w:type="pct"/>
                </w:tcPr>
                <w:p w14:paraId="07ECCB4F" w14:textId="77777777" w:rsidR="00881BFD" w:rsidRPr="00F050EF" w:rsidRDefault="00881BFD" w:rsidP="005A6F40">
                  <w:pPr>
                    <w:rPr>
                      <w:rFonts w:eastAsia="SimSun"/>
                      <w:b/>
                      <w:szCs w:val="22"/>
                    </w:rPr>
                  </w:pPr>
                </w:p>
              </w:tc>
              <w:tc>
                <w:tcPr>
                  <w:tcW w:w="1251" w:type="pct"/>
                  <w:tcBorders>
                    <w:right w:val="single" w:sz="4" w:space="0" w:color="auto"/>
                  </w:tcBorders>
                </w:tcPr>
                <w:p w14:paraId="22404475" w14:textId="77777777" w:rsidR="00881BFD" w:rsidRPr="00F050EF" w:rsidRDefault="00881BFD" w:rsidP="00F050EF">
                  <w:pPr>
                    <w:jc w:val="right"/>
                    <w:rPr>
                      <w:rFonts w:eastAsia="SimSun"/>
                      <w:b/>
                      <w:szCs w:val="22"/>
                    </w:rPr>
                  </w:pPr>
                </w:p>
              </w:tc>
              <w:tc>
                <w:tcPr>
                  <w:tcW w:w="1249" w:type="pct"/>
                  <w:tcBorders>
                    <w:left w:val="single" w:sz="4" w:space="0" w:color="auto"/>
                  </w:tcBorders>
                </w:tcPr>
                <w:p w14:paraId="168EFD2B" w14:textId="77777777" w:rsidR="00881BFD" w:rsidRPr="00F050EF" w:rsidRDefault="00881BFD" w:rsidP="00F050EF">
                  <w:pPr>
                    <w:jc w:val="right"/>
                    <w:rPr>
                      <w:rFonts w:eastAsia="SimSun"/>
                      <w:szCs w:val="22"/>
                    </w:rPr>
                  </w:pPr>
                  <w:r w:rsidRPr="00F050EF">
                    <w:rPr>
                      <w:rFonts w:eastAsia="SimSun"/>
                      <w:szCs w:val="22"/>
                    </w:rPr>
                    <w:t>7,000</w:t>
                  </w:r>
                </w:p>
              </w:tc>
              <w:tc>
                <w:tcPr>
                  <w:tcW w:w="1251" w:type="pct"/>
                </w:tcPr>
                <w:p w14:paraId="06932B19" w14:textId="77777777" w:rsidR="00881BFD" w:rsidRPr="00F050EF" w:rsidRDefault="00881BFD" w:rsidP="005A6F40">
                  <w:pPr>
                    <w:rPr>
                      <w:rFonts w:eastAsia="SimSun"/>
                      <w:szCs w:val="22"/>
                    </w:rPr>
                  </w:pPr>
                  <w:r w:rsidRPr="00F050EF">
                    <w:rPr>
                      <w:rFonts w:eastAsia="SimSun"/>
                      <w:szCs w:val="22"/>
                    </w:rPr>
                    <w:t>Dec. 15</w:t>
                  </w:r>
                </w:p>
              </w:tc>
            </w:tr>
            <w:tr w:rsidR="00881BFD" w:rsidRPr="00F050EF" w14:paraId="1AFF3477" w14:textId="77777777" w:rsidTr="00F050EF">
              <w:tc>
                <w:tcPr>
                  <w:tcW w:w="1249" w:type="pct"/>
                </w:tcPr>
                <w:p w14:paraId="46CC2730" w14:textId="77777777" w:rsidR="00881BFD" w:rsidRPr="00F050EF" w:rsidRDefault="00881BFD" w:rsidP="005A6F40">
                  <w:pPr>
                    <w:rPr>
                      <w:rFonts w:eastAsia="SimSun"/>
                      <w:szCs w:val="22"/>
                    </w:rPr>
                  </w:pPr>
                  <w:r w:rsidRPr="00F050EF">
                    <w:rPr>
                      <w:rFonts w:eastAsia="SimSun"/>
                      <w:szCs w:val="22"/>
                    </w:rPr>
                    <w:t>Dec. 30</w:t>
                  </w:r>
                </w:p>
              </w:tc>
              <w:tc>
                <w:tcPr>
                  <w:tcW w:w="1251" w:type="pct"/>
                  <w:tcBorders>
                    <w:right w:val="single" w:sz="4" w:space="0" w:color="auto"/>
                  </w:tcBorders>
                </w:tcPr>
                <w:p w14:paraId="21084890" w14:textId="77777777" w:rsidR="00881BFD" w:rsidRPr="00F050EF" w:rsidRDefault="00881BFD" w:rsidP="00F050EF">
                  <w:pPr>
                    <w:jc w:val="right"/>
                    <w:rPr>
                      <w:rFonts w:eastAsia="SimSun"/>
                      <w:szCs w:val="22"/>
                    </w:rPr>
                  </w:pPr>
                  <w:r w:rsidRPr="00F050EF">
                    <w:rPr>
                      <w:rFonts w:eastAsia="SimSun"/>
                      <w:szCs w:val="22"/>
                    </w:rPr>
                    <w:t>500</w:t>
                  </w:r>
                </w:p>
              </w:tc>
              <w:tc>
                <w:tcPr>
                  <w:tcW w:w="1249" w:type="pct"/>
                  <w:tcBorders>
                    <w:left w:val="single" w:sz="4" w:space="0" w:color="auto"/>
                  </w:tcBorders>
                </w:tcPr>
                <w:p w14:paraId="55D473E9" w14:textId="77777777" w:rsidR="00881BFD" w:rsidRPr="00F050EF" w:rsidRDefault="00881BFD" w:rsidP="00F050EF">
                  <w:pPr>
                    <w:jc w:val="right"/>
                    <w:rPr>
                      <w:rFonts w:eastAsia="SimSun"/>
                      <w:szCs w:val="22"/>
                    </w:rPr>
                  </w:pPr>
                </w:p>
              </w:tc>
              <w:tc>
                <w:tcPr>
                  <w:tcW w:w="1251" w:type="pct"/>
                </w:tcPr>
                <w:p w14:paraId="526F82F1" w14:textId="77777777" w:rsidR="00881BFD" w:rsidRPr="00F050EF" w:rsidRDefault="00881BFD" w:rsidP="005A6F40">
                  <w:pPr>
                    <w:rPr>
                      <w:rFonts w:eastAsia="SimSun"/>
                      <w:szCs w:val="22"/>
                    </w:rPr>
                  </w:pPr>
                </w:p>
              </w:tc>
            </w:tr>
          </w:tbl>
          <w:p w14:paraId="4B8C75B2" w14:textId="77777777" w:rsidR="00881BFD" w:rsidRPr="00F050EF" w:rsidRDefault="00881BFD" w:rsidP="00F050EF">
            <w:pPr>
              <w:jc w:val="center"/>
              <w:rPr>
                <w:rFonts w:eastAsia="SimSun"/>
                <w:szCs w:val="22"/>
              </w:rPr>
            </w:pPr>
          </w:p>
        </w:tc>
      </w:tr>
    </w:tbl>
    <w:p w14:paraId="28642ADE" w14:textId="77777777" w:rsidR="00881BFD" w:rsidRPr="005771CE" w:rsidRDefault="00881BFD" w:rsidP="00881BFD">
      <w:pPr>
        <w:spacing w:line="360" w:lineRule="auto"/>
        <w:jc w:val="both"/>
        <w:rPr>
          <w:szCs w:val="22"/>
        </w:rPr>
      </w:pPr>
    </w:p>
    <w:p w14:paraId="25CD5B78" w14:textId="419A3ED9" w:rsidR="00D022C7" w:rsidRDefault="00881BFD" w:rsidP="00D022C7">
      <w:pPr>
        <w:pStyle w:val="Heading1"/>
        <w:spacing w:before="240"/>
      </w:pPr>
      <w:r w:rsidRPr="005771CE">
        <w:rPr>
          <w:rFonts w:ascii="Times New Roman" w:hAnsi="Times New Roman"/>
          <w:sz w:val="22"/>
          <w:szCs w:val="22"/>
        </w:rPr>
        <w:br w:type="page"/>
      </w:r>
      <w:r w:rsidR="00D022C7" w:rsidRPr="005F480C">
        <w:lastRenderedPageBreak/>
        <w:t>HANDOUT</w:t>
      </w:r>
      <w:r w:rsidR="00D022C7">
        <w:t xml:space="preserve"> 11–2</w:t>
      </w:r>
    </w:p>
    <w:p w14:paraId="523AD5BF" w14:textId="77777777" w:rsidR="00D022C7" w:rsidRDefault="00D022C7" w:rsidP="00D022C7">
      <w:pPr>
        <w:pStyle w:val="Heading1"/>
        <w:spacing w:before="240"/>
        <w:jc w:val="center"/>
        <w:rPr>
          <w:u w:val="none"/>
        </w:rPr>
      </w:pPr>
      <w:r>
        <w:rPr>
          <w:u w:val="none"/>
        </w:rPr>
        <w:t>CASH DIVIDENDS</w:t>
      </w:r>
    </w:p>
    <w:p w14:paraId="3626E158" w14:textId="77777777" w:rsidR="00D022C7" w:rsidRDefault="00D022C7" w:rsidP="00D022C7">
      <w:pPr>
        <w:pStyle w:val="BodyText"/>
        <w:spacing w:after="120"/>
      </w:pPr>
    </w:p>
    <w:p w14:paraId="0C9FC876" w14:textId="5569E86B" w:rsidR="00EC66EE" w:rsidRPr="00D022C7" w:rsidRDefault="00EC66EE" w:rsidP="00EC66EE">
      <w:pPr>
        <w:pStyle w:val="BodyText"/>
        <w:spacing w:after="0"/>
      </w:pPr>
      <w:r w:rsidRPr="00D022C7">
        <w:t xml:space="preserve">Jones Corp. has 200,000 shares of stock authorized, 120,000 shares issued, and 100,000 shares outstanding. On August 1, Jones’ Board of Directors declared a cash dividend of $0.50 per share, with a </w:t>
      </w:r>
      <w:r w:rsidR="008C0CB7">
        <w:t>record date</w:t>
      </w:r>
      <w:r w:rsidRPr="00D022C7">
        <w:t xml:space="preserve"> of September 1</w:t>
      </w:r>
      <w:r w:rsidR="00C21009">
        <w:t>.</w:t>
      </w:r>
      <w:r w:rsidRPr="00D022C7">
        <w:t xml:space="preserve"> The dividend will be paid on October 1.</w:t>
      </w:r>
    </w:p>
    <w:p w14:paraId="68DA0206" w14:textId="77777777" w:rsidR="00EC66EE" w:rsidRPr="005771CE" w:rsidRDefault="00EC66EE" w:rsidP="00EC66EE">
      <w:pPr>
        <w:rPr>
          <w:szCs w:val="22"/>
        </w:rPr>
      </w:pPr>
    </w:p>
    <w:p w14:paraId="0E8C9200" w14:textId="77777777" w:rsidR="00EC66EE" w:rsidRDefault="00EC66EE" w:rsidP="00EC66EE">
      <w:pPr>
        <w:pStyle w:val="BodyText"/>
        <w:spacing w:after="0"/>
      </w:pPr>
      <w:r>
        <w:t>Prepare the journal entries required to record the transactions described above, as needed, and then post them to the related T-accounts:</w:t>
      </w:r>
    </w:p>
    <w:p w14:paraId="41C9BA1B" w14:textId="77777777" w:rsidR="00EC66EE" w:rsidRDefault="00EC66EE" w:rsidP="00EC66EE">
      <w:pPr>
        <w:rPr>
          <w:szCs w:val="22"/>
        </w:rPr>
      </w:pPr>
    </w:p>
    <w:p w14:paraId="72F568CF" w14:textId="77777777" w:rsidR="00EC66EE" w:rsidRDefault="00EC66EE" w:rsidP="00EC66EE">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EC66EE" w:rsidRPr="00F050EF" w14:paraId="13E6105E"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EC66EE" w:rsidRPr="00F050EF" w14:paraId="0835E236" w14:textId="77777777" w:rsidTr="00F472D1">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4BC2C695" w14:textId="77777777" w:rsidR="00EC66EE" w:rsidRPr="00F050EF" w:rsidRDefault="00F472D1" w:rsidP="00F472D1">
                  <w:pPr>
                    <w:jc w:val="center"/>
                    <w:rPr>
                      <w:rFonts w:eastAsia="SimSun"/>
                      <w:szCs w:val="22"/>
                    </w:rPr>
                  </w:pPr>
                  <w:r>
                    <w:rPr>
                      <w:rFonts w:eastAsia="SimSun"/>
                      <w:szCs w:val="22"/>
                    </w:rPr>
                    <w:t>Aug. 1</w:t>
                  </w:r>
                </w:p>
              </w:tc>
              <w:tc>
                <w:tcPr>
                  <w:tcW w:w="2675" w:type="pct"/>
                  <w:tcBorders>
                    <w:top w:val="single" w:sz="4" w:space="0" w:color="auto"/>
                    <w:left w:val="single" w:sz="4" w:space="0" w:color="auto"/>
                    <w:bottom w:val="single" w:sz="4" w:space="0" w:color="auto"/>
                    <w:right w:val="single" w:sz="4" w:space="0" w:color="auto"/>
                  </w:tcBorders>
                </w:tcPr>
                <w:p w14:paraId="0A4925DD" w14:textId="77777777" w:rsidR="00EC66EE" w:rsidRPr="00F050EF" w:rsidRDefault="00EC66EE" w:rsidP="00EC66EE">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333E39B2" w14:textId="77777777" w:rsidR="00EC66EE" w:rsidRPr="00F050EF" w:rsidRDefault="00EC66EE"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75383428" w14:textId="77777777" w:rsidR="00EC66EE" w:rsidRPr="00F050EF" w:rsidRDefault="00EC66EE" w:rsidP="00F050EF">
                  <w:pPr>
                    <w:jc w:val="center"/>
                    <w:rPr>
                      <w:rFonts w:eastAsia="SimSun"/>
                      <w:szCs w:val="22"/>
                    </w:rPr>
                  </w:pPr>
                </w:p>
              </w:tc>
            </w:tr>
            <w:tr w:rsidR="00EC66EE" w:rsidRPr="00F050EF" w14:paraId="66BD18B4" w14:textId="77777777" w:rsidTr="0037532B">
              <w:trPr>
                <w:trHeight w:val="432"/>
              </w:trPr>
              <w:tc>
                <w:tcPr>
                  <w:tcW w:w="679" w:type="pct"/>
                  <w:tcBorders>
                    <w:top w:val="single" w:sz="4" w:space="0" w:color="auto"/>
                    <w:bottom w:val="single" w:sz="4" w:space="0" w:color="auto"/>
                  </w:tcBorders>
                </w:tcPr>
                <w:p w14:paraId="1633F8E0" w14:textId="77777777" w:rsidR="00EC66EE" w:rsidRPr="00F050EF" w:rsidRDefault="00EC66EE" w:rsidP="00F050EF">
                  <w:pPr>
                    <w:jc w:val="center"/>
                    <w:rPr>
                      <w:rFonts w:eastAsia="SimSun"/>
                      <w:szCs w:val="22"/>
                    </w:rPr>
                  </w:pPr>
                </w:p>
              </w:tc>
              <w:tc>
                <w:tcPr>
                  <w:tcW w:w="2675" w:type="pct"/>
                  <w:tcBorders>
                    <w:top w:val="single" w:sz="4" w:space="0" w:color="auto"/>
                    <w:bottom w:val="single" w:sz="4" w:space="0" w:color="auto"/>
                  </w:tcBorders>
                </w:tcPr>
                <w:p w14:paraId="62DF793F" w14:textId="77777777" w:rsidR="00EC66EE" w:rsidRPr="00F050EF" w:rsidRDefault="00EC66EE" w:rsidP="00EC66EE">
                  <w:pPr>
                    <w:rPr>
                      <w:rFonts w:eastAsia="SimSun"/>
                      <w:szCs w:val="22"/>
                    </w:rPr>
                  </w:pPr>
                </w:p>
              </w:tc>
              <w:tc>
                <w:tcPr>
                  <w:tcW w:w="823" w:type="pct"/>
                  <w:tcBorders>
                    <w:top w:val="single" w:sz="4" w:space="0" w:color="auto"/>
                    <w:bottom w:val="single" w:sz="4" w:space="0" w:color="auto"/>
                  </w:tcBorders>
                </w:tcPr>
                <w:p w14:paraId="323B57DB" w14:textId="77777777" w:rsidR="00EC66EE" w:rsidRPr="00F050EF" w:rsidRDefault="00EC66EE" w:rsidP="00F050EF">
                  <w:pPr>
                    <w:jc w:val="center"/>
                    <w:rPr>
                      <w:rFonts w:eastAsia="SimSun"/>
                      <w:szCs w:val="22"/>
                    </w:rPr>
                  </w:pPr>
                </w:p>
              </w:tc>
              <w:tc>
                <w:tcPr>
                  <w:tcW w:w="823" w:type="pct"/>
                  <w:tcBorders>
                    <w:top w:val="single" w:sz="4" w:space="0" w:color="auto"/>
                    <w:bottom w:val="single" w:sz="4" w:space="0" w:color="auto"/>
                  </w:tcBorders>
                </w:tcPr>
                <w:p w14:paraId="29A62A9A" w14:textId="77777777" w:rsidR="00EC66EE" w:rsidRPr="00F050EF" w:rsidRDefault="00EC66EE" w:rsidP="00F050EF">
                  <w:pPr>
                    <w:jc w:val="center"/>
                    <w:rPr>
                      <w:rFonts w:eastAsia="SimSun"/>
                      <w:szCs w:val="22"/>
                    </w:rPr>
                  </w:pPr>
                </w:p>
              </w:tc>
            </w:tr>
          </w:tbl>
          <w:p w14:paraId="7F69AB85" w14:textId="77777777" w:rsidR="00EC66EE" w:rsidRPr="00F050EF" w:rsidRDefault="00EC66EE" w:rsidP="00EC66EE">
            <w:pPr>
              <w:rPr>
                <w:rFonts w:eastAsia="SimSun"/>
                <w:szCs w:val="22"/>
              </w:rPr>
            </w:pPr>
          </w:p>
        </w:tc>
      </w:tr>
      <w:tr w:rsidR="00EC66EE" w:rsidRPr="00F050EF" w14:paraId="4074B8CB" w14:textId="77777777" w:rsidTr="00F050EF">
        <w:tc>
          <w:tcPr>
            <w:tcW w:w="2500" w:type="pct"/>
          </w:tcPr>
          <w:p w14:paraId="7C0EB425" w14:textId="77777777" w:rsidR="00EC66EE" w:rsidRPr="00F050EF" w:rsidRDefault="00EC66EE" w:rsidP="00F050EF">
            <w:pPr>
              <w:jc w:val="center"/>
              <w:rPr>
                <w:rFonts w:eastAsia="SimSun"/>
                <w:szCs w:val="22"/>
              </w:rPr>
            </w:pPr>
          </w:p>
        </w:tc>
        <w:tc>
          <w:tcPr>
            <w:tcW w:w="2500" w:type="pct"/>
          </w:tcPr>
          <w:p w14:paraId="5B21F304" w14:textId="77777777" w:rsidR="00EC66EE" w:rsidRPr="00F050EF" w:rsidRDefault="00EC66EE" w:rsidP="00F050EF">
            <w:pPr>
              <w:jc w:val="center"/>
              <w:rPr>
                <w:rFonts w:eastAsia="SimSun"/>
                <w:szCs w:val="22"/>
              </w:rPr>
            </w:pPr>
          </w:p>
        </w:tc>
      </w:tr>
      <w:tr w:rsidR="00EC66EE" w:rsidRPr="00F050EF" w14:paraId="6D5BAF0E" w14:textId="77777777" w:rsidTr="00F050EF">
        <w:trPr>
          <w:trHeight w:val="360"/>
        </w:trPr>
        <w:tc>
          <w:tcPr>
            <w:tcW w:w="2500" w:type="pct"/>
          </w:tcPr>
          <w:p w14:paraId="58E22381" w14:textId="77777777" w:rsidR="00EC66EE" w:rsidRPr="00F050EF" w:rsidRDefault="00EC66EE"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EC66EE" w:rsidRPr="00F050EF" w14:paraId="3DEE267B" w14:textId="77777777" w:rsidTr="0037532B">
              <w:trPr>
                <w:trHeight w:val="432"/>
              </w:trPr>
              <w:tc>
                <w:tcPr>
                  <w:tcW w:w="1249" w:type="pct"/>
                  <w:tcBorders>
                    <w:top w:val="single" w:sz="4" w:space="0" w:color="auto"/>
                  </w:tcBorders>
                </w:tcPr>
                <w:p w14:paraId="7678EAF2" w14:textId="77777777" w:rsidR="00EC66EE" w:rsidRPr="00F050EF" w:rsidRDefault="00EC66EE" w:rsidP="00EC66EE">
                  <w:pPr>
                    <w:rPr>
                      <w:rFonts w:eastAsia="SimSun"/>
                      <w:szCs w:val="22"/>
                    </w:rPr>
                  </w:pPr>
                </w:p>
              </w:tc>
              <w:tc>
                <w:tcPr>
                  <w:tcW w:w="1251" w:type="pct"/>
                  <w:tcBorders>
                    <w:top w:val="single" w:sz="4" w:space="0" w:color="auto"/>
                    <w:right w:val="single" w:sz="4" w:space="0" w:color="auto"/>
                  </w:tcBorders>
                </w:tcPr>
                <w:p w14:paraId="17DA3303" w14:textId="77777777" w:rsidR="00EC66EE" w:rsidRPr="00F050EF" w:rsidRDefault="00EC66EE" w:rsidP="00F050EF">
                  <w:pPr>
                    <w:jc w:val="right"/>
                    <w:rPr>
                      <w:rFonts w:eastAsia="SimSun"/>
                      <w:szCs w:val="22"/>
                    </w:rPr>
                  </w:pPr>
                </w:p>
              </w:tc>
              <w:tc>
                <w:tcPr>
                  <w:tcW w:w="1249" w:type="pct"/>
                  <w:tcBorders>
                    <w:top w:val="single" w:sz="4" w:space="0" w:color="auto"/>
                    <w:left w:val="single" w:sz="4" w:space="0" w:color="auto"/>
                  </w:tcBorders>
                </w:tcPr>
                <w:p w14:paraId="28E3BF8D" w14:textId="77777777" w:rsidR="00EC66EE" w:rsidRPr="00F050EF" w:rsidRDefault="00EC66EE" w:rsidP="00EC66EE">
                  <w:pPr>
                    <w:rPr>
                      <w:rFonts w:eastAsia="SimSun"/>
                      <w:szCs w:val="22"/>
                    </w:rPr>
                  </w:pPr>
                </w:p>
              </w:tc>
              <w:tc>
                <w:tcPr>
                  <w:tcW w:w="1251" w:type="pct"/>
                  <w:tcBorders>
                    <w:top w:val="single" w:sz="4" w:space="0" w:color="auto"/>
                  </w:tcBorders>
                </w:tcPr>
                <w:p w14:paraId="4438464F" w14:textId="77777777" w:rsidR="00EC66EE" w:rsidRPr="00F050EF" w:rsidRDefault="00EC66EE" w:rsidP="00EC66EE">
                  <w:pPr>
                    <w:rPr>
                      <w:rFonts w:eastAsia="SimSun"/>
                      <w:szCs w:val="22"/>
                    </w:rPr>
                  </w:pPr>
                </w:p>
              </w:tc>
            </w:tr>
            <w:tr w:rsidR="00EC66EE" w:rsidRPr="00F050EF" w14:paraId="45A5B0BC" w14:textId="77777777" w:rsidTr="0037532B">
              <w:trPr>
                <w:trHeight w:val="432"/>
              </w:trPr>
              <w:tc>
                <w:tcPr>
                  <w:tcW w:w="1249" w:type="pct"/>
                </w:tcPr>
                <w:p w14:paraId="74471818" w14:textId="77777777" w:rsidR="00EC66EE" w:rsidRPr="00F050EF" w:rsidRDefault="00EC66EE" w:rsidP="00EC66EE">
                  <w:pPr>
                    <w:rPr>
                      <w:rFonts w:eastAsia="SimSun"/>
                      <w:szCs w:val="22"/>
                    </w:rPr>
                  </w:pPr>
                </w:p>
              </w:tc>
              <w:tc>
                <w:tcPr>
                  <w:tcW w:w="1251" w:type="pct"/>
                  <w:tcBorders>
                    <w:right w:val="single" w:sz="4" w:space="0" w:color="auto"/>
                  </w:tcBorders>
                </w:tcPr>
                <w:p w14:paraId="667441A2" w14:textId="77777777" w:rsidR="00EC66EE" w:rsidRPr="00F050EF" w:rsidRDefault="00EC66EE" w:rsidP="00F050EF">
                  <w:pPr>
                    <w:jc w:val="right"/>
                    <w:rPr>
                      <w:rFonts w:eastAsia="SimSun"/>
                      <w:szCs w:val="22"/>
                    </w:rPr>
                  </w:pPr>
                </w:p>
              </w:tc>
              <w:tc>
                <w:tcPr>
                  <w:tcW w:w="1249" w:type="pct"/>
                  <w:tcBorders>
                    <w:left w:val="single" w:sz="4" w:space="0" w:color="auto"/>
                  </w:tcBorders>
                </w:tcPr>
                <w:p w14:paraId="1506D9DE" w14:textId="77777777" w:rsidR="00EC66EE" w:rsidRPr="00F050EF" w:rsidRDefault="00EC66EE" w:rsidP="00F050EF">
                  <w:pPr>
                    <w:jc w:val="right"/>
                    <w:rPr>
                      <w:rFonts w:eastAsia="SimSun"/>
                      <w:szCs w:val="22"/>
                    </w:rPr>
                  </w:pPr>
                </w:p>
              </w:tc>
              <w:tc>
                <w:tcPr>
                  <w:tcW w:w="1251" w:type="pct"/>
                </w:tcPr>
                <w:p w14:paraId="42E0D059" w14:textId="77777777" w:rsidR="00EC66EE" w:rsidRPr="00F050EF" w:rsidRDefault="00EC66EE" w:rsidP="00EC66EE">
                  <w:pPr>
                    <w:rPr>
                      <w:rFonts w:eastAsia="SimSun"/>
                      <w:szCs w:val="22"/>
                    </w:rPr>
                  </w:pPr>
                </w:p>
              </w:tc>
            </w:tr>
          </w:tbl>
          <w:p w14:paraId="007A044D" w14:textId="77777777" w:rsidR="00EC66EE" w:rsidRPr="00F050EF" w:rsidRDefault="00EC66EE" w:rsidP="00F050EF">
            <w:pPr>
              <w:jc w:val="center"/>
              <w:rPr>
                <w:rFonts w:eastAsia="SimSun"/>
                <w:b/>
                <w:szCs w:val="22"/>
              </w:rPr>
            </w:pPr>
          </w:p>
        </w:tc>
        <w:tc>
          <w:tcPr>
            <w:tcW w:w="2500" w:type="pct"/>
          </w:tcPr>
          <w:p w14:paraId="6403B5F1" w14:textId="77777777" w:rsidR="00EC66EE" w:rsidRPr="00F050EF" w:rsidRDefault="00EC66EE"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EC66EE" w:rsidRPr="00F050EF" w14:paraId="476221A9" w14:textId="77777777" w:rsidTr="0037532B">
              <w:trPr>
                <w:trHeight w:val="432"/>
              </w:trPr>
              <w:tc>
                <w:tcPr>
                  <w:tcW w:w="1249" w:type="pct"/>
                  <w:tcBorders>
                    <w:top w:val="single" w:sz="4" w:space="0" w:color="auto"/>
                  </w:tcBorders>
                </w:tcPr>
                <w:p w14:paraId="7D67D2B0" w14:textId="77777777" w:rsidR="00EC66EE" w:rsidRPr="00F050EF" w:rsidRDefault="00EC66EE" w:rsidP="00EC66EE">
                  <w:pPr>
                    <w:rPr>
                      <w:rFonts w:eastAsia="SimSun"/>
                      <w:szCs w:val="22"/>
                    </w:rPr>
                  </w:pPr>
                </w:p>
              </w:tc>
              <w:tc>
                <w:tcPr>
                  <w:tcW w:w="1251" w:type="pct"/>
                  <w:tcBorders>
                    <w:top w:val="single" w:sz="4" w:space="0" w:color="auto"/>
                    <w:right w:val="single" w:sz="4" w:space="0" w:color="auto"/>
                  </w:tcBorders>
                </w:tcPr>
                <w:p w14:paraId="130AA413" w14:textId="77777777" w:rsidR="00EC66EE" w:rsidRPr="00F050EF" w:rsidRDefault="00EC66EE" w:rsidP="00F050EF">
                  <w:pPr>
                    <w:jc w:val="right"/>
                    <w:rPr>
                      <w:rFonts w:eastAsia="SimSun"/>
                      <w:szCs w:val="22"/>
                    </w:rPr>
                  </w:pPr>
                </w:p>
              </w:tc>
              <w:tc>
                <w:tcPr>
                  <w:tcW w:w="1249" w:type="pct"/>
                  <w:tcBorders>
                    <w:top w:val="single" w:sz="4" w:space="0" w:color="auto"/>
                    <w:left w:val="single" w:sz="4" w:space="0" w:color="auto"/>
                  </w:tcBorders>
                </w:tcPr>
                <w:p w14:paraId="1A452361" w14:textId="77777777" w:rsidR="00EC66EE" w:rsidRPr="00F050EF" w:rsidRDefault="00EC66EE" w:rsidP="00F050EF">
                  <w:pPr>
                    <w:jc w:val="right"/>
                    <w:rPr>
                      <w:rFonts w:eastAsia="SimSun"/>
                      <w:szCs w:val="22"/>
                    </w:rPr>
                  </w:pPr>
                </w:p>
              </w:tc>
              <w:tc>
                <w:tcPr>
                  <w:tcW w:w="1251" w:type="pct"/>
                  <w:tcBorders>
                    <w:top w:val="single" w:sz="4" w:space="0" w:color="auto"/>
                  </w:tcBorders>
                </w:tcPr>
                <w:p w14:paraId="696AF5BC" w14:textId="77777777" w:rsidR="00EC66EE" w:rsidRPr="00F050EF" w:rsidRDefault="00EC66EE" w:rsidP="00EC66EE">
                  <w:pPr>
                    <w:rPr>
                      <w:rFonts w:eastAsia="SimSun"/>
                      <w:szCs w:val="22"/>
                    </w:rPr>
                  </w:pPr>
                </w:p>
              </w:tc>
            </w:tr>
            <w:tr w:rsidR="00EC66EE" w:rsidRPr="00F050EF" w14:paraId="4A8CC949" w14:textId="77777777" w:rsidTr="0037532B">
              <w:trPr>
                <w:trHeight w:val="432"/>
              </w:trPr>
              <w:tc>
                <w:tcPr>
                  <w:tcW w:w="1249" w:type="pct"/>
                </w:tcPr>
                <w:p w14:paraId="1AB22D9C" w14:textId="77777777" w:rsidR="00EC66EE" w:rsidRPr="00F050EF" w:rsidRDefault="00EC66EE" w:rsidP="00EC66EE">
                  <w:pPr>
                    <w:rPr>
                      <w:rFonts w:eastAsia="SimSun"/>
                      <w:b/>
                      <w:szCs w:val="22"/>
                    </w:rPr>
                  </w:pPr>
                </w:p>
              </w:tc>
              <w:tc>
                <w:tcPr>
                  <w:tcW w:w="1251" w:type="pct"/>
                  <w:tcBorders>
                    <w:right w:val="single" w:sz="4" w:space="0" w:color="auto"/>
                  </w:tcBorders>
                </w:tcPr>
                <w:p w14:paraId="408C6BA6" w14:textId="77777777" w:rsidR="00EC66EE" w:rsidRPr="00F050EF" w:rsidRDefault="00EC66EE" w:rsidP="00F050EF">
                  <w:pPr>
                    <w:jc w:val="right"/>
                    <w:rPr>
                      <w:rFonts w:eastAsia="SimSun"/>
                      <w:b/>
                      <w:szCs w:val="22"/>
                    </w:rPr>
                  </w:pPr>
                </w:p>
              </w:tc>
              <w:tc>
                <w:tcPr>
                  <w:tcW w:w="1249" w:type="pct"/>
                  <w:tcBorders>
                    <w:left w:val="single" w:sz="4" w:space="0" w:color="auto"/>
                  </w:tcBorders>
                </w:tcPr>
                <w:p w14:paraId="660A9F10" w14:textId="77777777" w:rsidR="00EC66EE" w:rsidRPr="00F050EF" w:rsidRDefault="00EC66EE" w:rsidP="00F050EF">
                  <w:pPr>
                    <w:jc w:val="right"/>
                    <w:rPr>
                      <w:rFonts w:eastAsia="SimSun"/>
                      <w:szCs w:val="22"/>
                    </w:rPr>
                  </w:pPr>
                </w:p>
              </w:tc>
              <w:tc>
                <w:tcPr>
                  <w:tcW w:w="1251" w:type="pct"/>
                </w:tcPr>
                <w:p w14:paraId="408507E6" w14:textId="77777777" w:rsidR="00EC66EE" w:rsidRPr="00F050EF" w:rsidRDefault="00EC66EE" w:rsidP="00EC66EE">
                  <w:pPr>
                    <w:rPr>
                      <w:rFonts w:eastAsia="SimSun"/>
                      <w:szCs w:val="22"/>
                    </w:rPr>
                  </w:pPr>
                </w:p>
              </w:tc>
            </w:tr>
          </w:tbl>
          <w:p w14:paraId="1612E158" w14:textId="77777777" w:rsidR="00EC66EE" w:rsidRPr="00F050EF" w:rsidRDefault="00EC66EE" w:rsidP="00F050EF">
            <w:pPr>
              <w:jc w:val="center"/>
              <w:rPr>
                <w:rFonts w:eastAsia="SimSun"/>
                <w:b/>
                <w:szCs w:val="22"/>
              </w:rPr>
            </w:pPr>
          </w:p>
        </w:tc>
      </w:tr>
    </w:tbl>
    <w:p w14:paraId="71578DDD" w14:textId="77777777" w:rsidR="00EC66EE" w:rsidRDefault="00EC66EE" w:rsidP="00EC66EE">
      <w:pPr>
        <w:rPr>
          <w:szCs w:val="22"/>
        </w:rPr>
      </w:pPr>
    </w:p>
    <w:p w14:paraId="46EA5923" w14:textId="77777777" w:rsidR="00EC66EE" w:rsidRDefault="00EC66EE" w:rsidP="00EC66EE">
      <w:pPr>
        <w:rPr>
          <w:szCs w:val="22"/>
        </w:rPr>
      </w:pPr>
    </w:p>
    <w:p w14:paraId="276A6550" w14:textId="77777777" w:rsidR="00EC66EE" w:rsidRPr="005771CE" w:rsidRDefault="00EC66EE" w:rsidP="00EC66EE">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EC66EE" w:rsidRPr="00F050EF" w14:paraId="5E8608D4"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EC66EE" w:rsidRPr="00F050EF" w14:paraId="6BF0A97F" w14:textId="77777777" w:rsidTr="00F472D1">
              <w:trPr>
                <w:trHeight w:val="432"/>
              </w:trPr>
              <w:tc>
                <w:tcPr>
                  <w:tcW w:w="679" w:type="pct"/>
                  <w:tcBorders>
                    <w:top w:val="single" w:sz="4" w:space="0" w:color="auto"/>
                    <w:left w:val="single" w:sz="4" w:space="0" w:color="auto"/>
                    <w:bottom w:val="single" w:sz="4" w:space="0" w:color="auto"/>
                    <w:right w:val="single" w:sz="4" w:space="0" w:color="auto"/>
                  </w:tcBorders>
                  <w:vAlign w:val="center"/>
                </w:tcPr>
                <w:p w14:paraId="37BD807C" w14:textId="77777777" w:rsidR="00EC66EE" w:rsidRPr="00F050EF" w:rsidRDefault="00F472D1" w:rsidP="00F472D1">
                  <w:pPr>
                    <w:jc w:val="center"/>
                    <w:rPr>
                      <w:rFonts w:eastAsia="SimSun"/>
                      <w:szCs w:val="22"/>
                    </w:rPr>
                  </w:pPr>
                  <w:r>
                    <w:rPr>
                      <w:rFonts w:eastAsia="SimSun"/>
                      <w:szCs w:val="22"/>
                    </w:rPr>
                    <w:t>Sept. 1</w:t>
                  </w:r>
                </w:p>
              </w:tc>
              <w:tc>
                <w:tcPr>
                  <w:tcW w:w="2675" w:type="pct"/>
                  <w:tcBorders>
                    <w:top w:val="single" w:sz="4" w:space="0" w:color="auto"/>
                    <w:left w:val="single" w:sz="4" w:space="0" w:color="auto"/>
                    <w:bottom w:val="single" w:sz="4" w:space="0" w:color="auto"/>
                    <w:right w:val="single" w:sz="4" w:space="0" w:color="auto"/>
                  </w:tcBorders>
                </w:tcPr>
                <w:p w14:paraId="7BF6E764" w14:textId="77777777" w:rsidR="00EC66EE" w:rsidRPr="00F050EF" w:rsidRDefault="00EC66EE" w:rsidP="00EC66EE">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4A17D912" w14:textId="77777777" w:rsidR="00EC66EE" w:rsidRPr="00F050EF" w:rsidRDefault="00EC66EE"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0FEF5731" w14:textId="77777777" w:rsidR="00EC66EE" w:rsidRPr="00F050EF" w:rsidRDefault="00EC66EE" w:rsidP="00F050EF">
                  <w:pPr>
                    <w:jc w:val="center"/>
                    <w:rPr>
                      <w:rFonts w:eastAsia="SimSun"/>
                      <w:szCs w:val="22"/>
                    </w:rPr>
                  </w:pPr>
                </w:p>
              </w:tc>
            </w:tr>
            <w:tr w:rsidR="00EC66EE" w:rsidRPr="00F050EF" w14:paraId="3CFD95EA" w14:textId="77777777" w:rsidTr="0037532B">
              <w:trPr>
                <w:trHeight w:val="432"/>
              </w:trPr>
              <w:tc>
                <w:tcPr>
                  <w:tcW w:w="679" w:type="pct"/>
                  <w:tcBorders>
                    <w:top w:val="single" w:sz="4" w:space="0" w:color="auto"/>
                    <w:bottom w:val="single" w:sz="4" w:space="0" w:color="auto"/>
                  </w:tcBorders>
                </w:tcPr>
                <w:p w14:paraId="0AA35DE8" w14:textId="77777777" w:rsidR="00EC66EE" w:rsidRPr="00F050EF" w:rsidRDefault="00EC66EE" w:rsidP="00F050EF">
                  <w:pPr>
                    <w:jc w:val="center"/>
                    <w:rPr>
                      <w:rFonts w:eastAsia="SimSun"/>
                      <w:szCs w:val="22"/>
                    </w:rPr>
                  </w:pPr>
                </w:p>
              </w:tc>
              <w:tc>
                <w:tcPr>
                  <w:tcW w:w="2675" w:type="pct"/>
                  <w:tcBorders>
                    <w:top w:val="single" w:sz="4" w:space="0" w:color="auto"/>
                    <w:bottom w:val="single" w:sz="4" w:space="0" w:color="auto"/>
                  </w:tcBorders>
                </w:tcPr>
                <w:p w14:paraId="38564EFF" w14:textId="77777777" w:rsidR="00EC66EE" w:rsidRPr="00F050EF" w:rsidRDefault="00EC66EE" w:rsidP="00EC66EE">
                  <w:pPr>
                    <w:rPr>
                      <w:rFonts w:eastAsia="SimSun"/>
                      <w:szCs w:val="22"/>
                    </w:rPr>
                  </w:pPr>
                </w:p>
              </w:tc>
              <w:tc>
                <w:tcPr>
                  <w:tcW w:w="823" w:type="pct"/>
                  <w:tcBorders>
                    <w:top w:val="single" w:sz="4" w:space="0" w:color="auto"/>
                    <w:bottom w:val="single" w:sz="4" w:space="0" w:color="auto"/>
                  </w:tcBorders>
                </w:tcPr>
                <w:p w14:paraId="62214B93" w14:textId="77777777" w:rsidR="00EC66EE" w:rsidRPr="00F050EF" w:rsidRDefault="00EC66EE" w:rsidP="00F050EF">
                  <w:pPr>
                    <w:jc w:val="center"/>
                    <w:rPr>
                      <w:rFonts w:eastAsia="SimSun"/>
                      <w:szCs w:val="22"/>
                    </w:rPr>
                  </w:pPr>
                </w:p>
              </w:tc>
              <w:tc>
                <w:tcPr>
                  <w:tcW w:w="823" w:type="pct"/>
                  <w:tcBorders>
                    <w:top w:val="single" w:sz="4" w:space="0" w:color="auto"/>
                    <w:bottom w:val="single" w:sz="4" w:space="0" w:color="auto"/>
                  </w:tcBorders>
                </w:tcPr>
                <w:p w14:paraId="325D366C" w14:textId="77777777" w:rsidR="00EC66EE" w:rsidRPr="00F050EF" w:rsidRDefault="00EC66EE" w:rsidP="00F050EF">
                  <w:pPr>
                    <w:jc w:val="center"/>
                    <w:rPr>
                      <w:rFonts w:eastAsia="SimSun"/>
                      <w:szCs w:val="22"/>
                    </w:rPr>
                  </w:pPr>
                </w:p>
              </w:tc>
            </w:tr>
          </w:tbl>
          <w:p w14:paraId="676D1330" w14:textId="77777777" w:rsidR="00EC66EE" w:rsidRPr="00F050EF" w:rsidRDefault="00EC66EE" w:rsidP="00EC66EE">
            <w:pPr>
              <w:rPr>
                <w:rFonts w:eastAsia="SimSun"/>
                <w:szCs w:val="22"/>
              </w:rPr>
            </w:pPr>
          </w:p>
        </w:tc>
      </w:tr>
      <w:tr w:rsidR="00EC66EE" w:rsidRPr="00F050EF" w14:paraId="3951BC05" w14:textId="77777777" w:rsidTr="00F050EF">
        <w:tc>
          <w:tcPr>
            <w:tcW w:w="2500" w:type="pct"/>
          </w:tcPr>
          <w:p w14:paraId="570D9889" w14:textId="77777777" w:rsidR="00EC66EE" w:rsidRPr="00F050EF" w:rsidRDefault="00EC66EE" w:rsidP="00F050EF">
            <w:pPr>
              <w:jc w:val="center"/>
              <w:rPr>
                <w:rFonts w:eastAsia="SimSun"/>
                <w:szCs w:val="22"/>
              </w:rPr>
            </w:pPr>
          </w:p>
        </w:tc>
        <w:tc>
          <w:tcPr>
            <w:tcW w:w="2500" w:type="pct"/>
          </w:tcPr>
          <w:p w14:paraId="3FA1B2B6" w14:textId="77777777" w:rsidR="00EC66EE" w:rsidRPr="00F050EF" w:rsidRDefault="00EC66EE" w:rsidP="00F050EF">
            <w:pPr>
              <w:jc w:val="center"/>
              <w:rPr>
                <w:rFonts w:eastAsia="SimSun"/>
                <w:szCs w:val="22"/>
              </w:rPr>
            </w:pPr>
          </w:p>
        </w:tc>
      </w:tr>
      <w:tr w:rsidR="00EC66EE" w:rsidRPr="00F050EF" w14:paraId="46B895C1" w14:textId="77777777" w:rsidTr="00F050EF">
        <w:trPr>
          <w:trHeight w:val="360"/>
        </w:trPr>
        <w:tc>
          <w:tcPr>
            <w:tcW w:w="2500" w:type="pct"/>
          </w:tcPr>
          <w:p w14:paraId="0FA6E5BC" w14:textId="77777777" w:rsidR="00EC66EE" w:rsidRPr="00F050EF" w:rsidRDefault="00EC66EE"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EC66EE" w:rsidRPr="00F050EF" w14:paraId="741C3471" w14:textId="77777777" w:rsidTr="0037532B">
              <w:trPr>
                <w:trHeight w:val="432"/>
              </w:trPr>
              <w:tc>
                <w:tcPr>
                  <w:tcW w:w="1249" w:type="pct"/>
                  <w:tcBorders>
                    <w:top w:val="single" w:sz="4" w:space="0" w:color="auto"/>
                  </w:tcBorders>
                </w:tcPr>
                <w:p w14:paraId="10C80F94" w14:textId="77777777" w:rsidR="00EC66EE" w:rsidRPr="00F050EF" w:rsidRDefault="00EC66EE" w:rsidP="00EC66EE">
                  <w:pPr>
                    <w:rPr>
                      <w:rFonts w:eastAsia="SimSun"/>
                      <w:szCs w:val="22"/>
                    </w:rPr>
                  </w:pPr>
                </w:p>
              </w:tc>
              <w:tc>
                <w:tcPr>
                  <w:tcW w:w="1251" w:type="pct"/>
                  <w:tcBorders>
                    <w:top w:val="single" w:sz="4" w:space="0" w:color="auto"/>
                    <w:right w:val="single" w:sz="4" w:space="0" w:color="auto"/>
                  </w:tcBorders>
                </w:tcPr>
                <w:p w14:paraId="660A4FAB" w14:textId="77777777" w:rsidR="00EC66EE" w:rsidRPr="00F050EF" w:rsidRDefault="00EC66EE" w:rsidP="00F050EF">
                  <w:pPr>
                    <w:jc w:val="right"/>
                    <w:rPr>
                      <w:rFonts w:eastAsia="SimSun"/>
                      <w:szCs w:val="22"/>
                    </w:rPr>
                  </w:pPr>
                </w:p>
              </w:tc>
              <w:tc>
                <w:tcPr>
                  <w:tcW w:w="1249" w:type="pct"/>
                  <w:tcBorders>
                    <w:top w:val="single" w:sz="4" w:space="0" w:color="auto"/>
                    <w:left w:val="single" w:sz="4" w:space="0" w:color="auto"/>
                  </w:tcBorders>
                </w:tcPr>
                <w:p w14:paraId="349F4816" w14:textId="77777777" w:rsidR="00EC66EE" w:rsidRPr="00F050EF" w:rsidRDefault="00EC66EE" w:rsidP="00EC66EE">
                  <w:pPr>
                    <w:rPr>
                      <w:rFonts w:eastAsia="SimSun"/>
                      <w:szCs w:val="22"/>
                    </w:rPr>
                  </w:pPr>
                </w:p>
              </w:tc>
              <w:tc>
                <w:tcPr>
                  <w:tcW w:w="1251" w:type="pct"/>
                  <w:tcBorders>
                    <w:top w:val="single" w:sz="4" w:space="0" w:color="auto"/>
                  </w:tcBorders>
                </w:tcPr>
                <w:p w14:paraId="5D9D3C39" w14:textId="77777777" w:rsidR="00EC66EE" w:rsidRPr="00F050EF" w:rsidRDefault="00EC66EE" w:rsidP="00EC66EE">
                  <w:pPr>
                    <w:rPr>
                      <w:rFonts w:eastAsia="SimSun"/>
                      <w:szCs w:val="22"/>
                    </w:rPr>
                  </w:pPr>
                </w:p>
              </w:tc>
            </w:tr>
            <w:tr w:rsidR="00EC66EE" w:rsidRPr="00F050EF" w14:paraId="43E8580C" w14:textId="77777777" w:rsidTr="0037532B">
              <w:trPr>
                <w:trHeight w:val="432"/>
              </w:trPr>
              <w:tc>
                <w:tcPr>
                  <w:tcW w:w="1249" w:type="pct"/>
                </w:tcPr>
                <w:p w14:paraId="7914B5CE" w14:textId="77777777" w:rsidR="00EC66EE" w:rsidRPr="00F050EF" w:rsidRDefault="00EC66EE" w:rsidP="00EC66EE">
                  <w:pPr>
                    <w:rPr>
                      <w:rFonts w:eastAsia="SimSun"/>
                      <w:szCs w:val="22"/>
                    </w:rPr>
                  </w:pPr>
                </w:p>
              </w:tc>
              <w:tc>
                <w:tcPr>
                  <w:tcW w:w="1251" w:type="pct"/>
                  <w:tcBorders>
                    <w:right w:val="single" w:sz="4" w:space="0" w:color="auto"/>
                  </w:tcBorders>
                </w:tcPr>
                <w:p w14:paraId="2A8F8943" w14:textId="77777777" w:rsidR="00EC66EE" w:rsidRPr="00F050EF" w:rsidRDefault="00EC66EE" w:rsidP="00F050EF">
                  <w:pPr>
                    <w:jc w:val="right"/>
                    <w:rPr>
                      <w:rFonts w:eastAsia="SimSun"/>
                      <w:szCs w:val="22"/>
                    </w:rPr>
                  </w:pPr>
                </w:p>
              </w:tc>
              <w:tc>
                <w:tcPr>
                  <w:tcW w:w="1249" w:type="pct"/>
                  <w:tcBorders>
                    <w:left w:val="single" w:sz="4" w:space="0" w:color="auto"/>
                  </w:tcBorders>
                </w:tcPr>
                <w:p w14:paraId="5F9198B1" w14:textId="77777777" w:rsidR="00EC66EE" w:rsidRPr="00F050EF" w:rsidRDefault="00EC66EE" w:rsidP="00F050EF">
                  <w:pPr>
                    <w:jc w:val="right"/>
                    <w:rPr>
                      <w:rFonts w:eastAsia="SimSun"/>
                      <w:szCs w:val="22"/>
                    </w:rPr>
                  </w:pPr>
                </w:p>
              </w:tc>
              <w:tc>
                <w:tcPr>
                  <w:tcW w:w="1251" w:type="pct"/>
                </w:tcPr>
                <w:p w14:paraId="6F9BB7D5" w14:textId="77777777" w:rsidR="00EC66EE" w:rsidRPr="00F050EF" w:rsidRDefault="00EC66EE" w:rsidP="00EC66EE">
                  <w:pPr>
                    <w:rPr>
                      <w:rFonts w:eastAsia="SimSun"/>
                      <w:szCs w:val="22"/>
                    </w:rPr>
                  </w:pPr>
                </w:p>
              </w:tc>
            </w:tr>
          </w:tbl>
          <w:p w14:paraId="43868CF7" w14:textId="77777777" w:rsidR="00EC66EE" w:rsidRPr="00F050EF" w:rsidRDefault="00EC66EE" w:rsidP="00F050EF">
            <w:pPr>
              <w:jc w:val="center"/>
              <w:rPr>
                <w:rFonts w:eastAsia="SimSun"/>
                <w:b/>
                <w:szCs w:val="22"/>
              </w:rPr>
            </w:pPr>
          </w:p>
        </w:tc>
        <w:tc>
          <w:tcPr>
            <w:tcW w:w="2500" w:type="pct"/>
          </w:tcPr>
          <w:p w14:paraId="1BDAB9F2" w14:textId="77777777" w:rsidR="00EC66EE" w:rsidRPr="00F050EF" w:rsidRDefault="00EC66EE"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EC66EE" w:rsidRPr="00F050EF" w14:paraId="645C47B3" w14:textId="77777777" w:rsidTr="0037532B">
              <w:trPr>
                <w:trHeight w:val="432"/>
              </w:trPr>
              <w:tc>
                <w:tcPr>
                  <w:tcW w:w="1249" w:type="pct"/>
                  <w:tcBorders>
                    <w:top w:val="single" w:sz="4" w:space="0" w:color="auto"/>
                  </w:tcBorders>
                </w:tcPr>
                <w:p w14:paraId="311C4711" w14:textId="77777777" w:rsidR="00EC66EE" w:rsidRPr="00F050EF" w:rsidRDefault="00EC66EE" w:rsidP="00EC66EE">
                  <w:pPr>
                    <w:rPr>
                      <w:rFonts w:eastAsia="SimSun"/>
                      <w:szCs w:val="22"/>
                    </w:rPr>
                  </w:pPr>
                </w:p>
              </w:tc>
              <w:tc>
                <w:tcPr>
                  <w:tcW w:w="1251" w:type="pct"/>
                  <w:tcBorders>
                    <w:top w:val="single" w:sz="4" w:space="0" w:color="auto"/>
                    <w:right w:val="single" w:sz="4" w:space="0" w:color="auto"/>
                  </w:tcBorders>
                </w:tcPr>
                <w:p w14:paraId="24DF1BF6" w14:textId="77777777" w:rsidR="00EC66EE" w:rsidRPr="00F050EF" w:rsidRDefault="00EC66EE" w:rsidP="00F050EF">
                  <w:pPr>
                    <w:jc w:val="right"/>
                    <w:rPr>
                      <w:rFonts w:eastAsia="SimSun"/>
                      <w:szCs w:val="22"/>
                    </w:rPr>
                  </w:pPr>
                </w:p>
              </w:tc>
              <w:tc>
                <w:tcPr>
                  <w:tcW w:w="1249" w:type="pct"/>
                  <w:tcBorders>
                    <w:top w:val="single" w:sz="4" w:space="0" w:color="auto"/>
                    <w:left w:val="single" w:sz="4" w:space="0" w:color="auto"/>
                  </w:tcBorders>
                </w:tcPr>
                <w:p w14:paraId="1E407C78" w14:textId="77777777" w:rsidR="00EC66EE" w:rsidRPr="00F050EF" w:rsidRDefault="00EC66EE" w:rsidP="00F050EF">
                  <w:pPr>
                    <w:jc w:val="right"/>
                    <w:rPr>
                      <w:rFonts w:eastAsia="SimSun"/>
                      <w:szCs w:val="22"/>
                    </w:rPr>
                  </w:pPr>
                </w:p>
              </w:tc>
              <w:tc>
                <w:tcPr>
                  <w:tcW w:w="1251" w:type="pct"/>
                  <w:tcBorders>
                    <w:top w:val="single" w:sz="4" w:space="0" w:color="auto"/>
                  </w:tcBorders>
                </w:tcPr>
                <w:p w14:paraId="2AF3C1BD" w14:textId="77777777" w:rsidR="00EC66EE" w:rsidRPr="00F050EF" w:rsidRDefault="00EC66EE" w:rsidP="00EC66EE">
                  <w:pPr>
                    <w:rPr>
                      <w:rFonts w:eastAsia="SimSun"/>
                      <w:szCs w:val="22"/>
                    </w:rPr>
                  </w:pPr>
                </w:p>
              </w:tc>
            </w:tr>
            <w:tr w:rsidR="00EC66EE" w:rsidRPr="00F050EF" w14:paraId="382FBAC0" w14:textId="77777777" w:rsidTr="0037532B">
              <w:trPr>
                <w:trHeight w:val="432"/>
              </w:trPr>
              <w:tc>
                <w:tcPr>
                  <w:tcW w:w="1249" w:type="pct"/>
                </w:tcPr>
                <w:p w14:paraId="43378847" w14:textId="77777777" w:rsidR="00EC66EE" w:rsidRPr="00F050EF" w:rsidRDefault="00EC66EE" w:rsidP="00EC66EE">
                  <w:pPr>
                    <w:rPr>
                      <w:rFonts w:eastAsia="SimSun"/>
                      <w:b/>
                      <w:szCs w:val="22"/>
                    </w:rPr>
                  </w:pPr>
                </w:p>
              </w:tc>
              <w:tc>
                <w:tcPr>
                  <w:tcW w:w="1251" w:type="pct"/>
                  <w:tcBorders>
                    <w:right w:val="single" w:sz="4" w:space="0" w:color="auto"/>
                  </w:tcBorders>
                </w:tcPr>
                <w:p w14:paraId="4473D4FF" w14:textId="77777777" w:rsidR="00EC66EE" w:rsidRPr="00F050EF" w:rsidRDefault="00EC66EE" w:rsidP="00F050EF">
                  <w:pPr>
                    <w:jc w:val="right"/>
                    <w:rPr>
                      <w:rFonts w:eastAsia="SimSun"/>
                      <w:b/>
                      <w:szCs w:val="22"/>
                    </w:rPr>
                  </w:pPr>
                </w:p>
              </w:tc>
              <w:tc>
                <w:tcPr>
                  <w:tcW w:w="1249" w:type="pct"/>
                  <w:tcBorders>
                    <w:left w:val="single" w:sz="4" w:space="0" w:color="auto"/>
                  </w:tcBorders>
                </w:tcPr>
                <w:p w14:paraId="2ABF263C" w14:textId="77777777" w:rsidR="00EC66EE" w:rsidRPr="00F050EF" w:rsidRDefault="00EC66EE" w:rsidP="00F050EF">
                  <w:pPr>
                    <w:jc w:val="right"/>
                    <w:rPr>
                      <w:rFonts w:eastAsia="SimSun"/>
                      <w:szCs w:val="22"/>
                    </w:rPr>
                  </w:pPr>
                </w:p>
              </w:tc>
              <w:tc>
                <w:tcPr>
                  <w:tcW w:w="1251" w:type="pct"/>
                </w:tcPr>
                <w:p w14:paraId="022A9F59" w14:textId="77777777" w:rsidR="00EC66EE" w:rsidRPr="00F050EF" w:rsidRDefault="00EC66EE" w:rsidP="00EC66EE">
                  <w:pPr>
                    <w:rPr>
                      <w:rFonts w:eastAsia="SimSun"/>
                      <w:szCs w:val="22"/>
                    </w:rPr>
                  </w:pPr>
                </w:p>
              </w:tc>
            </w:tr>
          </w:tbl>
          <w:p w14:paraId="1A1C320B" w14:textId="77777777" w:rsidR="00EC66EE" w:rsidRPr="00F050EF" w:rsidRDefault="00EC66EE" w:rsidP="00F050EF">
            <w:pPr>
              <w:jc w:val="center"/>
              <w:rPr>
                <w:rFonts w:eastAsia="SimSun"/>
                <w:b/>
                <w:szCs w:val="22"/>
              </w:rPr>
            </w:pPr>
          </w:p>
        </w:tc>
      </w:tr>
    </w:tbl>
    <w:p w14:paraId="3255EB13" w14:textId="77777777" w:rsidR="00EC66EE" w:rsidRDefault="00EC66EE" w:rsidP="00EC66EE">
      <w:pPr>
        <w:rPr>
          <w:szCs w:val="22"/>
        </w:rPr>
      </w:pPr>
    </w:p>
    <w:p w14:paraId="25280934" w14:textId="77777777" w:rsidR="00EC66EE" w:rsidRDefault="00EC66EE" w:rsidP="00EC66EE">
      <w:pPr>
        <w:rPr>
          <w:szCs w:val="22"/>
        </w:rPr>
      </w:pPr>
    </w:p>
    <w:p w14:paraId="0BF5C671" w14:textId="77777777" w:rsidR="00EC66EE" w:rsidRPr="005771CE" w:rsidRDefault="00EC66EE" w:rsidP="00EC66EE">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EC66EE" w:rsidRPr="00F050EF" w14:paraId="230CABE8"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EC66EE" w:rsidRPr="00F050EF" w14:paraId="18974D0F" w14:textId="77777777" w:rsidTr="00F472D1">
              <w:trPr>
                <w:trHeight w:val="144"/>
              </w:trPr>
              <w:tc>
                <w:tcPr>
                  <w:tcW w:w="679" w:type="pct"/>
                  <w:tcBorders>
                    <w:top w:val="single" w:sz="4" w:space="0" w:color="auto"/>
                    <w:left w:val="single" w:sz="4" w:space="0" w:color="auto"/>
                    <w:bottom w:val="single" w:sz="4" w:space="0" w:color="auto"/>
                    <w:right w:val="single" w:sz="4" w:space="0" w:color="auto"/>
                  </w:tcBorders>
                  <w:vAlign w:val="center"/>
                </w:tcPr>
                <w:p w14:paraId="6ECA9984" w14:textId="77777777" w:rsidR="00EC66EE" w:rsidRPr="00F050EF" w:rsidRDefault="00F472D1" w:rsidP="00F472D1">
                  <w:pPr>
                    <w:jc w:val="center"/>
                    <w:rPr>
                      <w:rFonts w:eastAsia="SimSun"/>
                      <w:szCs w:val="22"/>
                    </w:rPr>
                  </w:pPr>
                  <w:r>
                    <w:rPr>
                      <w:rFonts w:eastAsia="SimSun"/>
                      <w:szCs w:val="22"/>
                    </w:rPr>
                    <w:t>Oct. 1</w:t>
                  </w:r>
                </w:p>
              </w:tc>
              <w:tc>
                <w:tcPr>
                  <w:tcW w:w="2675" w:type="pct"/>
                  <w:tcBorders>
                    <w:top w:val="single" w:sz="4" w:space="0" w:color="auto"/>
                    <w:left w:val="single" w:sz="4" w:space="0" w:color="auto"/>
                    <w:bottom w:val="single" w:sz="4" w:space="0" w:color="auto"/>
                    <w:right w:val="single" w:sz="4" w:space="0" w:color="auto"/>
                  </w:tcBorders>
                </w:tcPr>
                <w:p w14:paraId="6D704D31" w14:textId="77777777" w:rsidR="00EC66EE" w:rsidRDefault="00EC66EE" w:rsidP="00EC66EE">
                  <w:pPr>
                    <w:rPr>
                      <w:rFonts w:eastAsia="SimSun"/>
                      <w:szCs w:val="22"/>
                    </w:rPr>
                  </w:pPr>
                </w:p>
                <w:p w14:paraId="084E54E7" w14:textId="77777777" w:rsidR="00370363" w:rsidRPr="00F050EF" w:rsidRDefault="00370363" w:rsidP="00EC66EE">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401BDE63" w14:textId="77777777" w:rsidR="00EC66EE" w:rsidRPr="00F050EF" w:rsidRDefault="00EC66EE"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082F45D9" w14:textId="77777777" w:rsidR="00EC66EE" w:rsidRPr="00F050EF" w:rsidRDefault="00EC66EE" w:rsidP="00F050EF">
                  <w:pPr>
                    <w:jc w:val="center"/>
                    <w:rPr>
                      <w:rFonts w:eastAsia="SimSun"/>
                      <w:szCs w:val="22"/>
                    </w:rPr>
                  </w:pPr>
                </w:p>
              </w:tc>
            </w:tr>
            <w:tr w:rsidR="00EC66EE" w:rsidRPr="00F050EF" w14:paraId="158E38E4" w14:textId="77777777" w:rsidTr="0037532B">
              <w:trPr>
                <w:trHeight w:val="144"/>
              </w:trPr>
              <w:tc>
                <w:tcPr>
                  <w:tcW w:w="679" w:type="pct"/>
                  <w:tcBorders>
                    <w:top w:val="single" w:sz="4" w:space="0" w:color="auto"/>
                    <w:bottom w:val="single" w:sz="4" w:space="0" w:color="auto"/>
                  </w:tcBorders>
                </w:tcPr>
                <w:p w14:paraId="7F73E6E7" w14:textId="77777777" w:rsidR="00EC66EE" w:rsidRPr="00F050EF" w:rsidRDefault="00EC66EE" w:rsidP="00F050EF">
                  <w:pPr>
                    <w:jc w:val="center"/>
                    <w:rPr>
                      <w:rFonts w:eastAsia="SimSun"/>
                      <w:szCs w:val="22"/>
                    </w:rPr>
                  </w:pPr>
                </w:p>
              </w:tc>
              <w:tc>
                <w:tcPr>
                  <w:tcW w:w="2675" w:type="pct"/>
                  <w:tcBorders>
                    <w:top w:val="single" w:sz="4" w:space="0" w:color="auto"/>
                    <w:bottom w:val="single" w:sz="4" w:space="0" w:color="auto"/>
                  </w:tcBorders>
                </w:tcPr>
                <w:p w14:paraId="1C6E1D70" w14:textId="77777777" w:rsidR="00EC66EE" w:rsidRDefault="00EC66EE" w:rsidP="00EC66EE">
                  <w:pPr>
                    <w:rPr>
                      <w:rFonts w:eastAsia="SimSun"/>
                      <w:szCs w:val="22"/>
                    </w:rPr>
                  </w:pPr>
                </w:p>
                <w:p w14:paraId="476C0C5B" w14:textId="77777777" w:rsidR="00370363" w:rsidRPr="00F050EF" w:rsidRDefault="00370363" w:rsidP="00EC66EE">
                  <w:pPr>
                    <w:rPr>
                      <w:rFonts w:eastAsia="SimSun"/>
                      <w:szCs w:val="22"/>
                    </w:rPr>
                  </w:pPr>
                </w:p>
              </w:tc>
              <w:tc>
                <w:tcPr>
                  <w:tcW w:w="823" w:type="pct"/>
                  <w:tcBorders>
                    <w:top w:val="single" w:sz="4" w:space="0" w:color="auto"/>
                    <w:bottom w:val="single" w:sz="4" w:space="0" w:color="auto"/>
                  </w:tcBorders>
                </w:tcPr>
                <w:p w14:paraId="1722E184" w14:textId="77777777" w:rsidR="00EC66EE" w:rsidRPr="00F050EF" w:rsidRDefault="00EC66EE" w:rsidP="00F050EF">
                  <w:pPr>
                    <w:jc w:val="center"/>
                    <w:rPr>
                      <w:rFonts w:eastAsia="SimSun"/>
                      <w:szCs w:val="22"/>
                    </w:rPr>
                  </w:pPr>
                </w:p>
              </w:tc>
              <w:tc>
                <w:tcPr>
                  <w:tcW w:w="823" w:type="pct"/>
                  <w:tcBorders>
                    <w:top w:val="single" w:sz="4" w:space="0" w:color="auto"/>
                    <w:bottom w:val="single" w:sz="4" w:space="0" w:color="auto"/>
                  </w:tcBorders>
                </w:tcPr>
                <w:p w14:paraId="3032525B" w14:textId="77777777" w:rsidR="00EC66EE" w:rsidRPr="00F050EF" w:rsidRDefault="00EC66EE" w:rsidP="00F050EF">
                  <w:pPr>
                    <w:jc w:val="center"/>
                    <w:rPr>
                      <w:rFonts w:eastAsia="SimSun"/>
                      <w:szCs w:val="22"/>
                    </w:rPr>
                  </w:pPr>
                </w:p>
              </w:tc>
            </w:tr>
          </w:tbl>
          <w:p w14:paraId="0C292F6A" w14:textId="77777777" w:rsidR="00EC66EE" w:rsidRPr="00F050EF" w:rsidRDefault="00EC66EE" w:rsidP="00EC66EE">
            <w:pPr>
              <w:rPr>
                <w:rFonts w:eastAsia="SimSun"/>
                <w:szCs w:val="22"/>
              </w:rPr>
            </w:pPr>
          </w:p>
        </w:tc>
      </w:tr>
      <w:tr w:rsidR="00EC66EE" w:rsidRPr="00F050EF" w14:paraId="01C5A06F" w14:textId="77777777" w:rsidTr="00F050EF">
        <w:tc>
          <w:tcPr>
            <w:tcW w:w="2500" w:type="pct"/>
          </w:tcPr>
          <w:p w14:paraId="382BB82D" w14:textId="77777777" w:rsidR="00EC66EE" w:rsidRPr="00F050EF" w:rsidRDefault="00EC66EE" w:rsidP="00F050EF">
            <w:pPr>
              <w:jc w:val="center"/>
              <w:rPr>
                <w:rFonts w:eastAsia="SimSun"/>
                <w:szCs w:val="22"/>
              </w:rPr>
            </w:pPr>
          </w:p>
        </w:tc>
        <w:tc>
          <w:tcPr>
            <w:tcW w:w="2500" w:type="pct"/>
          </w:tcPr>
          <w:p w14:paraId="00456879" w14:textId="77777777" w:rsidR="00EC66EE" w:rsidRPr="00F050EF" w:rsidRDefault="00EC66EE" w:rsidP="00F050EF">
            <w:pPr>
              <w:jc w:val="center"/>
              <w:rPr>
                <w:rFonts w:eastAsia="SimSun"/>
                <w:szCs w:val="22"/>
              </w:rPr>
            </w:pPr>
          </w:p>
        </w:tc>
      </w:tr>
      <w:tr w:rsidR="00EC66EE" w:rsidRPr="00F050EF" w14:paraId="5CD31757" w14:textId="77777777" w:rsidTr="00F050EF">
        <w:trPr>
          <w:trHeight w:val="360"/>
        </w:trPr>
        <w:tc>
          <w:tcPr>
            <w:tcW w:w="2500" w:type="pct"/>
          </w:tcPr>
          <w:p w14:paraId="15A877D4" w14:textId="77777777" w:rsidR="00EC66EE" w:rsidRPr="00F050EF" w:rsidRDefault="00EC66EE"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EC66EE" w:rsidRPr="00F050EF" w14:paraId="0CC89AEA" w14:textId="77777777" w:rsidTr="0037532B">
              <w:trPr>
                <w:trHeight w:val="432"/>
              </w:trPr>
              <w:tc>
                <w:tcPr>
                  <w:tcW w:w="1249" w:type="pct"/>
                  <w:tcBorders>
                    <w:top w:val="single" w:sz="4" w:space="0" w:color="auto"/>
                  </w:tcBorders>
                </w:tcPr>
                <w:p w14:paraId="7B09B606" w14:textId="77777777" w:rsidR="00EC66EE" w:rsidRPr="00F050EF" w:rsidRDefault="00EC66EE" w:rsidP="00EC66EE">
                  <w:pPr>
                    <w:rPr>
                      <w:rFonts w:eastAsia="SimSun"/>
                      <w:szCs w:val="22"/>
                    </w:rPr>
                  </w:pPr>
                </w:p>
              </w:tc>
              <w:tc>
                <w:tcPr>
                  <w:tcW w:w="1251" w:type="pct"/>
                  <w:tcBorders>
                    <w:top w:val="single" w:sz="4" w:space="0" w:color="auto"/>
                    <w:right w:val="single" w:sz="4" w:space="0" w:color="auto"/>
                  </w:tcBorders>
                </w:tcPr>
                <w:p w14:paraId="3E990312" w14:textId="77777777" w:rsidR="00EC66EE" w:rsidRPr="00F050EF" w:rsidRDefault="00EC66EE" w:rsidP="00F050EF">
                  <w:pPr>
                    <w:tabs>
                      <w:tab w:val="center" w:pos="425"/>
                      <w:tab w:val="right" w:pos="851"/>
                    </w:tabs>
                    <w:rPr>
                      <w:rFonts w:eastAsia="SimSun"/>
                      <w:szCs w:val="22"/>
                    </w:rPr>
                  </w:pPr>
                </w:p>
              </w:tc>
              <w:tc>
                <w:tcPr>
                  <w:tcW w:w="1249" w:type="pct"/>
                  <w:tcBorders>
                    <w:top w:val="single" w:sz="4" w:space="0" w:color="auto"/>
                    <w:left w:val="single" w:sz="4" w:space="0" w:color="auto"/>
                  </w:tcBorders>
                </w:tcPr>
                <w:p w14:paraId="0F17A794" w14:textId="77777777" w:rsidR="00EC66EE" w:rsidRPr="00F050EF" w:rsidRDefault="00EC66EE" w:rsidP="00EC66EE">
                  <w:pPr>
                    <w:rPr>
                      <w:rFonts w:eastAsia="SimSun"/>
                      <w:szCs w:val="22"/>
                    </w:rPr>
                  </w:pPr>
                </w:p>
              </w:tc>
              <w:tc>
                <w:tcPr>
                  <w:tcW w:w="1251" w:type="pct"/>
                  <w:tcBorders>
                    <w:top w:val="single" w:sz="4" w:space="0" w:color="auto"/>
                  </w:tcBorders>
                </w:tcPr>
                <w:p w14:paraId="19848AAC" w14:textId="77777777" w:rsidR="00EC66EE" w:rsidRPr="00F050EF" w:rsidRDefault="00EC66EE" w:rsidP="00EC66EE">
                  <w:pPr>
                    <w:rPr>
                      <w:rFonts w:eastAsia="SimSun"/>
                      <w:szCs w:val="22"/>
                    </w:rPr>
                  </w:pPr>
                </w:p>
              </w:tc>
            </w:tr>
            <w:tr w:rsidR="00EC66EE" w:rsidRPr="00F050EF" w14:paraId="0739570F" w14:textId="77777777" w:rsidTr="0037532B">
              <w:trPr>
                <w:trHeight w:val="432"/>
              </w:trPr>
              <w:tc>
                <w:tcPr>
                  <w:tcW w:w="1249" w:type="pct"/>
                </w:tcPr>
                <w:p w14:paraId="06EBBFDA" w14:textId="77777777" w:rsidR="00EC66EE" w:rsidRPr="00F050EF" w:rsidRDefault="00EC66EE" w:rsidP="00EC66EE">
                  <w:pPr>
                    <w:rPr>
                      <w:rFonts w:eastAsia="SimSun"/>
                      <w:szCs w:val="22"/>
                    </w:rPr>
                  </w:pPr>
                </w:p>
              </w:tc>
              <w:tc>
                <w:tcPr>
                  <w:tcW w:w="1251" w:type="pct"/>
                  <w:tcBorders>
                    <w:right w:val="single" w:sz="4" w:space="0" w:color="auto"/>
                  </w:tcBorders>
                </w:tcPr>
                <w:p w14:paraId="1D2BD48E" w14:textId="77777777" w:rsidR="00EC66EE" w:rsidRPr="00F050EF" w:rsidRDefault="00EC66EE" w:rsidP="00F050EF">
                  <w:pPr>
                    <w:jc w:val="right"/>
                    <w:rPr>
                      <w:rFonts w:eastAsia="SimSun"/>
                      <w:szCs w:val="22"/>
                    </w:rPr>
                  </w:pPr>
                </w:p>
              </w:tc>
              <w:tc>
                <w:tcPr>
                  <w:tcW w:w="1249" w:type="pct"/>
                  <w:tcBorders>
                    <w:left w:val="single" w:sz="4" w:space="0" w:color="auto"/>
                  </w:tcBorders>
                </w:tcPr>
                <w:p w14:paraId="35861491" w14:textId="77777777" w:rsidR="00EC66EE" w:rsidRPr="00F050EF" w:rsidRDefault="00EC66EE" w:rsidP="00F050EF">
                  <w:pPr>
                    <w:jc w:val="right"/>
                    <w:rPr>
                      <w:rFonts w:eastAsia="SimSun"/>
                      <w:szCs w:val="22"/>
                    </w:rPr>
                  </w:pPr>
                </w:p>
              </w:tc>
              <w:tc>
                <w:tcPr>
                  <w:tcW w:w="1251" w:type="pct"/>
                </w:tcPr>
                <w:p w14:paraId="73CFD55D" w14:textId="77777777" w:rsidR="00EC66EE" w:rsidRPr="00F050EF" w:rsidRDefault="00EC66EE" w:rsidP="00EC66EE">
                  <w:pPr>
                    <w:rPr>
                      <w:rFonts w:eastAsia="SimSun"/>
                      <w:szCs w:val="22"/>
                    </w:rPr>
                  </w:pPr>
                </w:p>
              </w:tc>
            </w:tr>
          </w:tbl>
          <w:p w14:paraId="3DCDA11B" w14:textId="77777777" w:rsidR="00EC66EE" w:rsidRPr="00F050EF" w:rsidRDefault="00EC66EE" w:rsidP="00F050EF">
            <w:pPr>
              <w:jc w:val="center"/>
              <w:rPr>
                <w:rFonts w:eastAsia="SimSun"/>
                <w:szCs w:val="22"/>
              </w:rPr>
            </w:pPr>
          </w:p>
        </w:tc>
        <w:tc>
          <w:tcPr>
            <w:tcW w:w="2500" w:type="pct"/>
          </w:tcPr>
          <w:p w14:paraId="14AA6DAA" w14:textId="77777777" w:rsidR="00EC66EE" w:rsidRPr="00F050EF" w:rsidRDefault="00EC66EE"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EC66EE" w:rsidRPr="00F050EF" w14:paraId="65179BEE" w14:textId="77777777" w:rsidTr="0037532B">
              <w:trPr>
                <w:trHeight w:val="432"/>
              </w:trPr>
              <w:tc>
                <w:tcPr>
                  <w:tcW w:w="1249" w:type="pct"/>
                  <w:tcBorders>
                    <w:top w:val="single" w:sz="4" w:space="0" w:color="auto"/>
                  </w:tcBorders>
                </w:tcPr>
                <w:p w14:paraId="693DD8F7" w14:textId="77777777" w:rsidR="00EC66EE" w:rsidRPr="00F050EF" w:rsidRDefault="00EC66EE" w:rsidP="00EC66EE">
                  <w:pPr>
                    <w:rPr>
                      <w:rFonts w:eastAsia="SimSun"/>
                      <w:szCs w:val="22"/>
                    </w:rPr>
                  </w:pPr>
                </w:p>
              </w:tc>
              <w:tc>
                <w:tcPr>
                  <w:tcW w:w="1251" w:type="pct"/>
                  <w:tcBorders>
                    <w:top w:val="single" w:sz="4" w:space="0" w:color="auto"/>
                    <w:right w:val="single" w:sz="4" w:space="0" w:color="auto"/>
                  </w:tcBorders>
                </w:tcPr>
                <w:p w14:paraId="04B95D24" w14:textId="77777777" w:rsidR="00EC66EE" w:rsidRPr="00F050EF" w:rsidRDefault="00EC66EE" w:rsidP="00F050EF">
                  <w:pPr>
                    <w:jc w:val="right"/>
                    <w:rPr>
                      <w:rFonts w:eastAsia="SimSun"/>
                      <w:szCs w:val="22"/>
                    </w:rPr>
                  </w:pPr>
                </w:p>
              </w:tc>
              <w:tc>
                <w:tcPr>
                  <w:tcW w:w="1249" w:type="pct"/>
                  <w:tcBorders>
                    <w:top w:val="single" w:sz="4" w:space="0" w:color="auto"/>
                    <w:left w:val="single" w:sz="4" w:space="0" w:color="auto"/>
                  </w:tcBorders>
                </w:tcPr>
                <w:p w14:paraId="5636E6A6" w14:textId="77777777" w:rsidR="00EC66EE" w:rsidRPr="00F050EF" w:rsidRDefault="00EC66EE" w:rsidP="00F050EF">
                  <w:pPr>
                    <w:jc w:val="right"/>
                    <w:rPr>
                      <w:rFonts w:eastAsia="SimSun"/>
                      <w:szCs w:val="22"/>
                    </w:rPr>
                  </w:pPr>
                </w:p>
              </w:tc>
              <w:tc>
                <w:tcPr>
                  <w:tcW w:w="1251" w:type="pct"/>
                  <w:tcBorders>
                    <w:top w:val="single" w:sz="4" w:space="0" w:color="auto"/>
                  </w:tcBorders>
                </w:tcPr>
                <w:p w14:paraId="133B4D77" w14:textId="77777777" w:rsidR="00EC66EE" w:rsidRPr="00F050EF" w:rsidRDefault="00EC66EE" w:rsidP="00EC66EE">
                  <w:pPr>
                    <w:rPr>
                      <w:rFonts w:eastAsia="SimSun"/>
                      <w:szCs w:val="22"/>
                    </w:rPr>
                  </w:pPr>
                </w:p>
              </w:tc>
            </w:tr>
            <w:tr w:rsidR="00EC66EE" w:rsidRPr="00F050EF" w14:paraId="51356ED3" w14:textId="77777777" w:rsidTr="0037532B">
              <w:trPr>
                <w:trHeight w:val="432"/>
              </w:trPr>
              <w:tc>
                <w:tcPr>
                  <w:tcW w:w="1249" w:type="pct"/>
                </w:tcPr>
                <w:p w14:paraId="55C5E129" w14:textId="77777777" w:rsidR="00EC66EE" w:rsidRPr="00F050EF" w:rsidRDefault="00EC66EE" w:rsidP="00EC66EE">
                  <w:pPr>
                    <w:rPr>
                      <w:rFonts w:eastAsia="SimSun"/>
                      <w:szCs w:val="22"/>
                    </w:rPr>
                  </w:pPr>
                </w:p>
              </w:tc>
              <w:tc>
                <w:tcPr>
                  <w:tcW w:w="1251" w:type="pct"/>
                  <w:tcBorders>
                    <w:right w:val="single" w:sz="4" w:space="0" w:color="auto"/>
                  </w:tcBorders>
                </w:tcPr>
                <w:p w14:paraId="235BCAB9" w14:textId="77777777" w:rsidR="00EC66EE" w:rsidRPr="00F050EF" w:rsidRDefault="00EC66EE" w:rsidP="00F050EF">
                  <w:pPr>
                    <w:jc w:val="right"/>
                    <w:rPr>
                      <w:rFonts w:eastAsia="SimSun"/>
                      <w:szCs w:val="22"/>
                    </w:rPr>
                  </w:pPr>
                </w:p>
              </w:tc>
              <w:tc>
                <w:tcPr>
                  <w:tcW w:w="1249" w:type="pct"/>
                  <w:tcBorders>
                    <w:left w:val="single" w:sz="4" w:space="0" w:color="auto"/>
                  </w:tcBorders>
                </w:tcPr>
                <w:p w14:paraId="137CD31B" w14:textId="77777777" w:rsidR="00EC66EE" w:rsidRPr="00F050EF" w:rsidRDefault="00EC66EE" w:rsidP="00F050EF">
                  <w:pPr>
                    <w:jc w:val="right"/>
                    <w:rPr>
                      <w:rFonts w:eastAsia="SimSun"/>
                      <w:szCs w:val="22"/>
                    </w:rPr>
                  </w:pPr>
                </w:p>
              </w:tc>
              <w:tc>
                <w:tcPr>
                  <w:tcW w:w="1251" w:type="pct"/>
                </w:tcPr>
                <w:p w14:paraId="36BB799E" w14:textId="77777777" w:rsidR="00EC66EE" w:rsidRPr="00F050EF" w:rsidRDefault="00EC66EE" w:rsidP="00EC66EE">
                  <w:pPr>
                    <w:rPr>
                      <w:rFonts w:eastAsia="SimSun"/>
                      <w:szCs w:val="22"/>
                    </w:rPr>
                  </w:pPr>
                </w:p>
              </w:tc>
            </w:tr>
          </w:tbl>
          <w:p w14:paraId="09E978FC" w14:textId="77777777" w:rsidR="00EC66EE" w:rsidRPr="00F050EF" w:rsidRDefault="00EC66EE" w:rsidP="00F050EF">
            <w:pPr>
              <w:jc w:val="center"/>
              <w:rPr>
                <w:rFonts w:eastAsia="SimSun"/>
                <w:szCs w:val="22"/>
              </w:rPr>
            </w:pPr>
          </w:p>
        </w:tc>
      </w:tr>
    </w:tbl>
    <w:p w14:paraId="29333C80" w14:textId="77777777" w:rsidR="00EC66EE" w:rsidRPr="005771CE" w:rsidRDefault="00EC66EE" w:rsidP="00EC66EE">
      <w:pPr>
        <w:spacing w:line="360" w:lineRule="auto"/>
        <w:rPr>
          <w:szCs w:val="22"/>
        </w:rPr>
      </w:pPr>
    </w:p>
    <w:p w14:paraId="2DA4B073" w14:textId="15E0C275" w:rsidR="00D022C7" w:rsidRPr="00D022C7" w:rsidRDefault="00881BFD" w:rsidP="00D022C7">
      <w:pPr>
        <w:pStyle w:val="Heading1"/>
        <w:spacing w:before="240"/>
      </w:pPr>
      <w:r w:rsidRPr="005771CE">
        <w:rPr>
          <w:szCs w:val="22"/>
        </w:rPr>
        <w:br w:type="page"/>
      </w:r>
      <w:r w:rsidR="00D022C7" w:rsidRPr="00D022C7">
        <w:lastRenderedPageBreak/>
        <w:t>HANDOUT 11–2</w:t>
      </w:r>
      <w:r w:rsidR="00D022C7">
        <w:t xml:space="preserve"> SOLUTION</w:t>
      </w:r>
    </w:p>
    <w:p w14:paraId="2211FD3A" w14:textId="77777777" w:rsidR="00D022C7" w:rsidRDefault="00D022C7" w:rsidP="00D022C7">
      <w:pPr>
        <w:pStyle w:val="Heading1"/>
        <w:spacing w:before="240"/>
        <w:jc w:val="center"/>
        <w:rPr>
          <w:u w:val="none"/>
        </w:rPr>
      </w:pPr>
      <w:r>
        <w:rPr>
          <w:u w:val="none"/>
        </w:rPr>
        <w:t>CASH DIVIDENDS</w:t>
      </w:r>
    </w:p>
    <w:p w14:paraId="272C5E8E" w14:textId="77777777" w:rsidR="00D022C7" w:rsidRDefault="00D022C7" w:rsidP="00D022C7">
      <w:pPr>
        <w:pStyle w:val="BodyText"/>
        <w:spacing w:after="120"/>
      </w:pPr>
    </w:p>
    <w:p w14:paraId="6C34482C" w14:textId="6A90BD18" w:rsidR="00D022C7" w:rsidRPr="00D022C7" w:rsidRDefault="00D022C7" w:rsidP="00D50B8D">
      <w:pPr>
        <w:pStyle w:val="BodyText"/>
        <w:spacing w:after="0"/>
      </w:pPr>
      <w:r w:rsidRPr="00D022C7">
        <w:t xml:space="preserve">Jones Corp. has 200,000 shares of stock authorized, 120,000 shares issued, and 100,000 shares outstanding. On August 1, Jones’ Board of Directors declared a cash dividend of $0.50 per share, with a </w:t>
      </w:r>
      <w:r w:rsidR="008C0CB7">
        <w:t>record date</w:t>
      </w:r>
      <w:r w:rsidRPr="00D022C7">
        <w:t xml:space="preserve"> of September 1</w:t>
      </w:r>
      <w:r w:rsidR="00827003">
        <w:t>.</w:t>
      </w:r>
      <w:r w:rsidRPr="00D022C7">
        <w:t xml:space="preserve"> The dividend will be paid on October 1.</w:t>
      </w:r>
    </w:p>
    <w:p w14:paraId="2CC1B0FA" w14:textId="77777777" w:rsidR="00D022C7" w:rsidRPr="005771CE" w:rsidRDefault="00D022C7" w:rsidP="00D022C7">
      <w:pPr>
        <w:rPr>
          <w:szCs w:val="22"/>
        </w:rPr>
      </w:pPr>
    </w:p>
    <w:p w14:paraId="1DAF3D5D" w14:textId="77777777" w:rsidR="00EC66EE" w:rsidRDefault="00EC66EE" w:rsidP="00EC66EE">
      <w:pPr>
        <w:pStyle w:val="BodyText"/>
        <w:spacing w:after="0"/>
      </w:pPr>
      <w:r>
        <w:t>Prepare the journal entries required to record the transactions described above, as needed, and then post them to the related T-accounts:</w:t>
      </w:r>
    </w:p>
    <w:p w14:paraId="66D1EAC1" w14:textId="77777777" w:rsidR="00EC66EE" w:rsidRDefault="00EC66EE" w:rsidP="00D022C7">
      <w:pPr>
        <w:rPr>
          <w:szCs w:val="22"/>
        </w:rPr>
      </w:pPr>
    </w:p>
    <w:p w14:paraId="1E27E361" w14:textId="77777777" w:rsidR="00EC66EE" w:rsidRDefault="00EC66EE" w:rsidP="00D022C7">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81BFD" w:rsidRPr="00F050EF" w14:paraId="4A80D534"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81BFD" w:rsidRPr="00F050EF" w14:paraId="4B5C337D" w14:textId="77777777" w:rsidTr="00F050EF">
              <w:tc>
                <w:tcPr>
                  <w:tcW w:w="679" w:type="pct"/>
                  <w:tcBorders>
                    <w:top w:val="single" w:sz="4" w:space="0" w:color="auto"/>
                    <w:left w:val="single" w:sz="4" w:space="0" w:color="auto"/>
                    <w:bottom w:val="single" w:sz="4" w:space="0" w:color="auto"/>
                    <w:right w:val="single" w:sz="4" w:space="0" w:color="auto"/>
                  </w:tcBorders>
                </w:tcPr>
                <w:p w14:paraId="7B4ABDFA" w14:textId="77777777" w:rsidR="00881BFD" w:rsidRPr="00F050EF" w:rsidRDefault="00881BFD" w:rsidP="00F050EF">
                  <w:pPr>
                    <w:jc w:val="center"/>
                    <w:rPr>
                      <w:rFonts w:eastAsia="SimSun"/>
                      <w:szCs w:val="22"/>
                    </w:rPr>
                  </w:pPr>
                  <w:r w:rsidRPr="00F050EF">
                    <w:rPr>
                      <w:rFonts w:eastAsia="SimSun"/>
                      <w:szCs w:val="22"/>
                    </w:rPr>
                    <w:t>Aug. 1</w:t>
                  </w:r>
                </w:p>
              </w:tc>
              <w:tc>
                <w:tcPr>
                  <w:tcW w:w="2675" w:type="pct"/>
                  <w:tcBorders>
                    <w:top w:val="single" w:sz="4" w:space="0" w:color="auto"/>
                    <w:left w:val="single" w:sz="4" w:space="0" w:color="auto"/>
                    <w:bottom w:val="single" w:sz="4" w:space="0" w:color="auto"/>
                    <w:right w:val="single" w:sz="4" w:space="0" w:color="auto"/>
                  </w:tcBorders>
                </w:tcPr>
                <w:p w14:paraId="7D67136E" w14:textId="4DB34392" w:rsidR="00881BFD" w:rsidRPr="00F050EF" w:rsidRDefault="00881BFD" w:rsidP="00370363">
                  <w:pPr>
                    <w:rPr>
                      <w:rFonts w:eastAsia="SimSun"/>
                      <w:szCs w:val="22"/>
                    </w:rPr>
                  </w:pPr>
                  <w:r w:rsidRPr="00F050EF">
                    <w:rPr>
                      <w:rFonts w:eastAsia="SimSun"/>
                      <w:szCs w:val="22"/>
                    </w:rPr>
                    <w:t xml:space="preserve">Dividends (100,000 </w:t>
                  </w:r>
                  <w:r w:rsidR="007E3F42" w:rsidRPr="00A878FE">
                    <w:rPr>
                      <w:szCs w:val="22"/>
                    </w:rPr>
                    <w:t>×</w:t>
                  </w:r>
                  <w:r w:rsidRPr="00F050EF">
                    <w:rPr>
                      <w:rFonts w:eastAsia="SimSun"/>
                      <w:szCs w:val="22"/>
                    </w:rPr>
                    <w:t xml:space="preserve"> $0.50)</w:t>
                  </w:r>
                </w:p>
              </w:tc>
              <w:tc>
                <w:tcPr>
                  <w:tcW w:w="823" w:type="pct"/>
                  <w:tcBorders>
                    <w:top w:val="single" w:sz="4" w:space="0" w:color="auto"/>
                    <w:left w:val="single" w:sz="4" w:space="0" w:color="auto"/>
                    <w:bottom w:val="single" w:sz="4" w:space="0" w:color="auto"/>
                    <w:right w:val="single" w:sz="4" w:space="0" w:color="auto"/>
                  </w:tcBorders>
                </w:tcPr>
                <w:p w14:paraId="76616DA6" w14:textId="77777777" w:rsidR="00881BFD" w:rsidRPr="00F050EF" w:rsidRDefault="00881BFD" w:rsidP="00370363">
                  <w:pPr>
                    <w:jc w:val="right"/>
                    <w:rPr>
                      <w:rFonts w:eastAsia="SimSun"/>
                      <w:szCs w:val="22"/>
                    </w:rPr>
                  </w:pPr>
                  <w:r w:rsidRPr="00F050EF">
                    <w:rPr>
                      <w:rFonts w:eastAsia="SimSun"/>
                      <w:szCs w:val="22"/>
                    </w:rPr>
                    <w:t>50,000</w:t>
                  </w:r>
                </w:p>
              </w:tc>
              <w:tc>
                <w:tcPr>
                  <w:tcW w:w="823" w:type="pct"/>
                  <w:tcBorders>
                    <w:top w:val="single" w:sz="4" w:space="0" w:color="auto"/>
                    <w:left w:val="single" w:sz="4" w:space="0" w:color="auto"/>
                    <w:bottom w:val="single" w:sz="4" w:space="0" w:color="auto"/>
                    <w:right w:val="single" w:sz="4" w:space="0" w:color="auto"/>
                  </w:tcBorders>
                </w:tcPr>
                <w:p w14:paraId="12B881E7" w14:textId="77777777" w:rsidR="00881BFD" w:rsidRPr="00F050EF" w:rsidRDefault="00881BFD" w:rsidP="00370363">
                  <w:pPr>
                    <w:jc w:val="right"/>
                    <w:rPr>
                      <w:rFonts w:eastAsia="SimSun"/>
                      <w:szCs w:val="22"/>
                    </w:rPr>
                  </w:pPr>
                </w:p>
              </w:tc>
            </w:tr>
            <w:tr w:rsidR="00881BFD" w:rsidRPr="00F050EF" w14:paraId="3C94DA26" w14:textId="77777777" w:rsidTr="00F050EF">
              <w:tc>
                <w:tcPr>
                  <w:tcW w:w="679" w:type="pct"/>
                  <w:tcBorders>
                    <w:top w:val="single" w:sz="4" w:space="0" w:color="auto"/>
                    <w:bottom w:val="single" w:sz="4" w:space="0" w:color="auto"/>
                  </w:tcBorders>
                </w:tcPr>
                <w:p w14:paraId="2B302192" w14:textId="77777777" w:rsidR="00881BFD" w:rsidRPr="00F050EF" w:rsidRDefault="00881BFD" w:rsidP="00F050EF">
                  <w:pPr>
                    <w:jc w:val="center"/>
                    <w:rPr>
                      <w:rFonts w:eastAsia="SimSun"/>
                      <w:szCs w:val="22"/>
                    </w:rPr>
                  </w:pPr>
                </w:p>
              </w:tc>
              <w:tc>
                <w:tcPr>
                  <w:tcW w:w="2675" w:type="pct"/>
                  <w:tcBorders>
                    <w:top w:val="single" w:sz="4" w:space="0" w:color="auto"/>
                    <w:bottom w:val="single" w:sz="4" w:space="0" w:color="auto"/>
                  </w:tcBorders>
                </w:tcPr>
                <w:p w14:paraId="7084ABBD" w14:textId="77777777" w:rsidR="00881BFD" w:rsidRPr="00F050EF" w:rsidRDefault="00881BFD" w:rsidP="00F506AF">
                  <w:pPr>
                    <w:rPr>
                      <w:rFonts w:eastAsia="SimSun"/>
                      <w:szCs w:val="22"/>
                    </w:rPr>
                  </w:pPr>
                  <w:r w:rsidRPr="00F050EF">
                    <w:rPr>
                      <w:rFonts w:eastAsia="SimSun"/>
                      <w:szCs w:val="22"/>
                    </w:rPr>
                    <w:t xml:space="preserve">     Dividends Payable</w:t>
                  </w:r>
                </w:p>
              </w:tc>
              <w:tc>
                <w:tcPr>
                  <w:tcW w:w="823" w:type="pct"/>
                  <w:tcBorders>
                    <w:top w:val="single" w:sz="4" w:space="0" w:color="auto"/>
                    <w:bottom w:val="single" w:sz="4" w:space="0" w:color="auto"/>
                  </w:tcBorders>
                </w:tcPr>
                <w:p w14:paraId="2CBD595D"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771A073E" w14:textId="77777777" w:rsidR="00881BFD" w:rsidRPr="00F050EF" w:rsidRDefault="00881BFD" w:rsidP="00370363">
                  <w:pPr>
                    <w:jc w:val="right"/>
                    <w:rPr>
                      <w:rFonts w:eastAsia="SimSun"/>
                      <w:szCs w:val="22"/>
                    </w:rPr>
                  </w:pPr>
                  <w:r w:rsidRPr="00F050EF">
                    <w:rPr>
                      <w:rFonts w:eastAsia="SimSun"/>
                      <w:szCs w:val="22"/>
                    </w:rPr>
                    <w:t>50,000</w:t>
                  </w:r>
                </w:p>
              </w:tc>
            </w:tr>
          </w:tbl>
          <w:p w14:paraId="3581AAC3" w14:textId="77777777" w:rsidR="00881BFD" w:rsidRPr="00F050EF" w:rsidRDefault="00881BFD" w:rsidP="005A6F40">
            <w:pPr>
              <w:rPr>
                <w:rFonts w:eastAsia="SimSun"/>
                <w:szCs w:val="22"/>
              </w:rPr>
            </w:pPr>
          </w:p>
        </w:tc>
      </w:tr>
      <w:tr w:rsidR="00881BFD" w:rsidRPr="00F050EF" w14:paraId="7B59846A" w14:textId="77777777" w:rsidTr="00F050EF">
        <w:tc>
          <w:tcPr>
            <w:tcW w:w="2500" w:type="pct"/>
          </w:tcPr>
          <w:p w14:paraId="4B8007FA" w14:textId="77777777" w:rsidR="00881BFD" w:rsidRPr="00F050EF" w:rsidRDefault="00881BFD" w:rsidP="00F050EF">
            <w:pPr>
              <w:jc w:val="center"/>
              <w:rPr>
                <w:rFonts w:eastAsia="SimSun"/>
                <w:szCs w:val="22"/>
              </w:rPr>
            </w:pPr>
          </w:p>
        </w:tc>
        <w:tc>
          <w:tcPr>
            <w:tcW w:w="2500" w:type="pct"/>
          </w:tcPr>
          <w:p w14:paraId="09BEE4BB" w14:textId="77777777" w:rsidR="00881BFD" w:rsidRPr="00F050EF" w:rsidRDefault="00881BFD" w:rsidP="00F050EF">
            <w:pPr>
              <w:jc w:val="center"/>
              <w:rPr>
                <w:rFonts w:eastAsia="SimSun"/>
                <w:szCs w:val="22"/>
              </w:rPr>
            </w:pPr>
          </w:p>
        </w:tc>
      </w:tr>
      <w:tr w:rsidR="00881BFD" w:rsidRPr="00F050EF" w14:paraId="31A9DBD7" w14:textId="77777777" w:rsidTr="00F050EF">
        <w:trPr>
          <w:trHeight w:val="360"/>
        </w:trPr>
        <w:tc>
          <w:tcPr>
            <w:tcW w:w="2500" w:type="pct"/>
          </w:tcPr>
          <w:p w14:paraId="3439D656" w14:textId="77777777" w:rsidR="00881BFD" w:rsidRPr="00F050EF" w:rsidRDefault="00881BFD" w:rsidP="00F050EF">
            <w:pPr>
              <w:jc w:val="center"/>
              <w:rPr>
                <w:rFonts w:eastAsia="SimSun"/>
                <w:szCs w:val="22"/>
              </w:rPr>
            </w:pPr>
            <w:r w:rsidRPr="00F050EF">
              <w:rPr>
                <w:rFonts w:eastAsia="SimSun"/>
                <w:szCs w:val="22"/>
              </w:rPr>
              <w:t>+ Dividends (D)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81BFD" w:rsidRPr="00F050EF" w14:paraId="798BC3B3" w14:textId="77777777" w:rsidTr="00F050EF">
              <w:tc>
                <w:tcPr>
                  <w:tcW w:w="1249" w:type="pct"/>
                  <w:tcBorders>
                    <w:top w:val="single" w:sz="4" w:space="0" w:color="auto"/>
                  </w:tcBorders>
                </w:tcPr>
                <w:p w14:paraId="29E07696" w14:textId="77777777" w:rsidR="00881BFD" w:rsidRPr="00F050EF" w:rsidRDefault="00881BFD" w:rsidP="005A6F40">
                  <w:pPr>
                    <w:rPr>
                      <w:rFonts w:eastAsia="SimSun"/>
                      <w:szCs w:val="22"/>
                    </w:rPr>
                  </w:pPr>
                  <w:r w:rsidRPr="00F050EF">
                    <w:rPr>
                      <w:rFonts w:eastAsia="SimSun"/>
                      <w:szCs w:val="22"/>
                    </w:rPr>
                    <w:t>Aug 1</w:t>
                  </w:r>
                </w:p>
              </w:tc>
              <w:tc>
                <w:tcPr>
                  <w:tcW w:w="1251" w:type="pct"/>
                  <w:tcBorders>
                    <w:top w:val="single" w:sz="4" w:space="0" w:color="auto"/>
                    <w:right w:val="single" w:sz="4" w:space="0" w:color="auto"/>
                  </w:tcBorders>
                </w:tcPr>
                <w:p w14:paraId="23322E10" w14:textId="77777777" w:rsidR="00881BFD" w:rsidRPr="00F050EF" w:rsidRDefault="00881BFD" w:rsidP="00F050EF">
                  <w:pPr>
                    <w:jc w:val="right"/>
                    <w:rPr>
                      <w:rFonts w:eastAsia="SimSun"/>
                      <w:szCs w:val="22"/>
                    </w:rPr>
                  </w:pPr>
                  <w:r w:rsidRPr="00F050EF">
                    <w:rPr>
                      <w:rFonts w:eastAsia="SimSun"/>
                      <w:szCs w:val="22"/>
                    </w:rPr>
                    <w:t>50,000</w:t>
                  </w:r>
                </w:p>
              </w:tc>
              <w:tc>
                <w:tcPr>
                  <w:tcW w:w="1249" w:type="pct"/>
                  <w:tcBorders>
                    <w:top w:val="single" w:sz="4" w:space="0" w:color="auto"/>
                    <w:left w:val="single" w:sz="4" w:space="0" w:color="auto"/>
                  </w:tcBorders>
                </w:tcPr>
                <w:p w14:paraId="571DDFEC" w14:textId="77777777" w:rsidR="00881BFD" w:rsidRPr="00F050EF" w:rsidRDefault="00881BFD" w:rsidP="005A6F40">
                  <w:pPr>
                    <w:rPr>
                      <w:rFonts w:eastAsia="SimSun"/>
                      <w:szCs w:val="22"/>
                    </w:rPr>
                  </w:pPr>
                </w:p>
              </w:tc>
              <w:tc>
                <w:tcPr>
                  <w:tcW w:w="1251" w:type="pct"/>
                  <w:tcBorders>
                    <w:top w:val="single" w:sz="4" w:space="0" w:color="auto"/>
                  </w:tcBorders>
                </w:tcPr>
                <w:p w14:paraId="30243ED8" w14:textId="77777777" w:rsidR="00881BFD" w:rsidRPr="00F050EF" w:rsidRDefault="00881BFD" w:rsidP="005A6F40">
                  <w:pPr>
                    <w:rPr>
                      <w:rFonts w:eastAsia="SimSun"/>
                      <w:szCs w:val="22"/>
                    </w:rPr>
                  </w:pPr>
                </w:p>
              </w:tc>
            </w:tr>
            <w:tr w:rsidR="00881BFD" w:rsidRPr="00F050EF" w14:paraId="52FFF1FA" w14:textId="77777777" w:rsidTr="00F050EF">
              <w:tc>
                <w:tcPr>
                  <w:tcW w:w="1249" w:type="pct"/>
                </w:tcPr>
                <w:p w14:paraId="01DFA510" w14:textId="77777777" w:rsidR="00881BFD" w:rsidRPr="00F050EF" w:rsidRDefault="00881BFD" w:rsidP="005A6F40">
                  <w:pPr>
                    <w:rPr>
                      <w:rFonts w:eastAsia="SimSun"/>
                      <w:szCs w:val="22"/>
                    </w:rPr>
                  </w:pPr>
                </w:p>
              </w:tc>
              <w:tc>
                <w:tcPr>
                  <w:tcW w:w="1251" w:type="pct"/>
                  <w:tcBorders>
                    <w:right w:val="single" w:sz="4" w:space="0" w:color="auto"/>
                  </w:tcBorders>
                </w:tcPr>
                <w:p w14:paraId="7BCC142D" w14:textId="77777777" w:rsidR="00881BFD" w:rsidRPr="00F050EF" w:rsidRDefault="00881BFD" w:rsidP="00F050EF">
                  <w:pPr>
                    <w:jc w:val="right"/>
                    <w:rPr>
                      <w:rFonts w:eastAsia="SimSun"/>
                      <w:szCs w:val="22"/>
                    </w:rPr>
                  </w:pPr>
                </w:p>
              </w:tc>
              <w:tc>
                <w:tcPr>
                  <w:tcW w:w="1249" w:type="pct"/>
                  <w:tcBorders>
                    <w:left w:val="single" w:sz="4" w:space="0" w:color="auto"/>
                  </w:tcBorders>
                </w:tcPr>
                <w:p w14:paraId="5F2EF97C" w14:textId="77777777" w:rsidR="00881BFD" w:rsidRPr="00F050EF" w:rsidRDefault="00881BFD" w:rsidP="00F050EF">
                  <w:pPr>
                    <w:jc w:val="right"/>
                    <w:rPr>
                      <w:rFonts w:eastAsia="SimSun"/>
                      <w:szCs w:val="22"/>
                    </w:rPr>
                  </w:pPr>
                </w:p>
              </w:tc>
              <w:tc>
                <w:tcPr>
                  <w:tcW w:w="1251" w:type="pct"/>
                </w:tcPr>
                <w:p w14:paraId="2825F39F" w14:textId="77777777" w:rsidR="00881BFD" w:rsidRPr="00F050EF" w:rsidRDefault="00881BFD" w:rsidP="005A6F40">
                  <w:pPr>
                    <w:rPr>
                      <w:rFonts w:eastAsia="SimSun"/>
                      <w:szCs w:val="22"/>
                    </w:rPr>
                  </w:pPr>
                </w:p>
              </w:tc>
            </w:tr>
          </w:tbl>
          <w:p w14:paraId="3FF2EE25" w14:textId="77777777" w:rsidR="00881BFD" w:rsidRPr="00F050EF" w:rsidRDefault="00881BFD" w:rsidP="00F050EF">
            <w:pPr>
              <w:jc w:val="center"/>
              <w:rPr>
                <w:rFonts w:eastAsia="SimSun"/>
                <w:b/>
                <w:szCs w:val="22"/>
              </w:rPr>
            </w:pPr>
          </w:p>
        </w:tc>
        <w:tc>
          <w:tcPr>
            <w:tcW w:w="2500" w:type="pct"/>
          </w:tcPr>
          <w:p w14:paraId="65A6D19D" w14:textId="77777777" w:rsidR="00881BFD" w:rsidRPr="00F050EF" w:rsidRDefault="00881BFD" w:rsidP="00F050EF">
            <w:pPr>
              <w:jc w:val="center"/>
              <w:rPr>
                <w:rFonts w:eastAsia="SimSun"/>
                <w:szCs w:val="22"/>
              </w:rPr>
            </w:pPr>
            <w:r w:rsidRPr="00F050EF">
              <w:rPr>
                <w:rFonts w:eastAsia="SimSun"/>
                <w:szCs w:val="22"/>
              </w:rPr>
              <w:t>- Dividends Payable (L)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81BFD" w:rsidRPr="00F050EF" w14:paraId="59461FBB" w14:textId="77777777" w:rsidTr="00F050EF">
              <w:tc>
                <w:tcPr>
                  <w:tcW w:w="1249" w:type="pct"/>
                  <w:tcBorders>
                    <w:top w:val="single" w:sz="4" w:space="0" w:color="auto"/>
                  </w:tcBorders>
                </w:tcPr>
                <w:p w14:paraId="4BC45B83" w14:textId="77777777" w:rsidR="00881BFD" w:rsidRPr="00F050EF" w:rsidRDefault="00881BFD" w:rsidP="005A6F40">
                  <w:pPr>
                    <w:rPr>
                      <w:rFonts w:eastAsia="SimSun"/>
                      <w:szCs w:val="22"/>
                    </w:rPr>
                  </w:pPr>
                </w:p>
              </w:tc>
              <w:tc>
                <w:tcPr>
                  <w:tcW w:w="1251" w:type="pct"/>
                  <w:tcBorders>
                    <w:top w:val="single" w:sz="4" w:space="0" w:color="auto"/>
                    <w:right w:val="single" w:sz="4" w:space="0" w:color="auto"/>
                  </w:tcBorders>
                </w:tcPr>
                <w:p w14:paraId="46F78482" w14:textId="77777777" w:rsidR="00881BFD" w:rsidRPr="00F050EF" w:rsidRDefault="00881BFD" w:rsidP="00F050EF">
                  <w:pPr>
                    <w:jc w:val="right"/>
                    <w:rPr>
                      <w:rFonts w:eastAsia="SimSun"/>
                      <w:szCs w:val="22"/>
                    </w:rPr>
                  </w:pPr>
                </w:p>
              </w:tc>
              <w:tc>
                <w:tcPr>
                  <w:tcW w:w="1249" w:type="pct"/>
                  <w:tcBorders>
                    <w:top w:val="single" w:sz="4" w:space="0" w:color="auto"/>
                    <w:left w:val="single" w:sz="4" w:space="0" w:color="auto"/>
                  </w:tcBorders>
                </w:tcPr>
                <w:p w14:paraId="20A359DA" w14:textId="77777777" w:rsidR="00881BFD" w:rsidRPr="00F050EF" w:rsidRDefault="00881BFD" w:rsidP="00F050EF">
                  <w:pPr>
                    <w:jc w:val="right"/>
                    <w:rPr>
                      <w:rFonts w:eastAsia="SimSun"/>
                      <w:szCs w:val="22"/>
                    </w:rPr>
                  </w:pPr>
                  <w:r w:rsidRPr="00F050EF">
                    <w:rPr>
                      <w:rFonts w:eastAsia="SimSun"/>
                      <w:szCs w:val="22"/>
                    </w:rPr>
                    <w:t>50,000</w:t>
                  </w:r>
                </w:p>
              </w:tc>
              <w:tc>
                <w:tcPr>
                  <w:tcW w:w="1251" w:type="pct"/>
                  <w:tcBorders>
                    <w:top w:val="single" w:sz="4" w:space="0" w:color="auto"/>
                  </w:tcBorders>
                </w:tcPr>
                <w:p w14:paraId="35BAC5E1" w14:textId="77777777" w:rsidR="00881BFD" w:rsidRPr="00F050EF" w:rsidRDefault="00881BFD" w:rsidP="005A6F40">
                  <w:pPr>
                    <w:rPr>
                      <w:rFonts w:eastAsia="SimSun"/>
                      <w:szCs w:val="22"/>
                    </w:rPr>
                  </w:pPr>
                  <w:r w:rsidRPr="00F050EF">
                    <w:rPr>
                      <w:rFonts w:eastAsia="SimSun"/>
                      <w:szCs w:val="22"/>
                    </w:rPr>
                    <w:t>May 1</w:t>
                  </w:r>
                </w:p>
              </w:tc>
            </w:tr>
            <w:tr w:rsidR="00881BFD" w:rsidRPr="00F050EF" w14:paraId="485F2377" w14:textId="77777777" w:rsidTr="00F050EF">
              <w:tc>
                <w:tcPr>
                  <w:tcW w:w="1249" w:type="pct"/>
                </w:tcPr>
                <w:p w14:paraId="723C1E59" w14:textId="77777777" w:rsidR="00881BFD" w:rsidRPr="00F050EF" w:rsidRDefault="00881BFD" w:rsidP="005A6F40">
                  <w:pPr>
                    <w:rPr>
                      <w:rFonts w:eastAsia="SimSun"/>
                      <w:b/>
                      <w:szCs w:val="22"/>
                    </w:rPr>
                  </w:pPr>
                </w:p>
              </w:tc>
              <w:tc>
                <w:tcPr>
                  <w:tcW w:w="1251" w:type="pct"/>
                  <w:tcBorders>
                    <w:right w:val="single" w:sz="4" w:space="0" w:color="auto"/>
                  </w:tcBorders>
                </w:tcPr>
                <w:p w14:paraId="07653F3C" w14:textId="77777777" w:rsidR="00881BFD" w:rsidRPr="00F050EF" w:rsidRDefault="00881BFD" w:rsidP="00F050EF">
                  <w:pPr>
                    <w:jc w:val="right"/>
                    <w:rPr>
                      <w:rFonts w:eastAsia="SimSun"/>
                      <w:b/>
                      <w:szCs w:val="22"/>
                    </w:rPr>
                  </w:pPr>
                </w:p>
              </w:tc>
              <w:tc>
                <w:tcPr>
                  <w:tcW w:w="1249" w:type="pct"/>
                  <w:tcBorders>
                    <w:left w:val="single" w:sz="4" w:space="0" w:color="auto"/>
                  </w:tcBorders>
                </w:tcPr>
                <w:p w14:paraId="5237A0DC" w14:textId="77777777" w:rsidR="00881BFD" w:rsidRPr="00F050EF" w:rsidRDefault="00881BFD" w:rsidP="00F050EF">
                  <w:pPr>
                    <w:jc w:val="right"/>
                    <w:rPr>
                      <w:rFonts w:eastAsia="SimSun"/>
                      <w:szCs w:val="22"/>
                    </w:rPr>
                  </w:pPr>
                </w:p>
              </w:tc>
              <w:tc>
                <w:tcPr>
                  <w:tcW w:w="1251" w:type="pct"/>
                </w:tcPr>
                <w:p w14:paraId="3B22FD60" w14:textId="77777777" w:rsidR="00881BFD" w:rsidRPr="00F050EF" w:rsidRDefault="00881BFD" w:rsidP="005A6F40">
                  <w:pPr>
                    <w:rPr>
                      <w:rFonts w:eastAsia="SimSun"/>
                      <w:szCs w:val="22"/>
                    </w:rPr>
                  </w:pPr>
                </w:p>
              </w:tc>
            </w:tr>
          </w:tbl>
          <w:p w14:paraId="04E07309" w14:textId="77777777" w:rsidR="00881BFD" w:rsidRPr="00F050EF" w:rsidRDefault="00881BFD" w:rsidP="00F050EF">
            <w:pPr>
              <w:jc w:val="center"/>
              <w:rPr>
                <w:rFonts w:eastAsia="SimSun"/>
                <w:b/>
                <w:szCs w:val="22"/>
              </w:rPr>
            </w:pPr>
          </w:p>
        </w:tc>
      </w:tr>
    </w:tbl>
    <w:p w14:paraId="5C638A17" w14:textId="77777777" w:rsidR="00881BFD" w:rsidRDefault="00881BFD" w:rsidP="00881BFD">
      <w:pPr>
        <w:rPr>
          <w:szCs w:val="22"/>
        </w:rPr>
      </w:pPr>
    </w:p>
    <w:p w14:paraId="71B57D07" w14:textId="77777777" w:rsidR="00EC66EE" w:rsidRDefault="00EC66EE" w:rsidP="00881BFD">
      <w:pPr>
        <w:rPr>
          <w:szCs w:val="22"/>
        </w:rPr>
      </w:pPr>
    </w:p>
    <w:p w14:paraId="5A8A6C3A" w14:textId="77777777" w:rsidR="00EC66EE" w:rsidRPr="005771CE" w:rsidRDefault="00EC66EE" w:rsidP="00881BFD">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EC66EE" w:rsidRPr="00F050EF" w14:paraId="3FA835EB"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EC66EE" w:rsidRPr="00F050EF" w14:paraId="7A1A09B5" w14:textId="77777777" w:rsidTr="00F050EF">
              <w:tc>
                <w:tcPr>
                  <w:tcW w:w="679" w:type="pct"/>
                  <w:tcBorders>
                    <w:top w:val="single" w:sz="4" w:space="0" w:color="auto"/>
                    <w:left w:val="single" w:sz="4" w:space="0" w:color="auto"/>
                    <w:bottom w:val="single" w:sz="4" w:space="0" w:color="auto"/>
                    <w:right w:val="single" w:sz="4" w:space="0" w:color="auto"/>
                  </w:tcBorders>
                </w:tcPr>
                <w:p w14:paraId="0B66E27D" w14:textId="77777777" w:rsidR="00EC66EE" w:rsidRPr="00F050EF" w:rsidRDefault="00EC66EE" w:rsidP="00F050EF">
                  <w:pPr>
                    <w:jc w:val="center"/>
                    <w:rPr>
                      <w:rFonts w:eastAsia="SimSun"/>
                      <w:szCs w:val="22"/>
                    </w:rPr>
                  </w:pPr>
                  <w:r w:rsidRPr="00F050EF">
                    <w:rPr>
                      <w:rFonts w:eastAsia="SimSun"/>
                      <w:szCs w:val="22"/>
                    </w:rPr>
                    <w:t>Sept. 1</w:t>
                  </w:r>
                </w:p>
              </w:tc>
              <w:tc>
                <w:tcPr>
                  <w:tcW w:w="2675" w:type="pct"/>
                  <w:tcBorders>
                    <w:top w:val="single" w:sz="4" w:space="0" w:color="auto"/>
                    <w:left w:val="single" w:sz="4" w:space="0" w:color="auto"/>
                    <w:bottom w:val="single" w:sz="4" w:space="0" w:color="auto"/>
                    <w:right w:val="single" w:sz="4" w:space="0" w:color="auto"/>
                  </w:tcBorders>
                </w:tcPr>
                <w:p w14:paraId="050B7ABA" w14:textId="77777777" w:rsidR="00EC66EE" w:rsidRPr="00F050EF" w:rsidRDefault="00EC66EE" w:rsidP="00EC66EE">
                  <w:pPr>
                    <w:rPr>
                      <w:rFonts w:eastAsia="SimSun"/>
                      <w:szCs w:val="22"/>
                    </w:rPr>
                  </w:pPr>
                  <w:r w:rsidRPr="00F050EF">
                    <w:rPr>
                      <w:rFonts w:eastAsia="SimSun"/>
                      <w:i/>
                      <w:szCs w:val="22"/>
                    </w:rPr>
                    <w:t>No Entry</w:t>
                  </w:r>
                </w:p>
              </w:tc>
              <w:tc>
                <w:tcPr>
                  <w:tcW w:w="823" w:type="pct"/>
                  <w:tcBorders>
                    <w:top w:val="single" w:sz="4" w:space="0" w:color="auto"/>
                    <w:left w:val="single" w:sz="4" w:space="0" w:color="auto"/>
                    <w:bottom w:val="single" w:sz="4" w:space="0" w:color="auto"/>
                    <w:right w:val="single" w:sz="4" w:space="0" w:color="auto"/>
                  </w:tcBorders>
                </w:tcPr>
                <w:p w14:paraId="246FF695" w14:textId="77777777" w:rsidR="00EC66EE" w:rsidRPr="00F050EF" w:rsidRDefault="00EC66EE"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765370C4" w14:textId="77777777" w:rsidR="00EC66EE" w:rsidRPr="00F050EF" w:rsidRDefault="00EC66EE" w:rsidP="00F050EF">
                  <w:pPr>
                    <w:jc w:val="center"/>
                    <w:rPr>
                      <w:rFonts w:eastAsia="SimSun"/>
                      <w:szCs w:val="22"/>
                    </w:rPr>
                  </w:pPr>
                </w:p>
              </w:tc>
            </w:tr>
            <w:tr w:rsidR="00EC66EE" w:rsidRPr="00F050EF" w14:paraId="770DE2F7" w14:textId="77777777" w:rsidTr="00F050EF">
              <w:tc>
                <w:tcPr>
                  <w:tcW w:w="679" w:type="pct"/>
                  <w:tcBorders>
                    <w:top w:val="single" w:sz="4" w:space="0" w:color="auto"/>
                    <w:bottom w:val="single" w:sz="4" w:space="0" w:color="auto"/>
                  </w:tcBorders>
                </w:tcPr>
                <w:p w14:paraId="53F3645B" w14:textId="77777777" w:rsidR="00EC66EE" w:rsidRPr="00F050EF" w:rsidRDefault="00EC66EE" w:rsidP="00F050EF">
                  <w:pPr>
                    <w:jc w:val="center"/>
                    <w:rPr>
                      <w:rFonts w:eastAsia="SimSun"/>
                      <w:szCs w:val="22"/>
                    </w:rPr>
                  </w:pPr>
                </w:p>
              </w:tc>
              <w:tc>
                <w:tcPr>
                  <w:tcW w:w="2675" w:type="pct"/>
                  <w:tcBorders>
                    <w:top w:val="single" w:sz="4" w:space="0" w:color="auto"/>
                    <w:bottom w:val="single" w:sz="4" w:space="0" w:color="auto"/>
                  </w:tcBorders>
                </w:tcPr>
                <w:p w14:paraId="3B5DDDC9" w14:textId="77777777" w:rsidR="00EC66EE" w:rsidRPr="00F050EF" w:rsidRDefault="00EC66EE" w:rsidP="00EC66EE">
                  <w:pPr>
                    <w:rPr>
                      <w:rFonts w:eastAsia="SimSun"/>
                      <w:szCs w:val="22"/>
                    </w:rPr>
                  </w:pPr>
                </w:p>
              </w:tc>
              <w:tc>
                <w:tcPr>
                  <w:tcW w:w="823" w:type="pct"/>
                  <w:tcBorders>
                    <w:top w:val="single" w:sz="4" w:space="0" w:color="auto"/>
                    <w:bottom w:val="single" w:sz="4" w:space="0" w:color="auto"/>
                  </w:tcBorders>
                </w:tcPr>
                <w:p w14:paraId="1B1242FC" w14:textId="77777777" w:rsidR="00EC66EE" w:rsidRPr="00F050EF" w:rsidRDefault="00EC66EE" w:rsidP="00F050EF">
                  <w:pPr>
                    <w:jc w:val="center"/>
                    <w:rPr>
                      <w:rFonts w:eastAsia="SimSun"/>
                      <w:szCs w:val="22"/>
                    </w:rPr>
                  </w:pPr>
                </w:p>
              </w:tc>
              <w:tc>
                <w:tcPr>
                  <w:tcW w:w="823" w:type="pct"/>
                  <w:tcBorders>
                    <w:top w:val="single" w:sz="4" w:space="0" w:color="auto"/>
                    <w:bottom w:val="single" w:sz="4" w:space="0" w:color="auto"/>
                  </w:tcBorders>
                </w:tcPr>
                <w:p w14:paraId="26A084A8" w14:textId="77777777" w:rsidR="00EC66EE" w:rsidRPr="00F050EF" w:rsidRDefault="00EC66EE" w:rsidP="00F050EF">
                  <w:pPr>
                    <w:jc w:val="center"/>
                    <w:rPr>
                      <w:rFonts w:eastAsia="SimSun"/>
                      <w:szCs w:val="22"/>
                    </w:rPr>
                  </w:pPr>
                </w:p>
              </w:tc>
            </w:tr>
          </w:tbl>
          <w:p w14:paraId="6AC917F0" w14:textId="77777777" w:rsidR="00EC66EE" w:rsidRPr="00F050EF" w:rsidRDefault="00EC66EE" w:rsidP="00EC66EE">
            <w:pPr>
              <w:rPr>
                <w:rFonts w:eastAsia="SimSun"/>
                <w:szCs w:val="22"/>
              </w:rPr>
            </w:pPr>
          </w:p>
        </w:tc>
      </w:tr>
      <w:tr w:rsidR="00EC66EE" w:rsidRPr="00F050EF" w14:paraId="36405465" w14:textId="77777777" w:rsidTr="00F050EF">
        <w:tc>
          <w:tcPr>
            <w:tcW w:w="2500" w:type="pct"/>
          </w:tcPr>
          <w:p w14:paraId="33294938" w14:textId="77777777" w:rsidR="00EC66EE" w:rsidRPr="00F050EF" w:rsidRDefault="00EC66EE" w:rsidP="00F050EF">
            <w:pPr>
              <w:jc w:val="center"/>
              <w:rPr>
                <w:rFonts w:eastAsia="SimSun"/>
                <w:szCs w:val="22"/>
              </w:rPr>
            </w:pPr>
          </w:p>
        </w:tc>
        <w:tc>
          <w:tcPr>
            <w:tcW w:w="2500" w:type="pct"/>
          </w:tcPr>
          <w:p w14:paraId="51EAC2CF" w14:textId="77777777" w:rsidR="00EC66EE" w:rsidRPr="00F050EF" w:rsidRDefault="00EC66EE" w:rsidP="00F050EF">
            <w:pPr>
              <w:jc w:val="center"/>
              <w:rPr>
                <w:rFonts w:eastAsia="SimSun"/>
                <w:szCs w:val="22"/>
              </w:rPr>
            </w:pPr>
          </w:p>
        </w:tc>
      </w:tr>
      <w:tr w:rsidR="00EC66EE" w:rsidRPr="00F050EF" w14:paraId="373A3C8F" w14:textId="77777777" w:rsidTr="00F050EF">
        <w:trPr>
          <w:trHeight w:val="360"/>
        </w:trPr>
        <w:tc>
          <w:tcPr>
            <w:tcW w:w="2500" w:type="pct"/>
          </w:tcPr>
          <w:p w14:paraId="5CF26E52" w14:textId="77777777" w:rsidR="00EC66EE" w:rsidRPr="00F050EF" w:rsidRDefault="00EC66EE"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EC66EE" w:rsidRPr="00F050EF" w14:paraId="2B9F50A6" w14:textId="77777777" w:rsidTr="00F050EF">
              <w:tc>
                <w:tcPr>
                  <w:tcW w:w="1249" w:type="pct"/>
                  <w:tcBorders>
                    <w:top w:val="single" w:sz="4" w:space="0" w:color="auto"/>
                  </w:tcBorders>
                </w:tcPr>
                <w:p w14:paraId="5B7F3281" w14:textId="77777777" w:rsidR="00EC66EE" w:rsidRPr="00F050EF" w:rsidRDefault="00EC66EE" w:rsidP="00EC66EE">
                  <w:pPr>
                    <w:rPr>
                      <w:rFonts w:eastAsia="SimSun"/>
                      <w:szCs w:val="22"/>
                    </w:rPr>
                  </w:pPr>
                </w:p>
              </w:tc>
              <w:tc>
                <w:tcPr>
                  <w:tcW w:w="1251" w:type="pct"/>
                  <w:tcBorders>
                    <w:top w:val="single" w:sz="4" w:space="0" w:color="auto"/>
                    <w:right w:val="single" w:sz="4" w:space="0" w:color="auto"/>
                  </w:tcBorders>
                </w:tcPr>
                <w:p w14:paraId="39C15C3A" w14:textId="77777777" w:rsidR="00EC66EE" w:rsidRPr="00F050EF" w:rsidRDefault="00EC66EE" w:rsidP="00F050EF">
                  <w:pPr>
                    <w:jc w:val="right"/>
                    <w:rPr>
                      <w:rFonts w:eastAsia="SimSun"/>
                      <w:szCs w:val="22"/>
                    </w:rPr>
                  </w:pPr>
                </w:p>
              </w:tc>
              <w:tc>
                <w:tcPr>
                  <w:tcW w:w="1249" w:type="pct"/>
                  <w:tcBorders>
                    <w:top w:val="single" w:sz="4" w:space="0" w:color="auto"/>
                    <w:left w:val="single" w:sz="4" w:space="0" w:color="auto"/>
                  </w:tcBorders>
                </w:tcPr>
                <w:p w14:paraId="49FBDCFC" w14:textId="77777777" w:rsidR="00EC66EE" w:rsidRPr="00F050EF" w:rsidRDefault="00EC66EE" w:rsidP="00EC66EE">
                  <w:pPr>
                    <w:rPr>
                      <w:rFonts w:eastAsia="SimSun"/>
                      <w:szCs w:val="22"/>
                    </w:rPr>
                  </w:pPr>
                </w:p>
              </w:tc>
              <w:tc>
                <w:tcPr>
                  <w:tcW w:w="1251" w:type="pct"/>
                  <w:tcBorders>
                    <w:top w:val="single" w:sz="4" w:space="0" w:color="auto"/>
                  </w:tcBorders>
                </w:tcPr>
                <w:p w14:paraId="5E598710" w14:textId="77777777" w:rsidR="00EC66EE" w:rsidRPr="00F050EF" w:rsidRDefault="00EC66EE" w:rsidP="00EC66EE">
                  <w:pPr>
                    <w:rPr>
                      <w:rFonts w:eastAsia="SimSun"/>
                      <w:szCs w:val="22"/>
                    </w:rPr>
                  </w:pPr>
                </w:p>
              </w:tc>
            </w:tr>
            <w:tr w:rsidR="00EC66EE" w:rsidRPr="00F050EF" w14:paraId="7F1D9E1F" w14:textId="77777777" w:rsidTr="00F050EF">
              <w:tc>
                <w:tcPr>
                  <w:tcW w:w="1249" w:type="pct"/>
                </w:tcPr>
                <w:p w14:paraId="19E5AFFF" w14:textId="77777777" w:rsidR="00EC66EE" w:rsidRPr="00F050EF" w:rsidRDefault="00EC66EE" w:rsidP="00EC66EE">
                  <w:pPr>
                    <w:rPr>
                      <w:rFonts w:eastAsia="SimSun"/>
                      <w:szCs w:val="22"/>
                    </w:rPr>
                  </w:pPr>
                </w:p>
              </w:tc>
              <w:tc>
                <w:tcPr>
                  <w:tcW w:w="1251" w:type="pct"/>
                  <w:tcBorders>
                    <w:right w:val="single" w:sz="4" w:space="0" w:color="auto"/>
                  </w:tcBorders>
                </w:tcPr>
                <w:p w14:paraId="1B9D8C40" w14:textId="77777777" w:rsidR="00EC66EE" w:rsidRPr="00F050EF" w:rsidRDefault="00EC66EE" w:rsidP="00F050EF">
                  <w:pPr>
                    <w:jc w:val="right"/>
                    <w:rPr>
                      <w:rFonts w:eastAsia="SimSun"/>
                      <w:szCs w:val="22"/>
                    </w:rPr>
                  </w:pPr>
                </w:p>
              </w:tc>
              <w:tc>
                <w:tcPr>
                  <w:tcW w:w="1249" w:type="pct"/>
                  <w:tcBorders>
                    <w:left w:val="single" w:sz="4" w:space="0" w:color="auto"/>
                  </w:tcBorders>
                </w:tcPr>
                <w:p w14:paraId="061A3916" w14:textId="77777777" w:rsidR="00EC66EE" w:rsidRPr="00F050EF" w:rsidRDefault="00EC66EE" w:rsidP="00F050EF">
                  <w:pPr>
                    <w:jc w:val="right"/>
                    <w:rPr>
                      <w:rFonts w:eastAsia="SimSun"/>
                      <w:szCs w:val="22"/>
                    </w:rPr>
                  </w:pPr>
                </w:p>
              </w:tc>
              <w:tc>
                <w:tcPr>
                  <w:tcW w:w="1251" w:type="pct"/>
                </w:tcPr>
                <w:p w14:paraId="370CBF8F" w14:textId="77777777" w:rsidR="00EC66EE" w:rsidRPr="00F050EF" w:rsidRDefault="00EC66EE" w:rsidP="00EC66EE">
                  <w:pPr>
                    <w:rPr>
                      <w:rFonts w:eastAsia="SimSun"/>
                      <w:szCs w:val="22"/>
                    </w:rPr>
                  </w:pPr>
                </w:p>
              </w:tc>
            </w:tr>
          </w:tbl>
          <w:p w14:paraId="2E480EEA" w14:textId="77777777" w:rsidR="00EC66EE" w:rsidRPr="00F050EF" w:rsidRDefault="00EC66EE" w:rsidP="00F050EF">
            <w:pPr>
              <w:jc w:val="center"/>
              <w:rPr>
                <w:rFonts w:eastAsia="SimSun"/>
                <w:b/>
                <w:szCs w:val="22"/>
              </w:rPr>
            </w:pPr>
          </w:p>
        </w:tc>
        <w:tc>
          <w:tcPr>
            <w:tcW w:w="2500" w:type="pct"/>
          </w:tcPr>
          <w:p w14:paraId="1D70E008" w14:textId="77777777" w:rsidR="00EC66EE" w:rsidRPr="00F050EF" w:rsidRDefault="00EC66EE"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EC66EE" w:rsidRPr="00F050EF" w14:paraId="6920A0F3" w14:textId="77777777" w:rsidTr="00F050EF">
              <w:tc>
                <w:tcPr>
                  <w:tcW w:w="1249" w:type="pct"/>
                  <w:tcBorders>
                    <w:top w:val="single" w:sz="4" w:space="0" w:color="auto"/>
                  </w:tcBorders>
                </w:tcPr>
                <w:p w14:paraId="0E4F4F27" w14:textId="77777777" w:rsidR="00EC66EE" w:rsidRPr="00F050EF" w:rsidRDefault="00EC66EE" w:rsidP="00EC66EE">
                  <w:pPr>
                    <w:rPr>
                      <w:rFonts w:eastAsia="SimSun"/>
                      <w:szCs w:val="22"/>
                    </w:rPr>
                  </w:pPr>
                </w:p>
              </w:tc>
              <w:tc>
                <w:tcPr>
                  <w:tcW w:w="1251" w:type="pct"/>
                  <w:tcBorders>
                    <w:top w:val="single" w:sz="4" w:space="0" w:color="auto"/>
                    <w:right w:val="single" w:sz="4" w:space="0" w:color="auto"/>
                  </w:tcBorders>
                </w:tcPr>
                <w:p w14:paraId="139C4025" w14:textId="77777777" w:rsidR="00EC66EE" w:rsidRPr="00F050EF" w:rsidRDefault="00EC66EE" w:rsidP="00F050EF">
                  <w:pPr>
                    <w:jc w:val="right"/>
                    <w:rPr>
                      <w:rFonts w:eastAsia="SimSun"/>
                      <w:szCs w:val="22"/>
                    </w:rPr>
                  </w:pPr>
                </w:p>
              </w:tc>
              <w:tc>
                <w:tcPr>
                  <w:tcW w:w="1249" w:type="pct"/>
                  <w:tcBorders>
                    <w:top w:val="single" w:sz="4" w:space="0" w:color="auto"/>
                    <w:left w:val="single" w:sz="4" w:space="0" w:color="auto"/>
                  </w:tcBorders>
                </w:tcPr>
                <w:p w14:paraId="6C558F06" w14:textId="77777777" w:rsidR="00EC66EE" w:rsidRPr="00F050EF" w:rsidRDefault="00EC66EE" w:rsidP="00F050EF">
                  <w:pPr>
                    <w:jc w:val="right"/>
                    <w:rPr>
                      <w:rFonts w:eastAsia="SimSun"/>
                      <w:szCs w:val="22"/>
                    </w:rPr>
                  </w:pPr>
                </w:p>
              </w:tc>
              <w:tc>
                <w:tcPr>
                  <w:tcW w:w="1251" w:type="pct"/>
                  <w:tcBorders>
                    <w:top w:val="single" w:sz="4" w:space="0" w:color="auto"/>
                  </w:tcBorders>
                </w:tcPr>
                <w:p w14:paraId="295CD33D" w14:textId="77777777" w:rsidR="00EC66EE" w:rsidRPr="00F050EF" w:rsidRDefault="00EC66EE" w:rsidP="00EC66EE">
                  <w:pPr>
                    <w:rPr>
                      <w:rFonts w:eastAsia="SimSun"/>
                      <w:szCs w:val="22"/>
                    </w:rPr>
                  </w:pPr>
                </w:p>
              </w:tc>
            </w:tr>
            <w:tr w:rsidR="00EC66EE" w:rsidRPr="00F050EF" w14:paraId="0A2E990F" w14:textId="77777777" w:rsidTr="00F050EF">
              <w:tc>
                <w:tcPr>
                  <w:tcW w:w="1249" w:type="pct"/>
                </w:tcPr>
                <w:p w14:paraId="23CB89A8" w14:textId="77777777" w:rsidR="00EC66EE" w:rsidRPr="00F050EF" w:rsidRDefault="00EC66EE" w:rsidP="00EC66EE">
                  <w:pPr>
                    <w:rPr>
                      <w:rFonts w:eastAsia="SimSun"/>
                      <w:b/>
                      <w:szCs w:val="22"/>
                    </w:rPr>
                  </w:pPr>
                </w:p>
              </w:tc>
              <w:tc>
                <w:tcPr>
                  <w:tcW w:w="1251" w:type="pct"/>
                  <w:tcBorders>
                    <w:right w:val="single" w:sz="4" w:space="0" w:color="auto"/>
                  </w:tcBorders>
                </w:tcPr>
                <w:p w14:paraId="526CC3C7" w14:textId="77777777" w:rsidR="00EC66EE" w:rsidRPr="00F050EF" w:rsidRDefault="00EC66EE" w:rsidP="00F050EF">
                  <w:pPr>
                    <w:jc w:val="right"/>
                    <w:rPr>
                      <w:rFonts w:eastAsia="SimSun"/>
                      <w:b/>
                      <w:szCs w:val="22"/>
                    </w:rPr>
                  </w:pPr>
                </w:p>
              </w:tc>
              <w:tc>
                <w:tcPr>
                  <w:tcW w:w="1249" w:type="pct"/>
                  <w:tcBorders>
                    <w:left w:val="single" w:sz="4" w:space="0" w:color="auto"/>
                  </w:tcBorders>
                </w:tcPr>
                <w:p w14:paraId="319F89A7" w14:textId="77777777" w:rsidR="00EC66EE" w:rsidRPr="00F050EF" w:rsidRDefault="00EC66EE" w:rsidP="00F050EF">
                  <w:pPr>
                    <w:jc w:val="right"/>
                    <w:rPr>
                      <w:rFonts w:eastAsia="SimSun"/>
                      <w:szCs w:val="22"/>
                    </w:rPr>
                  </w:pPr>
                </w:p>
              </w:tc>
              <w:tc>
                <w:tcPr>
                  <w:tcW w:w="1251" w:type="pct"/>
                </w:tcPr>
                <w:p w14:paraId="507095C5" w14:textId="77777777" w:rsidR="00EC66EE" w:rsidRPr="00F050EF" w:rsidRDefault="00EC66EE" w:rsidP="00EC66EE">
                  <w:pPr>
                    <w:rPr>
                      <w:rFonts w:eastAsia="SimSun"/>
                      <w:szCs w:val="22"/>
                    </w:rPr>
                  </w:pPr>
                </w:p>
              </w:tc>
            </w:tr>
          </w:tbl>
          <w:p w14:paraId="38B29CE8" w14:textId="77777777" w:rsidR="00EC66EE" w:rsidRPr="00F050EF" w:rsidRDefault="00EC66EE" w:rsidP="00F050EF">
            <w:pPr>
              <w:jc w:val="center"/>
              <w:rPr>
                <w:rFonts w:eastAsia="SimSun"/>
                <w:b/>
                <w:szCs w:val="22"/>
              </w:rPr>
            </w:pPr>
          </w:p>
        </w:tc>
      </w:tr>
    </w:tbl>
    <w:p w14:paraId="50321057" w14:textId="77777777" w:rsidR="00EC66EE" w:rsidRDefault="00EC66EE" w:rsidP="00881BFD">
      <w:pPr>
        <w:rPr>
          <w:szCs w:val="22"/>
        </w:rPr>
      </w:pPr>
    </w:p>
    <w:p w14:paraId="2BA9C401" w14:textId="77777777" w:rsidR="00EC66EE" w:rsidRDefault="00EC66EE" w:rsidP="00881BFD">
      <w:pPr>
        <w:rPr>
          <w:szCs w:val="22"/>
        </w:rPr>
      </w:pPr>
    </w:p>
    <w:p w14:paraId="2AD13182" w14:textId="77777777" w:rsidR="00EC66EE" w:rsidRPr="005771CE" w:rsidRDefault="00EC66EE" w:rsidP="00881BFD">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81BFD" w:rsidRPr="00F050EF" w14:paraId="581967A9"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81BFD" w:rsidRPr="00F050EF" w14:paraId="24561084" w14:textId="77777777" w:rsidTr="00F050EF">
              <w:tc>
                <w:tcPr>
                  <w:tcW w:w="679" w:type="pct"/>
                  <w:tcBorders>
                    <w:top w:val="single" w:sz="4" w:space="0" w:color="auto"/>
                    <w:left w:val="single" w:sz="4" w:space="0" w:color="auto"/>
                    <w:bottom w:val="single" w:sz="4" w:space="0" w:color="auto"/>
                    <w:right w:val="single" w:sz="4" w:space="0" w:color="auto"/>
                  </w:tcBorders>
                </w:tcPr>
                <w:p w14:paraId="36650538" w14:textId="77777777" w:rsidR="00881BFD" w:rsidRPr="00F050EF" w:rsidRDefault="00881BFD" w:rsidP="00F050EF">
                  <w:pPr>
                    <w:jc w:val="center"/>
                    <w:rPr>
                      <w:rFonts w:eastAsia="SimSun"/>
                      <w:szCs w:val="22"/>
                    </w:rPr>
                  </w:pPr>
                  <w:r w:rsidRPr="00F050EF">
                    <w:rPr>
                      <w:rFonts w:eastAsia="SimSun"/>
                      <w:szCs w:val="22"/>
                    </w:rPr>
                    <w:t>Oct. 1</w:t>
                  </w:r>
                </w:p>
              </w:tc>
              <w:tc>
                <w:tcPr>
                  <w:tcW w:w="2675" w:type="pct"/>
                  <w:tcBorders>
                    <w:top w:val="single" w:sz="4" w:space="0" w:color="auto"/>
                    <w:left w:val="single" w:sz="4" w:space="0" w:color="auto"/>
                    <w:bottom w:val="single" w:sz="4" w:space="0" w:color="auto"/>
                    <w:right w:val="single" w:sz="4" w:space="0" w:color="auto"/>
                  </w:tcBorders>
                </w:tcPr>
                <w:p w14:paraId="5C8609A3" w14:textId="77777777" w:rsidR="00881BFD" w:rsidRPr="00F050EF" w:rsidRDefault="002451ED" w:rsidP="005A6F40">
                  <w:pPr>
                    <w:rPr>
                      <w:rFonts w:eastAsia="SimSun"/>
                      <w:szCs w:val="22"/>
                    </w:rPr>
                  </w:pPr>
                  <w:r>
                    <w:rPr>
                      <w:rFonts w:eastAsia="SimSun"/>
                      <w:szCs w:val="22"/>
                    </w:rPr>
                    <w:t>Dividends P</w:t>
                  </w:r>
                  <w:r w:rsidR="00881BFD" w:rsidRPr="00F050EF">
                    <w:rPr>
                      <w:rFonts w:eastAsia="SimSun"/>
                      <w:szCs w:val="22"/>
                    </w:rPr>
                    <w:t>ayable</w:t>
                  </w:r>
                </w:p>
              </w:tc>
              <w:tc>
                <w:tcPr>
                  <w:tcW w:w="823" w:type="pct"/>
                  <w:tcBorders>
                    <w:top w:val="single" w:sz="4" w:space="0" w:color="auto"/>
                    <w:left w:val="single" w:sz="4" w:space="0" w:color="auto"/>
                    <w:bottom w:val="single" w:sz="4" w:space="0" w:color="auto"/>
                    <w:right w:val="single" w:sz="4" w:space="0" w:color="auto"/>
                  </w:tcBorders>
                </w:tcPr>
                <w:p w14:paraId="1D2C9952" w14:textId="77777777" w:rsidR="00881BFD" w:rsidRPr="00F050EF" w:rsidRDefault="00881BFD" w:rsidP="00370363">
                  <w:pPr>
                    <w:jc w:val="right"/>
                    <w:rPr>
                      <w:rFonts w:eastAsia="SimSun"/>
                      <w:szCs w:val="22"/>
                    </w:rPr>
                  </w:pPr>
                  <w:r w:rsidRPr="00F050EF">
                    <w:rPr>
                      <w:rFonts w:eastAsia="SimSun"/>
                      <w:szCs w:val="22"/>
                    </w:rPr>
                    <w:t>50,000</w:t>
                  </w:r>
                </w:p>
              </w:tc>
              <w:tc>
                <w:tcPr>
                  <w:tcW w:w="823" w:type="pct"/>
                  <w:tcBorders>
                    <w:top w:val="single" w:sz="4" w:space="0" w:color="auto"/>
                    <w:left w:val="single" w:sz="4" w:space="0" w:color="auto"/>
                    <w:bottom w:val="single" w:sz="4" w:space="0" w:color="auto"/>
                    <w:right w:val="single" w:sz="4" w:space="0" w:color="auto"/>
                  </w:tcBorders>
                </w:tcPr>
                <w:p w14:paraId="53028FDE" w14:textId="77777777" w:rsidR="00881BFD" w:rsidRPr="00F050EF" w:rsidRDefault="00881BFD" w:rsidP="00370363">
                  <w:pPr>
                    <w:jc w:val="right"/>
                    <w:rPr>
                      <w:rFonts w:eastAsia="SimSun"/>
                      <w:szCs w:val="22"/>
                    </w:rPr>
                  </w:pPr>
                </w:p>
              </w:tc>
            </w:tr>
            <w:tr w:rsidR="00881BFD" w:rsidRPr="00F050EF" w14:paraId="28A68BF2" w14:textId="77777777" w:rsidTr="00F050EF">
              <w:tc>
                <w:tcPr>
                  <w:tcW w:w="679" w:type="pct"/>
                  <w:tcBorders>
                    <w:top w:val="single" w:sz="4" w:space="0" w:color="auto"/>
                    <w:bottom w:val="single" w:sz="4" w:space="0" w:color="auto"/>
                  </w:tcBorders>
                </w:tcPr>
                <w:p w14:paraId="14C45BC4" w14:textId="77777777" w:rsidR="00881BFD" w:rsidRPr="00F050EF" w:rsidRDefault="00881BFD" w:rsidP="00F050EF">
                  <w:pPr>
                    <w:jc w:val="center"/>
                    <w:rPr>
                      <w:rFonts w:eastAsia="SimSun"/>
                      <w:szCs w:val="22"/>
                    </w:rPr>
                  </w:pPr>
                </w:p>
              </w:tc>
              <w:tc>
                <w:tcPr>
                  <w:tcW w:w="2675" w:type="pct"/>
                  <w:tcBorders>
                    <w:top w:val="single" w:sz="4" w:space="0" w:color="auto"/>
                    <w:bottom w:val="single" w:sz="4" w:space="0" w:color="auto"/>
                  </w:tcBorders>
                </w:tcPr>
                <w:p w14:paraId="4C013070" w14:textId="77777777" w:rsidR="00881BFD" w:rsidRPr="00F050EF" w:rsidRDefault="00881BFD" w:rsidP="002451ED">
                  <w:pPr>
                    <w:rPr>
                      <w:rFonts w:eastAsia="SimSun"/>
                      <w:szCs w:val="22"/>
                    </w:rPr>
                  </w:pPr>
                  <w:r w:rsidRPr="00F050EF">
                    <w:rPr>
                      <w:rFonts w:eastAsia="SimSun"/>
                      <w:szCs w:val="22"/>
                    </w:rPr>
                    <w:t xml:space="preserve">     Cash</w:t>
                  </w:r>
                </w:p>
              </w:tc>
              <w:tc>
                <w:tcPr>
                  <w:tcW w:w="823" w:type="pct"/>
                  <w:tcBorders>
                    <w:top w:val="single" w:sz="4" w:space="0" w:color="auto"/>
                    <w:bottom w:val="single" w:sz="4" w:space="0" w:color="auto"/>
                  </w:tcBorders>
                </w:tcPr>
                <w:p w14:paraId="64AC2867"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3B96F0F4" w14:textId="77777777" w:rsidR="00881BFD" w:rsidRPr="00F050EF" w:rsidRDefault="00881BFD" w:rsidP="00370363">
                  <w:pPr>
                    <w:jc w:val="right"/>
                    <w:rPr>
                      <w:rFonts w:eastAsia="SimSun"/>
                      <w:szCs w:val="22"/>
                    </w:rPr>
                  </w:pPr>
                  <w:r w:rsidRPr="00F050EF">
                    <w:rPr>
                      <w:rFonts w:eastAsia="SimSun"/>
                      <w:szCs w:val="22"/>
                    </w:rPr>
                    <w:t>50,000</w:t>
                  </w:r>
                </w:p>
              </w:tc>
            </w:tr>
          </w:tbl>
          <w:p w14:paraId="18538B73" w14:textId="77777777" w:rsidR="00881BFD" w:rsidRPr="00F050EF" w:rsidRDefault="00881BFD" w:rsidP="005A6F40">
            <w:pPr>
              <w:rPr>
                <w:rFonts w:eastAsia="SimSun"/>
                <w:szCs w:val="22"/>
              </w:rPr>
            </w:pPr>
          </w:p>
        </w:tc>
      </w:tr>
      <w:tr w:rsidR="00881BFD" w:rsidRPr="00F050EF" w14:paraId="36269907" w14:textId="77777777" w:rsidTr="00F050EF">
        <w:tc>
          <w:tcPr>
            <w:tcW w:w="2500" w:type="pct"/>
          </w:tcPr>
          <w:p w14:paraId="61AA90AA" w14:textId="77777777" w:rsidR="00881BFD" w:rsidRPr="00F050EF" w:rsidRDefault="00881BFD" w:rsidP="00F050EF">
            <w:pPr>
              <w:jc w:val="center"/>
              <w:rPr>
                <w:rFonts w:eastAsia="SimSun"/>
                <w:szCs w:val="22"/>
              </w:rPr>
            </w:pPr>
          </w:p>
        </w:tc>
        <w:tc>
          <w:tcPr>
            <w:tcW w:w="2500" w:type="pct"/>
          </w:tcPr>
          <w:p w14:paraId="677CB487" w14:textId="77777777" w:rsidR="00881BFD" w:rsidRPr="00F050EF" w:rsidRDefault="00881BFD" w:rsidP="00F050EF">
            <w:pPr>
              <w:jc w:val="center"/>
              <w:rPr>
                <w:rFonts w:eastAsia="SimSun"/>
                <w:szCs w:val="22"/>
              </w:rPr>
            </w:pPr>
          </w:p>
        </w:tc>
      </w:tr>
      <w:tr w:rsidR="00881BFD" w:rsidRPr="00F050EF" w14:paraId="602D0B89" w14:textId="77777777" w:rsidTr="00F050EF">
        <w:trPr>
          <w:trHeight w:val="360"/>
        </w:trPr>
        <w:tc>
          <w:tcPr>
            <w:tcW w:w="2500" w:type="pct"/>
          </w:tcPr>
          <w:p w14:paraId="01C9704C" w14:textId="77777777" w:rsidR="00881BFD" w:rsidRPr="00F050EF" w:rsidRDefault="00881BFD" w:rsidP="00F050EF">
            <w:pPr>
              <w:jc w:val="center"/>
              <w:rPr>
                <w:rFonts w:eastAsia="SimSun"/>
                <w:szCs w:val="22"/>
              </w:rPr>
            </w:pPr>
            <w:r w:rsidRPr="00F050EF">
              <w:rPr>
                <w:rFonts w:eastAsia="SimSun"/>
                <w:szCs w:val="22"/>
              </w:rPr>
              <w:t>+ Cash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81BFD" w:rsidRPr="00F050EF" w14:paraId="1D6D7504" w14:textId="77777777" w:rsidTr="00F050EF">
              <w:tc>
                <w:tcPr>
                  <w:tcW w:w="1249" w:type="pct"/>
                  <w:tcBorders>
                    <w:top w:val="single" w:sz="4" w:space="0" w:color="auto"/>
                  </w:tcBorders>
                </w:tcPr>
                <w:p w14:paraId="27E5C36A" w14:textId="77777777" w:rsidR="00881BFD" w:rsidRPr="00F050EF" w:rsidRDefault="00881BFD" w:rsidP="005A6F40">
                  <w:pPr>
                    <w:rPr>
                      <w:rFonts w:eastAsia="SimSun"/>
                      <w:szCs w:val="22"/>
                    </w:rPr>
                  </w:pPr>
                  <w:r w:rsidRPr="00F050EF">
                    <w:rPr>
                      <w:rFonts w:eastAsia="SimSun"/>
                      <w:szCs w:val="22"/>
                    </w:rPr>
                    <w:t>Oct. 1</w:t>
                  </w:r>
                </w:p>
              </w:tc>
              <w:tc>
                <w:tcPr>
                  <w:tcW w:w="1251" w:type="pct"/>
                  <w:tcBorders>
                    <w:top w:val="single" w:sz="4" w:space="0" w:color="auto"/>
                    <w:right w:val="single" w:sz="4" w:space="0" w:color="auto"/>
                  </w:tcBorders>
                </w:tcPr>
                <w:p w14:paraId="34868F01" w14:textId="77777777" w:rsidR="00881BFD" w:rsidRPr="00F050EF" w:rsidRDefault="00881BFD" w:rsidP="00F050EF">
                  <w:pPr>
                    <w:tabs>
                      <w:tab w:val="center" w:pos="425"/>
                      <w:tab w:val="right" w:pos="851"/>
                    </w:tabs>
                    <w:rPr>
                      <w:rFonts w:eastAsia="SimSun"/>
                      <w:szCs w:val="22"/>
                    </w:rPr>
                  </w:pPr>
                  <w:r w:rsidRPr="00F050EF">
                    <w:rPr>
                      <w:rFonts w:eastAsia="SimSun"/>
                      <w:szCs w:val="22"/>
                    </w:rPr>
                    <w:tab/>
                    <w:t>50,000</w:t>
                  </w:r>
                </w:p>
              </w:tc>
              <w:tc>
                <w:tcPr>
                  <w:tcW w:w="1249" w:type="pct"/>
                  <w:tcBorders>
                    <w:top w:val="single" w:sz="4" w:space="0" w:color="auto"/>
                    <w:left w:val="single" w:sz="4" w:space="0" w:color="auto"/>
                  </w:tcBorders>
                </w:tcPr>
                <w:p w14:paraId="2928ED82" w14:textId="77777777" w:rsidR="00881BFD" w:rsidRPr="00F050EF" w:rsidRDefault="00881BFD" w:rsidP="005A6F40">
                  <w:pPr>
                    <w:rPr>
                      <w:rFonts w:eastAsia="SimSun"/>
                      <w:szCs w:val="22"/>
                    </w:rPr>
                  </w:pPr>
                </w:p>
              </w:tc>
              <w:tc>
                <w:tcPr>
                  <w:tcW w:w="1251" w:type="pct"/>
                  <w:tcBorders>
                    <w:top w:val="single" w:sz="4" w:space="0" w:color="auto"/>
                  </w:tcBorders>
                </w:tcPr>
                <w:p w14:paraId="222C6D65" w14:textId="77777777" w:rsidR="00881BFD" w:rsidRPr="00F050EF" w:rsidRDefault="00881BFD" w:rsidP="005A6F40">
                  <w:pPr>
                    <w:rPr>
                      <w:rFonts w:eastAsia="SimSun"/>
                      <w:szCs w:val="22"/>
                    </w:rPr>
                  </w:pPr>
                </w:p>
              </w:tc>
            </w:tr>
            <w:tr w:rsidR="00881BFD" w:rsidRPr="00F050EF" w14:paraId="02B1D685" w14:textId="77777777" w:rsidTr="00F050EF">
              <w:tc>
                <w:tcPr>
                  <w:tcW w:w="1249" w:type="pct"/>
                </w:tcPr>
                <w:p w14:paraId="0B2ECC36" w14:textId="77777777" w:rsidR="00881BFD" w:rsidRPr="00F050EF" w:rsidRDefault="00881BFD" w:rsidP="005A6F40">
                  <w:pPr>
                    <w:rPr>
                      <w:rFonts w:eastAsia="SimSun"/>
                      <w:szCs w:val="22"/>
                    </w:rPr>
                  </w:pPr>
                </w:p>
              </w:tc>
              <w:tc>
                <w:tcPr>
                  <w:tcW w:w="1251" w:type="pct"/>
                  <w:tcBorders>
                    <w:right w:val="single" w:sz="4" w:space="0" w:color="auto"/>
                  </w:tcBorders>
                </w:tcPr>
                <w:p w14:paraId="1D5CD81C" w14:textId="77777777" w:rsidR="00881BFD" w:rsidRPr="00F050EF" w:rsidRDefault="00881BFD" w:rsidP="00F050EF">
                  <w:pPr>
                    <w:jc w:val="right"/>
                    <w:rPr>
                      <w:rFonts w:eastAsia="SimSun"/>
                      <w:szCs w:val="22"/>
                    </w:rPr>
                  </w:pPr>
                </w:p>
              </w:tc>
              <w:tc>
                <w:tcPr>
                  <w:tcW w:w="1249" w:type="pct"/>
                  <w:tcBorders>
                    <w:left w:val="single" w:sz="4" w:space="0" w:color="auto"/>
                  </w:tcBorders>
                </w:tcPr>
                <w:p w14:paraId="0DDB6F42" w14:textId="77777777" w:rsidR="00881BFD" w:rsidRPr="00F050EF" w:rsidRDefault="00881BFD" w:rsidP="00F050EF">
                  <w:pPr>
                    <w:jc w:val="right"/>
                    <w:rPr>
                      <w:rFonts w:eastAsia="SimSun"/>
                      <w:szCs w:val="22"/>
                    </w:rPr>
                  </w:pPr>
                </w:p>
              </w:tc>
              <w:tc>
                <w:tcPr>
                  <w:tcW w:w="1251" w:type="pct"/>
                </w:tcPr>
                <w:p w14:paraId="3647FC96" w14:textId="77777777" w:rsidR="00881BFD" w:rsidRPr="00F050EF" w:rsidRDefault="00881BFD" w:rsidP="005A6F40">
                  <w:pPr>
                    <w:rPr>
                      <w:rFonts w:eastAsia="SimSun"/>
                      <w:szCs w:val="22"/>
                    </w:rPr>
                  </w:pPr>
                </w:p>
              </w:tc>
            </w:tr>
          </w:tbl>
          <w:p w14:paraId="7B7F5F7D" w14:textId="77777777" w:rsidR="00881BFD" w:rsidRPr="00F050EF" w:rsidRDefault="00881BFD" w:rsidP="00F050EF">
            <w:pPr>
              <w:jc w:val="center"/>
              <w:rPr>
                <w:rFonts w:eastAsia="SimSun"/>
                <w:szCs w:val="22"/>
              </w:rPr>
            </w:pPr>
          </w:p>
        </w:tc>
        <w:tc>
          <w:tcPr>
            <w:tcW w:w="2500" w:type="pct"/>
          </w:tcPr>
          <w:p w14:paraId="607F40F0" w14:textId="77777777" w:rsidR="00881BFD" w:rsidRPr="00F050EF" w:rsidRDefault="00881BFD" w:rsidP="00F050EF">
            <w:pPr>
              <w:jc w:val="center"/>
              <w:rPr>
                <w:rFonts w:eastAsia="SimSun"/>
                <w:szCs w:val="22"/>
              </w:rPr>
            </w:pPr>
            <w:r w:rsidRPr="00F050EF">
              <w:rPr>
                <w:rFonts w:eastAsia="SimSun"/>
                <w:szCs w:val="22"/>
              </w:rPr>
              <w:t>- Dividends Payable (L)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81BFD" w:rsidRPr="00F050EF" w14:paraId="4EBF701A" w14:textId="77777777" w:rsidTr="00F050EF">
              <w:tc>
                <w:tcPr>
                  <w:tcW w:w="1249" w:type="pct"/>
                  <w:tcBorders>
                    <w:top w:val="single" w:sz="4" w:space="0" w:color="auto"/>
                  </w:tcBorders>
                </w:tcPr>
                <w:p w14:paraId="0CEB11C7" w14:textId="77777777" w:rsidR="00881BFD" w:rsidRPr="00F050EF" w:rsidRDefault="00881BFD" w:rsidP="005A6F40">
                  <w:pPr>
                    <w:rPr>
                      <w:rFonts w:eastAsia="SimSun"/>
                      <w:szCs w:val="22"/>
                    </w:rPr>
                  </w:pPr>
                </w:p>
              </w:tc>
              <w:tc>
                <w:tcPr>
                  <w:tcW w:w="1251" w:type="pct"/>
                  <w:tcBorders>
                    <w:top w:val="single" w:sz="4" w:space="0" w:color="auto"/>
                    <w:right w:val="single" w:sz="4" w:space="0" w:color="auto"/>
                  </w:tcBorders>
                </w:tcPr>
                <w:p w14:paraId="3115C9EC" w14:textId="77777777" w:rsidR="00881BFD" w:rsidRPr="00F050EF" w:rsidRDefault="00881BFD" w:rsidP="00F050EF">
                  <w:pPr>
                    <w:jc w:val="right"/>
                    <w:rPr>
                      <w:rFonts w:eastAsia="SimSun"/>
                      <w:szCs w:val="22"/>
                    </w:rPr>
                  </w:pPr>
                </w:p>
              </w:tc>
              <w:tc>
                <w:tcPr>
                  <w:tcW w:w="1249" w:type="pct"/>
                  <w:tcBorders>
                    <w:top w:val="single" w:sz="4" w:space="0" w:color="auto"/>
                    <w:left w:val="single" w:sz="4" w:space="0" w:color="auto"/>
                  </w:tcBorders>
                </w:tcPr>
                <w:p w14:paraId="2BF03947" w14:textId="77777777" w:rsidR="00881BFD" w:rsidRPr="00F050EF" w:rsidRDefault="00881BFD" w:rsidP="00F050EF">
                  <w:pPr>
                    <w:jc w:val="right"/>
                    <w:rPr>
                      <w:rFonts w:eastAsia="SimSun"/>
                      <w:szCs w:val="22"/>
                    </w:rPr>
                  </w:pPr>
                  <w:r w:rsidRPr="00F050EF">
                    <w:rPr>
                      <w:rFonts w:eastAsia="SimSun"/>
                      <w:szCs w:val="22"/>
                    </w:rPr>
                    <w:t>50,000</w:t>
                  </w:r>
                </w:p>
              </w:tc>
              <w:tc>
                <w:tcPr>
                  <w:tcW w:w="1251" w:type="pct"/>
                  <w:tcBorders>
                    <w:top w:val="single" w:sz="4" w:space="0" w:color="auto"/>
                  </w:tcBorders>
                </w:tcPr>
                <w:p w14:paraId="39D22AC4" w14:textId="77777777" w:rsidR="00881BFD" w:rsidRPr="00F050EF" w:rsidRDefault="00881BFD" w:rsidP="005A6F40">
                  <w:pPr>
                    <w:rPr>
                      <w:rFonts w:eastAsia="SimSun"/>
                      <w:szCs w:val="22"/>
                    </w:rPr>
                  </w:pPr>
                  <w:r w:rsidRPr="00F050EF">
                    <w:rPr>
                      <w:rFonts w:eastAsia="SimSun"/>
                      <w:szCs w:val="22"/>
                    </w:rPr>
                    <w:t>May 1</w:t>
                  </w:r>
                </w:p>
              </w:tc>
            </w:tr>
            <w:tr w:rsidR="00881BFD" w:rsidRPr="00F050EF" w14:paraId="0524C9DA" w14:textId="77777777" w:rsidTr="00F050EF">
              <w:tc>
                <w:tcPr>
                  <w:tcW w:w="1249" w:type="pct"/>
                </w:tcPr>
                <w:p w14:paraId="213C798D" w14:textId="77777777" w:rsidR="00881BFD" w:rsidRPr="00F050EF" w:rsidRDefault="00881BFD" w:rsidP="005A6F40">
                  <w:pPr>
                    <w:rPr>
                      <w:rFonts w:eastAsia="SimSun"/>
                      <w:szCs w:val="22"/>
                    </w:rPr>
                  </w:pPr>
                  <w:r w:rsidRPr="00F050EF">
                    <w:rPr>
                      <w:rFonts w:eastAsia="SimSun"/>
                      <w:szCs w:val="22"/>
                    </w:rPr>
                    <w:t>Oct. 1</w:t>
                  </w:r>
                </w:p>
              </w:tc>
              <w:tc>
                <w:tcPr>
                  <w:tcW w:w="1251" w:type="pct"/>
                  <w:tcBorders>
                    <w:right w:val="single" w:sz="4" w:space="0" w:color="auto"/>
                  </w:tcBorders>
                </w:tcPr>
                <w:p w14:paraId="280FE37A" w14:textId="77777777" w:rsidR="00881BFD" w:rsidRPr="00F050EF" w:rsidRDefault="00881BFD" w:rsidP="00F050EF">
                  <w:pPr>
                    <w:jc w:val="right"/>
                    <w:rPr>
                      <w:rFonts w:eastAsia="SimSun"/>
                      <w:szCs w:val="22"/>
                    </w:rPr>
                  </w:pPr>
                  <w:r w:rsidRPr="00F050EF">
                    <w:rPr>
                      <w:rFonts w:eastAsia="SimSun"/>
                      <w:szCs w:val="22"/>
                    </w:rPr>
                    <w:t>50,000</w:t>
                  </w:r>
                </w:p>
              </w:tc>
              <w:tc>
                <w:tcPr>
                  <w:tcW w:w="1249" w:type="pct"/>
                  <w:tcBorders>
                    <w:left w:val="single" w:sz="4" w:space="0" w:color="auto"/>
                  </w:tcBorders>
                </w:tcPr>
                <w:p w14:paraId="04967D37" w14:textId="77777777" w:rsidR="00881BFD" w:rsidRPr="00F050EF" w:rsidRDefault="00881BFD" w:rsidP="00F050EF">
                  <w:pPr>
                    <w:jc w:val="right"/>
                    <w:rPr>
                      <w:rFonts w:eastAsia="SimSun"/>
                      <w:szCs w:val="22"/>
                    </w:rPr>
                  </w:pPr>
                </w:p>
              </w:tc>
              <w:tc>
                <w:tcPr>
                  <w:tcW w:w="1251" w:type="pct"/>
                </w:tcPr>
                <w:p w14:paraId="1C4E5BCF" w14:textId="77777777" w:rsidR="00881BFD" w:rsidRPr="00F050EF" w:rsidRDefault="00881BFD" w:rsidP="005A6F40">
                  <w:pPr>
                    <w:rPr>
                      <w:rFonts w:eastAsia="SimSun"/>
                      <w:szCs w:val="22"/>
                    </w:rPr>
                  </w:pPr>
                </w:p>
              </w:tc>
            </w:tr>
          </w:tbl>
          <w:p w14:paraId="6F6065C4" w14:textId="77777777" w:rsidR="00881BFD" w:rsidRPr="00F050EF" w:rsidRDefault="00881BFD" w:rsidP="00F050EF">
            <w:pPr>
              <w:jc w:val="center"/>
              <w:rPr>
                <w:rFonts w:eastAsia="SimSun"/>
                <w:szCs w:val="22"/>
              </w:rPr>
            </w:pPr>
          </w:p>
        </w:tc>
      </w:tr>
    </w:tbl>
    <w:p w14:paraId="3B206002" w14:textId="77777777" w:rsidR="00881BFD" w:rsidRPr="005771CE" w:rsidRDefault="00881BFD" w:rsidP="00881BFD">
      <w:pPr>
        <w:spacing w:line="360" w:lineRule="auto"/>
        <w:rPr>
          <w:szCs w:val="22"/>
        </w:rPr>
      </w:pPr>
    </w:p>
    <w:p w14:paraId="64101360" w14:textId="745FA4C3" w:rsidR="00827003" w:rsidRPr="00D022C7" w:rsidRDefault="00881BFD" w:rsidP="00827003">
      <w:pPr>
        <w:pStyle w:val="Heading1"/>
        <w:spacing w:before="240"/>
      </w:pPr>
      <w:r w:rsidRPr="005771CE">
        <w:rPr>
          <w:rFonts w:ascii="Times New Roman" w:hAnsi="Times New Roman"/>
          <w:sz w:val="22"/>
          <w:szCs w:val="22"/>
        </w:rPr>
        <w:br w:type="page"/>
      </w:r>
      <w:r w:rsidR="00827003" w:rsidRPr="00D022C7">
        <w:lastRenderedPageBreak/>
        <w:t>HANDOUT 11–</w:t>
      </w:r>
      <w:r w:rsidR="00C21009">
        <w:t>3</w:t>
      </w:r>
    </w:p>
    <w:p w14:paraId="57C4443B" w14:textId="77777777" w:rsidR="00827003" w:rsidRDefault="00827003" w:rsidP="00827003">
      <w:pPr>
        <w:pStyle w:val="Heading1"/>
        <w:spacing w:before="240"/>
        <w:jc w:val="center"/>
        <w:rPr>
          <w:u w:val="none"/>
        </w:rPr>
      </w:pPr>
      <w:r>
        <w:rPr>
          <w:u w:val="none"/>
        </w:rPr>
        <w:t>PREFERRED DIVIDENDS</w:t>
      </w:r>
    </w:p>
    <w:p w14:paraId="1F7A7D07" w14:textId="77777777" w:rsidR="00827003" w:rsidRDefault="00827003" w:rsidP="00827003">
      <w:pPr>
        <w:pStyle w:val="BodyText"/>
        <w:spacing w:after="120"/>
      </w:pPr>
    </w:p>
    <w:p w14:paraId="391B371B" w14:textId="77777777" w:rsidR="00827003" w:rsidRDefault="00827003" w:rsidP="00827003">
      <w:pPr>
        <w:rPr>
          <w:szCs w:val="22"/>
        </w:rPr>
      </w:pPr>
      <w:r w:rsidRPr="005771CE">
        <w:rPr>
          <w:szCs w:val="22"/>
        </w:rPr>
        <w:t xml:space="preserve">On </w:t>
      </w:r>
      <w:r>
        <w:rPr>
          <w:szCs w:val="22"/>
        </w:rPr>
        <w:t>January</w:t>
      </w:r>
      <w:r w:rsidRPr="005771CE">
        <w:rPr>
          <w:szCs w:val="22"/>
        </w:rPr>
        <w:t xml:space="preserve"> 1, Garden State issued 10,000 shares of $10 par preferred stock for $19 per share</w:t>
      </w:r>
      <w:r>
        <w:rPr>
          <w:szCs w:val="22"/>
        </w:rPr>
        <w:t xml:space="preserve">. </w:t>
      </w:r>
      <w:r w:rsidRPr="00D50B8D">
        <w:rPr>
          <w:szCs w:val="22"/>
        </w:rPr>
        <w:t>Prepare the journal entr</w:t>
      </w:r>
      <w:r>
        <w:rPr>
          <w:szCs w:val="22"/>
        </w:rPr>
        <w:t>y</w:t>
      </w:r>
      <w:r w:rsidRPr="00D50B8D">
        <w:rPr>
          <w:szCs w:val="22"/>
        </w:rPr>
        <w:t xml:space="preserve"> required to record </w:t>
      </w:r>
      <w:r>
        <w:rPr>
          <w:szCs w:val="22"/>
        </w:rPr>
        <w:t xml:space="preserve">this </w:t>
      </w:r>
      <w:r w:rsidRPr="00D50B8D">
        <w:rPr>
          <w:szCs w:val="22"/>
        </w:rPr>
        <w:t>transaction</w:t>
      </w:r>
      <w:r>
        <w:rPr>
          <w:szCs w:val="22"/>
        </w:rPr>
        <w:t xml:space="preserve"> and post it to the appropriate T-accounts</w:t>
      </w:r>
      <w:r w:rsidRPr="00D50B8D">
        <w:rPr>
          <w:szCs w:val="22"/>
        </w:rPr>
        <w:t>:</w:t>
      </w:r>
    </w:p>
    <w:p w14:paraId="641DDE2C" w14:textId="77777777" w:rsidR="00827003" w:rsidRPr="005771CE" w:rsidRDefault="00827003" w:rsidP="00827003">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27003" w:rsidRPr="00F050EF" w14:paraId="19635FD5" w14:textId="77777777" w:rsidTr="00262B70">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27003" w:rsidRPr="00F050EF" w14:paraId="59D6136F" w14:textId="77777777" w:rsidTr="00262B70">
              <w:tc>
                <w:tcPr>
                  <w:tcW w:w="679" w:type="pct"/>
                  <w:tcBorders>
                    <w:top w:val="single" w:sz="4" w:space="0" w:color="auto"/>
                    <w:left w:val="single" w:sz="4" w:space="0" w:color="auto"/>
                    <w:bottom w:val="single" w:sz="4" w:space="0" w:color="auto"/>
                    <w:right w:val="single" w:sz="4" w:space="0" w:color="auto"/>
                  </w:tcBorders>
                </w:tcPr>
                <w:p w14:paraId="68E1363E" w14:textId="77777777" w:rsidR="00827003" w:rsidRPr="00F050EF" w:rsidRDefault="00827003" w:rsidP="00262B70">
                  <w:pPr>
                    <w:jc w:val="center"/>
                    <w:rPr>
                      <w:rFonts w:eastAsia="SimSun"/>
                      <w:szCs w:val="22"/>
                    </w:rPr>
                  </w:pPr>
                  <w:r>
                    <w:rPr>
                      <w:rFonts w:eastAsia="SimSun"/>
                      <w:szCs w:val="22"/>
                    </w:rPr>
                    <w:t>Jan.</w:t>
                  </w:r>
                  <w:r w:rsidRPr="00F050EF">
                    <w:rPr>
                      <w:rFonts w:eastAsia="SimSun"/>
                      <w:szCs w:val="22"/>
                    </w:rPr>
                    <w:t xml:space="preserve"> 1</w:t>
                  </w:r>
                </w:p>
              </w:tc>
              <w:tc>
                <w:tcPr>
                  <w:tcW w:w="2675" w:type="pct"/>
                  <w:tcBorders>
                    <w:top w:val="single" w:sz="4" w:space="0" w:color="auto"/>
                    <w:left w:val="single" w:sz="4" w:space="0" w:color="auto"/>
                    <w:bottom w:val="single" w:sz="4" w:space="0" w:color="auto"/>
                    <w:right w:val="single" w:sz="4" w:space="0" w:color="auto"/>
                  </w:tcBorders>
                </w:tcPr>
                <w:p w14:paraId="22EAD6D2" w14:textId="77777777" w:rsidR="00827003" w:rsidRDefault="00827003" w:rsidP="00262B70">
                  <w:pPr>
                    <w:rPr>
                      <w:rFonts w:eastAsia="SimSun"/>
                      <w:szCs w:val="22"/>
                    </w:rPr>
                  </w:pPr>
                </w:p>
                <w:p w14:paraId="263FF827" w14:textId="77777777" w:rsidR="00827003" w:rsidRPr="00F050EF" w:rsidRDefault="00827003" w:rsidP="00262B70">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7F1FBD0A" w14:textId="77777777" w:rsidR="00827003" w:rsidRPr="00F050EF" w:rsidRDefault="00827003" w:rsidP="00262B70">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7FA436C5" w14:textId="77777777" w:rsidR="00827003" w:rsidRPr="00F050EF" w:rsidRDefault="00827003" w:rsidP="00262B70">
                  <w:pPr>
                    <w:jc w:val="center"/>
                    <w:rPr>
                      <w:rFonts w:eastAsia="SimSun"/>
                      <w:szCs w:val="22"/>
                    </w:rPr>
                  </w:pPr>
                </w:p>
              </w:tc>
            </w:tr>
            <w:tr w:rsidR="00827003" w:rsidRPr="00F050EF" w14:paraId="78E037B7" w14:textId="77777777" w:rsidTr="00262B70">
              <w:tc>
                <w:tcPr>
                  <w:tcW w:w="679" w:type="pct"/>
                  <w:tcBorders>
                    <w:top w:val="single" w:sz="4" w:space="0" w:color="auto"/>
                    <w:bottom w:val="single" w:sz="4" w:space="0" w:color="auto"/>
                  </w:tcBorders>
                </w:tcPr>
                <w:p w14:paraId="04B46A83" w14:textId="77777777" w:rsidR="00827003" w:rsidRPr="00F050EF" w:rsidRDefault="00827003" w:rsidP="00262B70">
                  <w:pPr>
                    <w:jc w:val="center"/>
                    <w:rPr>
                      <w:rFonts w:eastAsia="SimSun"/>
                      <w:szCs w:val="22"/>
                    </w:rPr>
                  </w:pPr>
                </w:p>
              </w:tc>
              <w:tc>
                <w:tcPr>
                  <w:tcW w:w="2675" w:type="pct"/>
                  <w:tcBorders>
                    <w:top w:val="single" w:sz="4" w:space="0" w:color="auto"/>
                    <w:bottom w:val="single" w:sz="4" w:space="0" w:color="auto"/>
                  </w:tcBorders>
                </w:tcPr>
                <w:p w14:paraId="1866C742" w14:textId="77777777" w:rsidR="00827003" w:rsidRDefault="00827003" w:rsidP="00262B70">
                  <w:pPr>
                    <w:rPr>
                      <w:rFonts w:eastAsia="SimSun"/>
                      <w:szCs w:val="22"/>
                    </w:rPr>
                  </w:pPr>
                </w:p>
                <w:p w14:paraId="39F6F423" w14:textId="77777777" w:rsidR="00827003" w:rsidRPr="00F050EF" w:rsidRDefault="00827003" w:rsidP="00262B70">
                  <w:pPr>
                    <w:rPr>
                      <w:rFonts w:eastAsia="SimSun"/>
                      <w:szCs w:val="22"/>
                    </w:rPr>
                  </w:pPr>
                </w:p>
              </w:tc>
              <w:tc>
                <w:tcPr>
                  <w:tcW w:w="823" w:type="pct"/>
                  <w:tcBorders>
                    <w:top w:val="single" w:sz="4" w:space="0" w:color="auto"/>
                    <w:bottom w:val="single" w:sz="4" w:space="0" w:color="auto"/>
                  </w:tcBorders>
                </w:tcPr>
                <w:p w14:paraId="5200AF4A" w14:textId="77777777" w:rsidR="00827003" w:rsidRPr="00F050EF" w:rsidRDefault="00827003" w:rsidP="00262B70">
                  <w:pPr>
                    <w:jc w:val="center"/>
                    <w:rPr>
                      <w:rFonts w:eastAsia="SimSun"/>
                      <w:szCs w:val="22"/>
                    </w:rPr>
                  </w:pPr>
                </w:p>
              </w:tc>
              <w:tc>
                <w:tcPr>
                  <w:tcW w:w="823" w:type="pct"/>
                  <w:tcBorders>
                    <w:top w:val="single" w:sz="4" w:space="0" w:color="auto"/>
                    <w:bottom w:val="single" w:sz="4" w:space="0" w:color="auto"/>
                  </w:tcBorders>
                </w:tcPr>
                <w:p w14:paraId="7F519C25" w14:textId="77777777" w:rsidR="00827003" w:rsidRPr="00F050EF" w:rsidRDefault="00827003" w:rsidP="00262B70">
                  <w:pPr>
                    <w:jc w:val="center"/>
                    <w:rPr>
                      <w:rFonts w:eastAsia="SimSun"/>
                      <w:szCs w:val="22"/>
                    </w:rPr>
                  </w:pPr>
                </w:p>
              </w:tc>
            </w:tr>
            <w:tr w:rsidR="00827003" w:rsidRPr="00F050EF" w14:paraId="69ECD288" w14:textId="77777777" w:rsidTr="00262B70">
              <w:tc>
                <w:tcPr>
                  <w:tcW w:w="679" w:type="pct"/>
                  <w:tcBorders>
                    <w:top w:val="single" w:sz="4" w:space="0" w:color="auto"/>
                    <w:bottom w:val="single" w:sz="4" w:space="0" w:color="auto"/>
                  </w:tcBorders>
                </w:tcPr>
                <w:p w14:paraId="4CC6667C" w14:textId="77777777" w:rsidR="00827003" w:rsidRPr="00F050EF" w:rsidRDefault="00827003" w:rsidP="00262B70">
                  <w:pPr>
                    <w:jc w:val="center"/>
                    <w:rPr>
                      <w:rFonts w:eastAsia="SimSun"/>
                      <w:szCs w:val="22"/>
                    </w:rPr>
                  </w:pPr>
                </w:p>
              </w:tc>
              <w:tc>
                <w:tcPr>
                  <w:tcW w:w="2675" w:type="pct"/>
                  <w:tcBorders>
                    <w:top w:val="single" w:sz="4" w:space="0" w:color="auto"/>
                    <w:bottom w:val="single" w:sz="4" w:space="0" w:color="auto"/>
                  </w:tcBorders>
                </w:tcPr>
                <w:p w14:paraId="72567863" w14:textId="77777777" w:rsidR="00827003" w:rsidRDefault="00827003" w:rsidP="00262B70">
                  <w:pPr>
                    <w:rPr>
                      <w:rFonts w:eastAsia="SimSun"/>
                      <w:szCs w:val="22"/>
                    </w:rPr>
                  </w:pPr>
                </w:p>
                <w:p w14:paraId="7A5569E5" w14:textId="77777777" w:rsidR="00827003" w:rsidRPr="00F050EF" w:rsidRDefault="00827003" w:rsidP="00262B70">
                  <w:pPr>
                    <w:rPr>
                      <w:rFonts w:eastAsia="SimSun"/>
                      <w:szCs w:val="22"/>
                    </w:rPr>
                  </w:pPr>
                </w:p>
              </w:tc>
              <w:tc>
                <w:tcPr>
                  <w:tcW w:w="823" w:type="pct"/>
                  <w:tcBorders>
                    <w:top w:val="single" w:sz="4" w:space="0" w:color="auto"/>
                    <w:bottom w:val="single" w:sz="4" w:space="0" w:color="auto"/>
                  </w:tcBorders>
                </w:tcPr>
                <w:p w14:paraId="39CC60D1" w14:textId="77777777" w:rsidR="00827003" w:rsidRPr="00F050EF" w:rsidRDefault="00827003" w:rsidP="00262B70">
                  <w:pPr>
                    <w:jc w:val="center"/>
                    <w:rPr>
                      <w:rFonts w:eastAsia="SimSun"/>
                      <w:szCs w:val="22"/>
                    </w:rPr>
                  </w:pPr>
                </w:p>
              </w:tc>
              <w:tc>
                <w:tcPr>
                  <w:tcW w:w="823" w:type="pct"/>
                  <w:tcBorders>
                    <w:top w:val="single" w:sz="4" w:space="0" w:color="auto"/>
                    <w:bottom w:val="single" w:sz="4" w:space="0" w:color="auto"/>
                  </w:tcBorders>
                </w:tcPr>
                <w:p w14:paraId="70AAF7AE" w14:textId="77777777" w:rsidR="00827003" w:rsidRPr="00F050EF" w:rsidRDefault="00827003" w:rsidP="00262B70">
                  <w:pPr>
                    <w:jc w:val="center"/>
                    <w:rPr>
                      <w:rFonts w:eastAsia="SimSun"/>
                      <w:szCs w:val="22"/>
                    </w:rPr>
                  </w:pPr>
                </w:p>
              </w:tc>
            </w:tr>
          </w:tbl>
          <w:p w14:paraId="3D55A338" w14:textId="77777777" w:rsidR="00827003" w:rsidRPr="00F050EF" w:rsidRDefault="00827003" w:rsidP="00262B70">
            <w:pPr>
              <w:rPr>
                <w:rFonts w:eastAsia="SimSun"/>
                <w:szCs w:val="22"/>
              </w:rPr>
            </w:pPr>
          </w:p>
        </w:tc>
      </w:tr>
      <w:tr w:rsidR="00827003" w:rsidRPr="00F050EF" w14:paraId="2672F3BB" w14:textId="77777777" w:rsidTr="00262B70">
        <w:trPr>
          <w:trHeight w:val="360"/>
        </w:trPr>
        <w:tc>
          <w:tcPr>
            <w:tcW w:w="2500" w:type="pct"/>
          </w:tcPr>
          <w:p w14:paraId="1460229B" w14:textId="77777777" w:rsidR="00827003" w:rsidRPr="00F050EF" w:rsidRDefault="00827003" w:rsidP="00262B70">
            <w:pPr>
              <w:jc w:val="center"/>
              <w:rPr>
                <w:rFonts w:eastAsia="SimSun"/>
                <w:szCs w:val="22"/>
              </w:rPr>
            </w:pPr>
          </w:p>
        </w:tc>
        <w:tc>
          <w:tcPr>
            <w:tcW w:w="2500" w:type="pct"/>
          </w:tcPr>
          <w:p w14:paraId="471C5EF0" w14:textId="77777777" w:rsidR="00827003" w:rsidRPr="00F050EF" w:rsidRDefault="00827003" w:rsidP="00262B70">
            <w:pPr>
              <w:jc w:val="center"/>
              <w:rPr>
                <w:rFonts w:eastAsia="SimSun"/>
                <w:szCs w:val="22"/>
              </w:rPr>
            </w:pPr>
          </w:p>
        </w:tc>
      </w:tr>
      <w:tr w:rsidR="00827003" w:rsidRPr="00F050EF" w14:paraId="5088DD3B" w14:textId="77777777" w:rsidTr="00262B70">
        <w:trPr>
          <w:trHeight w:val="360"/>
        </w:trPr>
        <w:tc>
          <w:tcPr>
            <w:tcW w:w="2500" w:type="pct"/>
          </w:tcPr>
          <w:p w14:paraId="22FD1EE8" w14:textId="77777777" w:rsidR="00827003" w:rsidRPr="00F050EF" w:rsidRDefault="00827003" w:rsidP="00262B70">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27003" w:rsidRPr="00F050EF" w14:paraId="18D4D123" w14:textId="77777777" w:rsidTr="00262B70">
              <w:tc>
                <w:tcPr>
                  <w:tcW w:w="1249" w:type="pct"/>
                  <w:tcBorders>
                    <w:top w:val="single" w:sz="4" w:space="0" w:color="auto"/>
                  </w:tcBorders>
                </w:tcPr>
                <w:p w14:paraId="6397792E" w14:textId="77777777" w:rsidR="00827003" w:rsidRPr="00F050EF" w:rsidRDefault="00827003" w:rsidP="00262B70">
                  <w:pPr>
                    <w:rPr>
                      <w:rFonts w:eastAsia="SimSun"/>
                      <w:szCs w:val="22"/>
                    </w:rPr>
                  </w:pPr>
                </w:p>
              </w:tc>
              <w:tc>
                <w:tcPr>
                  <w:tcW w:w="1251" w:type="pct"/>
                  <w:tcBorders>
                    <w:top w:val="single" w:sz="4" w:space="0" w:color="auto"/>
                    <w:right w:val="single" w:sz="4" w:space="0" w:color="auto"/>
                  </w:tcBorders>
                </w:tcPr>
                <w:p w14:paraId="4510BDD1" w14:textId="77777777" w:rsidR="00827003" w:rsidRPr="00F050EF" w:rsidRDefault="00827003" w:rsidP="00262B70">
                  <w:pPr>
                    <w:jc w:val="right"/>
                    <w:rPr>
                      <w:rFonts w:eastAsia="SimSun"/>
                      <w:szCs w:val="22"/>
                    </w:rPr>
                  </w:pPr>
                </w:p>
              </w:tc>
              <w:tc>
                <w:tcPr>
                  <w:tcW w:w="1249" w:type="pct"/>
                  <w:tcBorders>
                    <w:top w:val="single" w:sz="4" w:space="0" w:color="auto"/>
                    <w:left w:val="single" w:sz="4" w:space="0" w:color="auto"/>
                  </w:tcBorders>
                </w:tcPr>
                <w:p w14:paraId="2E4EC82E" w14:textId="77777777" w:rsidR="00827003" w:rsidRPr="00F050EF" w:rsidRDefault="00827003" w:rsidP="00262B70">
                  <w:pPr>
                    <w:rPr>
                      <w:rFonts w:eastAsia="SimSun"/>
                      <w:szCs w:val="22"/>
                    </w:rPr>
                  </w:pPr>
                </w:p>
              </w:tc>
              <w:tc>
                <w:tcPr>
                  <w:tcW w:w="1251" w:type="pct"/>
                  <w:tcBorders>
                    <w:top w:val="single" w:sz="4" w:space="0" w:color="auto"/>
                  </w:tcBorders>
                </w:tcPr>
                <w:p w14:paraId="1F624A9B" w14:textId="77777777" w:rsidR="00827003" w:rsidRPr="00F050EF" w:rsidRDefault="00827003" w:rsidP="00262B70">
                  <w:pPr>
                    <w:rPr>
                      <w:rFonts w:eastAsia="SimSun"/>
                      <w:szCs w:val="22"/>
                    </w:rPr>
                  </w:pPr>
                </w:p>
              </w:tc>
            </w:tr>
            <w:tr w:rsidR="00827003" w:rsidRPr="00F050EF" w14:paraId="7DC6A279" w14:textId="77777777" w:rsidTr="00262B70">
              <w:tc>
                <w:tcPr>
                  <w:tcW w:w="1249" w:type="pct"/>
                </w:tcPr>
                <w:p w14:paraId="3767E15D" w14:textId="77777777" w:rsidR="00827003" w:rsidRPr="00F050EF" w:rsidRDefault="00827003" w:rsidP="00262B70">
                  <w:pPr>
                    <w:rPr>
                      <w:rFonts w:eastAsia="SimSun"/>
                      <w:szCs w:val="22"/>
                    </w:rPr>
                  </w:pPr>
                </w:p>
              </w:tc>
              <w:tc>
                <w:tcPr>
                  <w:tcW w:w="1251" w:type="pct"/>
                  <w:tcBorders>
                    <w:right w:val="single" w:sz="4" w:space="0" w:color="auto"/>
                  </w:tcBorders>
                </w:tcPr>
                <w:p w14:paraId="273D88B9" w14:textId="77777777" w:rsidR="00827003" w:rsidRPr="00F050EF" w:rsidRDefault="00827003" w:rsidP="00262B70">
                  <w:pPr>
                    <w:jc w:val="right"/>
                    <w:rPr>
                      <w:rFonts w:eastAsia="SimSun"/>
                      <w:szCs w:val="22"/>
                    </w:rPr>
                  </w:pPr>
                </w:p>
              </w:tc>
              <w:tc>
                <w:tcPr>
                  <w:tcW w:w="1249" w:type="pct"/>
                  <w:tcBorders>
                    <w:left w:val="single" w:sz="4" w:space="0" w:color="auto"/>
                  </w:tcBorders>
                </w:tcPr>
                <w:p w14:paraId="7EB2F62C" w14:textId="77777777" w:rsidR="00827003" w:rsidRPr="00F050EF" w:rsidRDefault="00827003" w:rsidP="00262B70">
                  <w:pPr>
                    <w:jc w:val="right"/>
                    <w:rPr>
                      <w:rFonts w:eastAsia="SimSun"/>
                      <w:szCs w:val="22"/>
                    </w:rPr>
                  </w:pPr>
                </w:p>
              </w:tc>
              <w:tc>
                <w:tcPr>
                  <w:tcW w:w="1251" w:type="pct"/>
                </w:tcPr>
                <w:p w14:paraId="329AF570" w14:textId="77777777" w:rsidR="00827003" w:rsidRPr="00F050EF" w:rsidRDefault="00827003" w:rsidP="00262B70">
                  <w:pPr>
                    <w:rPr>
                      <w:rFonts w:eastAsia="SimSun"/>
                      <w:szCs w:val="22"/>
                    </w:rPr>
                  </w:pPr>
                </w:p>
              </w:tc>
            </w:tr>
          </w:tbl>
          <w:p w14:paraId="48540586" w14:textId="77777777" w:rsidR="00827003" w:rsidRPr="00F050EF" w:rsidRDefault="00827003" w:rsidP="00262B70">
            <w:pPr>
              <w:jc w:val="center"/>
              <w:rPr>
                <w:rFonts w:eastAsia="SimSun"/>
                <w:b/>
                <w:szCs w:val="22"/>
              </w:rPr>
            </w:pPr>
          </w:p>
        </w:tc>
        <w:tc>
          <w:tcPr>
            <w:tcW w:w="2500" w:type="pct"/>
          </w:tcPr>
          <w:p w14:paraId="5A64D266" w14:textId="77777777" w:rsidR="00827003" w:rsidRPr="00F050EF" w:rsidRDefault="00827003" w:rsidP="00262B70">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27003" w:rsidRPr="00F050EF" w14:paraId="3F56CB8F" w14:textId="77777777" w:rsidTr="00262B70">
              <w:tc>
                <w:tcPr>
                  <w:tcW w:w="1249" w:type="pct"/>
                  <w:tcBorders>
                    <w:top w:val="single" w:sz="4" w:space="0" w:color="auto"/>
                  </w:tcBorders>
                </w:tcPr>
                <w:p w14:paraId="68E88265" w14:textId="77777777" w:rsidR="00827003" w:rsidRPr="00F050EF" w:rsidRDefault="00827003" w:rsidP="00262B70">
                  <w:pPr>
                    <w:rPr>
                      <w:rFonts w:eastAsia="SimSun"/>
                      <w:szCs w:val="22"/>
                    </w:rPr>
                  </w:pPr>
                </w:p>
              </w:tc>
              <w:tc>
                <w:tcPr>
                  <w:tcW w:w="1251" w:type="pct"/>
                  <w:tcBorders>
                    <w:top w:val="single" w:sz="4" w:space="0" w:color="auto"/>
                    <w:right w:val="single" w:sz="4" w:space="0" w:color="auto"/>
                  </w:tcBorders>
                </w:tcPr>
                <w:p w14:paraId="3ADF59BF" w14:textId="77777777" w:rsidR="00827003" w:rsidRPr="00F050EF" w:rsidRDefault="00827003" w:rsidP="00262B70">
                  <w:pPr>
                    <w:jc w:val="right"/>
                    <w:rPr>
                      <w:rFonts w:eastAsia="SimSun"/>
                      <w:szCs w:val="22"/>
                    </w:rPr>
                  </w:pPr>
                </w:p>
              </w:tc>
              <w:tc>
                <w:tcPr>
                  <w:tcW w:w="1249" w:type="pct"/>
                  <w:tcBorders>
                    <w:top w:val="single" w:sz="4" w:space="0" w:color="auto"/>
                    <w:left w:val="single" w:sz="4" w:space="0" w:color="auto"/>
                  </w:tcBorders>
                </w:tcPr>
                <w:p w14:paraId="2582D44C" w14:textId="77777777" w:rsidR="00827003" w:rsidRPr="00F050EF" w:rsidRDefault="00827003" w:rsidP="00262B70">
                  <w:pPr>
                    <w:jc w:val="right"/>
                    <w:rPr>
                      <w:rFonts w:eastAsia="SimSun"/>
                      <w:szCs w:val="22"/>
                    </w:rPr>
                  </w:pPr>
                </w:p>
              </w:tc>
              <w:tc>
                <w:tcPr>
                  <w:tcW w:w="1251" w:type="pct"/>
                  <w:tcBorders>
                    <w:top w:val="single" w:sz="4" w:space="0" w:color="auto"/>
                  </w:tcBorders>
                </w:tcPr>
                <w:p w14:paraId="27172E45" w14:textId="77777777" w:rsidR="00827003" w:rsidRPr="00F050EF" w:rsidRDefault="00827003" w:rsidP="00262B70">
                  <w:pPr>
                    <w:rPr>
                      <w:rFonts w:eastAsia="SimSun"/>
                      <w:szCs w:val="22"/>
                    </w:rPr>
                  </w:pPr>
                </w:p>
              </w:tc>
            </w:tr>
            <w:tr w:rsidR="00827003" w:rsidRPr="00F050EF" w14:paraId="7244B515" w14:textId="77777777" w:rsidTr="00262B70">
              <w:tc>
                <w:tcPr>
                  <w:tcW w:w="1249" w:type="pct"/>
                </w:tcPr>
                <w:p w14:paraId="7FCBF327" w14:textId="77777777" w:rsidR="00827003" w:rsidRPr="00F050EF" w:rsidRDefault="00827003" w:rsidP="00262B70">
                  <w:pPr>
                    <w:rPr>
                      <w:rFonts w:eastAsia="SimSun"/>
                      <w:b/>
                      <w:szCs w:val="22"/>
                    </w:rPr>
                  </w:pPr>
                </w:p>
              </w:tc>
              <w:tc>
                <w:tcPr>
                  <w:tcW w:w="1251" w:type="pct"/>
                  <w:tcBorders>
                    <w:right w:val="single" w:sz="4" w:space="0" w:color="auto"/>
                  </w:tcBorders>
                </w:tcPr>
                <w:p w14:paraId="4E3C26F0" w14:textId="77777777" w:rsidR="00827003" w:rsidRPr="00F050EF" w:rsidRDefault="00827003" w:rsidP="00262B70">
                  <w:pPr>
                    <w:jc w:val="right"/>
                    <w:rPr>
                      <w:rFonts w:eastAsia="SimSun"/>
                      <w:b/>
                      <w:szCs w:val="22"/>
                    </w:rPr>
                  </w:pPr>
                </w:p>
              </w:tc>
              <w:tc>
                <w:tcPr>
                  <w:tcW w:w="1249" w:type="pct"/>
                  <w:tcBorders>
                    <w:left w:val="single" w:sz="4" w:space="0" w:color="auto"/>
                  </w:tcBorders>
                </w:tcPr>
                <w:p w14:paraId="74AEA41E" w14:textId="77777777" w:rsidR="00827003" w:rsidRPr="00F050EF" w:rsidRDefault="00827003" w:rsidP="00262B70">
                  <w:pPr>
                    <w:jc w:val="right"/>
                    <w:rPr>
                      <w:rFonts w:eastAsia="SimSun"/>
                      <w:szCs w:val="22"/>
                    </w:rPr>
                  </w:pPr>
                </w:p>
              </w:tc>
              <w:tc>
                <w:tcPr>
                  <w:tcW w:w="1251" w:type="pct"/>
                </w:tcPr>
                <w:p w14:paraId="6ADB186B" w14:textId="77777777" w:rsidR="00827003" w:rsidRPr="00F050EF" w:rsidRDefault="00827003" w:rsidP="00262B70">
                  <w:pPr>
                    <w:rPr>
                      <w:rFonts w:eastAsia="SimSun"/>
                      <w:szCs w:val="22"/>
                    </w:rPr>
                  </w:pPr>
                </w:p>
              </w:tc>
            </w:tr>
          </w:tbl>
          <w:p w14:paraId="50E3DC57" w14:textId="77777777" w:rsidR="00827003" w:rsidRPr="00F050EF" w:rsidRDefault="00827003" w:rsidP="00262B70">
            <w:pPr>
              <w:jc w:val="center"/>
              <w:rPr>
                <w:rFonts w:eastAsia="SimSun"/>
                <w:b/>
                <w:szCs w:val="22"/>
              </w:rPr>
            </w:pPr>
          </w:p>
        </w:tc>
      </w:tr>
      <w:tr w:rsidR="00827003" w:rsidRPr="00F050EF" w14:paraId="504DD5E8" w14:textId="77777777" w:rsidTr="00262B70">
        <w:trPr>
          <w:trHeight w:val="360"/>
        </w:trPr>
        <w:tc>
          <w:tcPr>
            <w:tcW w:w="2500" w:type="pct"/>
          </w:tcPr>
          <w:p w14:paraId="2D9C024B" w14:textId="77777777" w:rsidR="00827003" w:rsidRPr="00F050EF" w:rsidRDefault="00827003" w:rsidP="00262B70">
            <w:pPr>
              <w:jc w:val="center"/>
              <w:rPr>
                <w:rFonts w:eastAsia="SimSun"/>
                <w:szCs w:val="22"/>
              </w:rPr>
            </w:pPr>
          </w:p>
        </w:tc>
        <w:tc>
          <w:tcPr>
            <w:tcW w:w="2500" w:type="pct"/>
          </w:tcPr>
          <w:p w14:paraId="5510B343" w14:textId="77777777" w:rsidR="00827003" w:rsidRDefault="00827003" w:rsidP="00262B70">
            <w:pPr>
              <w:jc w:val="center"/>
              <w:rPr>
                <w:rFonts w:eastAsia="SimSun"/>
                <w:szCs w:val="22"/>
              </w:rPr>
            </w:pPr>
          </w:p>
          <w:p w14:paraId="7CB9FE22" w14:textId="77777777" w:rsidR="00827003" w:rsidRPr="00F050EF" w:rsidRDefault="00827003" w:rsidP="00262B70">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27003" w:rsidRPr="00F050EF" w14:paraId="75D0E61F" w14:textId="77777777" w:rsidTr="00262B70">
              <w:tc>
                <w:tcPr>
                  <w:tcW w:w="1249" w:type="pct"/>
                  <w:tcBorders>
                    <w:top w:val="single" w:sz="4" w:space="0" w:color="auto"/>
                  </w:tcBorders>
                </w:tcPr>
                <w:p w14:paraId="065754AB" w14:textId="77777777" w:rsidR="00827003" w:rsidRPr="00F050EF" w:rsidRDefault="00827003" w:rsidP="00262B70">
                  <w:pPr>
                    <w:rPr>
                      <w:rFonts w:eastAsia="SimSun"/>
                      <w:szCs w:val="22"/>
                    </w:rPr>
                  </w:pPr>
                </w:p>
              </w:tc>
              <w:tc>
                <w:tcPr>
                  <w:tcW w:w="1251" w:type="pct"/>
                  <w:tcBorders>
                    <w:top w:val="single" w:sz="4" w:space="0" w:color="auto"/>
                    <w:right w:val="single" w:sz="4" w:space="0" w:color="auto"/>
                  </w:tcBorders>
                </w:tcPr>
                <w:p w14:paraId="5F57D067" w14:textId="77777777" w:rsidR="00827003" w:rsidRPr="00F050EF" w:rsidRDefault="00827003" w:rsidP="00262B70">
                  <w:pPr>
                    <w:jc w:val="right"/>
                    <w:rPr>
                      <w:rFonts w:eastAsia="SimSun"/>
                      <w:szCs w:val="22"/>
                    </w:rPr>
                  </w:pPr>
                </w:p>
              </w:tc>
              <w:tc>
                <w:tcPr>
                  <w:tcW w:w="1249" w:type="pct"/>
                  <w:tcBorders>
                    <w:top w:val="single" w:sz="4" w:space="0" w:color="auto"/>
                    <w:left w:val="single" w:sz="4" w:space="0" w:color="auto"/>
                  </w:tcBorders>
                </w:tcPr>
                <w:p w14:paraId="46E2E6AB" w14:textId="77777777" w:rsidR="00827003" w:rsidRPr="00F050EF" w:rsidRDefault="00827003" w:rsidP="00262B70">
                  <w:pPr>
                    <w:jc w:val="right"/>
                    <w:rPr>
                      <w:rFonts w:eastAsia="SimSun"/>
                      <w:szCs w:val="22"/>
                    </w:rPr>
                  </w:pPr>
                </w:p>
              </w:tc>
              <w:tc>
                <w:tcPr>
                  <w:tcW w:w="1251" w:type="pct"/>
                  <w:tcBorders>
                    <w:top w:val="single" w:sz="4" w:space="0" w:color="auto"/>
                  </w:tcBorders>
                </w:tcPr>
                <w:p w14:paraId="09B81381" w14:textId="77777777" w:rsidR="00827003" w:rsidRPr="00F050EF" w:rsidRDefault="00827003" w:rsidP="00262B70">
                  <w:pPr>
                    <w:rPr>
                      <w:rFonts w:eastAsia="SimSun"/>
                      <w:szCs w:val="22"/>
                    </w:rPr>
                  </w:pPr>
                </w:p>
              </w:tc>
            </w:tr>
            <w:tr w:rsidR="00827003" w:rsidRPr="00F050EF" w14:paraId="5DD99742" w14:textId="77777777" w:rsidTr="00262B70">
              <w:tc>
                <w:tcPr>
                  <w:tcW w:w="1249" w:type="pct"/>
                </w:tcPr>
                <w:p w14:paraId="6A191E2F" w14:textId="77777777" w:rsidR="00827003" w:rsidRPr="00F050EF" w:rsidRDefault="00827003" w:rsidP="00262B70">
                  <w:pPr>
                    <w:rPr>
                      <w:rFonts w:eastAsia="SimSun"/>
                      <w:b/>
                      <w:szCs w:val="22"/>
                    </w:rPr>
                  </w:pPr>
                </w:p>
              </w:tc>
              <w:tc>
                <w:tcPr>
                  <w:tcW w:w="1251" w:type="pct"/>
                  <w:tcBorders>
                    <w:right w:val="single" w:sz="4" w:space="0" w:color="auto"/>
                  </w:tcBorders>
                </w:tcPr>
                <w:p w14:paraId="60A7D2B4" w14:textId="77777777" w:rsidR="00827003" w:rsidRPr="00F050EF" w:rsidRDefault="00827003" w:rsidP="00262B70">
                  <w:pPr>
                    <w:jc w:val="right"/>
                    <w:rPr>
                      <w:rFonts w:eastAsia="SimSun"/>
                      <w:b/>
                      <w:szCs w:val="22"/>
                    </w:rPr>
                  </w:pPr>
                </w:p>
              </w:tc>
              <w:tc>
                <w:tcPr>
                  <w:tcW w:w="1249" w:type="pct"/>
                  <w:tcBorders>
                    <w:left w:val="single" w:sz="4" w:space="0" w:color="auto"/>
                  </w:tcBorders>
                </w:tcPr>
                <w:p w14:paraId="214B373B" w14:textId="77777777" w:rsidR="00827003" w:rsidRPr="00F050EF" w:rsidRDefault="00827003" w:rsidP="00262B70">
                  <w:pPr>
                    <w:jc w:val="right"/>
                    <w:rPr>
                      <w:rFonts w:eastAsia="SimSun"/>
                      <w:szCs w:val="22"/>
                    </w:rPr>
                  </w:pPr>
                </w:p>
              </w:tc>
              <w:tc>
                <w:tcPr>
                  <w:tcW w:w="1251" w:type="pct"/>
                </w:tcPr>
                <w:p w14:paraId="5D92A53A" w14:textId="77777777" w:rsidR="00827003" w:rsidRPr="00F050EF" w:rsidRDefault="00827003" w:rsidP="00262B70">
                  <w:pPr>
                    <w:rPr>
                      <w:rFonts w:eastAsia="SimSun"/>
                      <w:szCs w:val="22"/>
                    </w:rPr>
                  </w:pPr>
                </w:p>
              </w:tc>
            </w:tr>
          </w:tbl>
          <w:p w14:paraId="7F8C9C1C" w14:textId="77777777" w:rsidR="00827003" w:rsidRPr="00F050EF" w:rsidRDefault="00827003" w:rsidP="00262B70">
            <w:pPr>
              <w:jc w:val="center"/>
              <w:rPr>
                <w:rFonts w:eastAsia="SimSun"/>
                <w:szCs w:val="22"/>
              </w:rPr>
            </w:pPr>
          </w:p>
        </w:tc>
      </w:tr>
    </w:tbl>
    <w:p w14:paraId="5514094F" w14:textId="77777777" w:rsidR="00827003" w:rsidRDefault="00827003" w:rsidP="00827003">
      <w:pPr>
        <w:rPr>
          <w:szCs w:val="22"/>
        </w:rPr>
      </w:pPr>
    </w:p>
    <w:p w14:paraId="7CB60858" w14:textId="77777777" w:rsidR="00827003" w:rsidRDefault="00827003" w:rsidP="00827003">
      <w:pPr>
        <w:rPr>
          <w:szCs w:val="22"/>
        </w:rPr>
      </w:pPr>
      <w:r w:rsidRPr="005771CE">
        <w:rPr>
          <w:szCs w:val="22"/>
        </w:rPr>
        <w:t>The stock pays a cumulative annual dividend of 7% of par value</w:t>
      </w:r>
      <w:r>
        <w:rPr>
          <w:szCs w:val="22"/>
        </w:rPr>
        <w:t xml:space="preserve">. </w:t>
      </w:r>
      <w:r w:rsidRPr="005771CE">
        <w:rPr>
          <w:szCs w:val="22"/>
        </w:rPr>
        <w:t xml:space="preserve">What </w:t>
      </w:r>
      <w:r>
        <w:rPr>
          <w:szCs w:val="22"/>
        </w:rPr>
        <w:t xml:space="preserve">is the total amount of the </w:t>
      </w:r>
      <w:r w:rsidRPr="005771CE">
        <w:rPr>
          <w:szCs w:val="22"/>
        </w:rPr>
        <w:t>annual dividend</w:t>
      </w:r>
      <w:r>
        <w:rPr>
          <w:szCs w:val="22"/>
        </w:rPr>
        <w:t xml:space="preserve">s that would be paid, if declared, to </w:t>
      </w:r>
      <w:r w:rsidRPr="005771CE">
        <w:rPr>
          <w:szCs w:val="22"/>
        </w:rPr>
        <w:t>preferred stockholders?</w:t>
      </w:r>
    </w:p>
    <w:p w14:paraId="6E6B0057" w14:textId="77777777" w:rsidR="00827003" w:rsidRDefault="00827003" w:rsidP="00827003">
      <w:pPr>
        <w:rPr>
          <w:szCs w:val="22"/>
        </w:rPr>
      </w:pPr>
    </w:p>
    <w:p w14:paraId="19F90ADC" w14:textId="77777777" w:rsidR="00827003" w:rsidRDefault="00827003" w:rsidP="00827003">
      <w:pPr>
        <w:rPr>
          <w:szCs w:val="22"/>
        </w:rPr>
      </w:pPr>
    </w:p>
    <w:p w14:paraId="02225A24" w14:textId="77777777" w:rsidR="00827003" w:rsidRDefault="00827003" w:rsidP="00827003">
      <w:pPr>
        <w:rPr>
          <w:szCs w:val="22"/>
        </w:rPr>
      </w:pPr>
    </w:p>
    <w:p w14:paraId="7AE8BDBD" w14:textId="77777777" w:rsidR="00827003" w:rsidRPr="005771CE" w:rsidRDefault="00827003" w:rsidP="00827003">
      <w:pPr>
        <w:rPr>
          <w:szCs w:val="22"/>
        </w:rPr>
      </w:pPr>
    </w:p>
    <w:p w14:paraId="4DC3F160" w14:textId="77777777" w:rsidR="00827003" w:rsidRDefault="00827003" w:rsidP="00827003">
      <w:pPr>
        <w:rPr>
          <w:szCs w:val="22"/>
        </w:rPr>
      </w:pPr>
      <w:r w:rsidRPr="005771CE">
        <w:rPr>
          <w:szCs w:val="22"/>
        </w:rPr>
        <w:t xml:space="preserve">Complete the following table to explain how dividends </w:t>
      </w:r>
      <w:r>
        <w:rPr>
          <w:szCs w:val="22"/>
        </w:rPr>
        <w:t xml:space="preserve">would be </w:t>
      </w:r>
      <w:r w:rsidRPr="005771CE">
        <w:rPr>
          <w:szCs w:val="22"/>
        </w:rPr>
        <w:t>allocated between preferr</w:t>
      </w:r>
      <w:r>
        <w:rPr>
          <w:szCs w:val="22"/>
        </w:rPr>
        <w:t>ed and common stockholders:</w:t>
      </w:r>
    </w:p>
    <w:p w14:paraId="710FC810" w14:textId="77777777" w:rsidR="00827003" w:rsidRPr="005771CE" w:rsidRDefault="00827003" w:rsidP="00827003">
      <w:pPr>
        <w:rPr>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584"/>
        <w:gridCol w:w="2880"/>
        <w:gridCol w:w="2880"/>
      </w:tblGrid>
      <w:tr w:rsidR="00827003" w:rsidRPr="00F050EF" w14:paraId="79B4578D" w14:textId="77777777" w:rsidTr="00262B70">
        <w:tc>
          <w:tcPr>
            <w:tcW w:w="1008" w:type="dxa"/>
          </w:tcPr>
          <w:p w14:paraId="057B0600" w14:textId="77777777" w:rsidR="00827003" w:rsidRPr="00F050EF" w:rsidRDefault="00827003" w:rsidP="00262B70">
            <w:pPr>
              <w:jc w:val="center"/>
              <w:rPr>
                <w:rFonts w:eastAsia="SimSun"/>
                <w:szCs w:val="22"/>
              </w:rPr>
            </w:pPr>
            <w:r w:rsidRPr="00F050EF">
              <w:rPr>
                <w:rFonts w:eastAsia="SimSun"/>
                <w:szCs w:val="22"/>
              </w:rPr>
              <w:t>Year</w:t>
            </w:r>
          </w:p>
        </w:tc>
        <w:tc>
          <w:tcPr>
            <w:tcW w:w="1584" w:type="dxa"/>
          </w:tcPr>
          <w:p w14:paraId="5BA1EEF6" w14:textId="77777777" w:rsidR="00827003" w:rsidRPr="00F050EF" w:rsidRDefault="00827003" w:rsidP="00262B70">
            <w:pPr>
              <w:jc w:val="center"/>
              <w:rPr>
                <w:rFonts w:eastAsia="SimSun"/>
                <w:szCs w:val="22"/>
              </w:rPr>
            </w:pPr>
            <w:r w:rsidRPr="00F050EF">
              <w:rPr>
                <w:rFonts w:eastAsia="SimSun"/>
                <w:szCs w:val="22"/>
              </w:rPr>
              <w:t>Total Dividend</w:t>
            </w:r>
          </w:p>
        </w:tc>
        <w:tc>
          <w:tcPr>
            <w:tcW w:w="2880" w:type="dxa"/>
          </w:tcPr>
          <w:p w14:paraId="6E593FB6" w14:textId="77777777" w:rsidR="00827003" w:rsidRPr="00F050EF" w:rsidRDefault="00827003" w:rsidP="00262B70">
            <w:pPr>
              <w:jc w:val="center"/>
              <w:rPr>
                <w:rFonts w:eastAsia="SimSun"/>
                <w:szCs w:val="22"/>
              </w:rPr>
            </w:pPr>
            <w:r w:rsidRPr="00F050EF">
              <w:rPr>
                <w:rFonts w:eastAsia="SimSun"/>
                <w:szCs w:val="22"/>
              </w:rPr>
              <w:t>To Preferred Stockholders</w:t>
            </w:r>
          </w:p>
        </w:tc>
        <w:tc>
          <w:tcPr>
            <w:tcW w:w="2880" w:type="dxa"/>
          </w:tcPr>
          <w:p w14:paraId="70EE1BFB" w14:textId="77777777" w:rsidR="00827003" w:rsidRPr="00F050EF" w:rsidRDefault="00827003" w:rsidP="00262B70">
            <w:pPr>
              <w:jc w:val="center"/>
              <w:rPr>
                <w:rFonts w:eastAsia="SimSun"/>
                <w:szCs w:val="22"/>
              </w:rPr>
            </w:pPr>
            <w:r w:rsidRPr="00F050EF">
              <w:rPr>
                <w:rFonts w:eastAsia="SimSun"/>
                <w:szCs w:val="22"/>
              </w:rPr>
              <w:t>To Common Stockholders</w:t>
            </w:r>
          </w:p>
        </w:tc>
      </w:tr>
      <w:tr w:rsidR="00827003" w:rsidRPr="00F050EF" w14:paraId="00725D20" w14:textId="77777777" w:rsidTr="00262B70">
        <w:trPr>
          <w:trHeight w:val="432"/>
        </w:trPr>
        <w:tc>
          <w:tcPr>
            <w:tcW w:w="1008" w:type="dxa"/>
            <w:vAlign w:val="center"/>
          </w:tcPr>
          <w:p w14:paraId="168FC7AB" w14:textId="77777777" w:rsidR="00827003" w:rsidRPr="00F050EF" w:rsidRDefault="00827003" w:rsidP="00262B70">
            <w:pPr>
              <w:jc w:val="center"/>
              <w:rPr>
                <w:rFonts w:eastAsia="SimSun"/>
                <w:szCs w:val="22"/>
              </w:rPr>
            </w:pPr>
            <w:r>
              <w:rPr>
                <w:rFonts w:eastAsia="SimSun"/>
                <w:szCs w:val="22"/>
              </w:rPr>
              <w:t>Current</w:t>
            </w:r>
          </w:p>
        </w:tc>
        <w:tc>
          <w:tcPr>
            <w:tcW w:w="1584" w:type="dxa"/>
            <w:vAlign w:val="center"/>
          </w:tcPr>
          <w:p w14:paraId="24EB9FF3" w14:textId="77777777" w:rsidR="00827003" w:rsidRPr="00F050EF" w:rsidRDefault="00827003" w:rsidP="00262B70">
            <w:pPr>
              <w:jc w:val="right"/>
              <w:rPr>
                <w:rFonts w:eastAsia="SimSun"/>
                <w:szCs w:val="22"/>
              </w:rPr>
            </w:pPr>
            <w:r>
              <w:rPr>
                <w:rFonts w:eastAsia="SimSun"/>
                <w:szCs w:val="22"/>
              </w:rPr>
              <w:t>$100,000</w:t>
            </w:r>
          </w:p>
        </w:tc>
        <w:tc>
          <w:tcPr>
            <w:tcW w:w="2880" w:type="dxa"/>
            <w:vAlign w:val="center"/>
          </w:tcPr>
          <w:p w14:paraId="7E63E2EC" w14:textId="77777777" w:rsidR="00827003" w:rsidRDefault="00827003" w:rsidP="00262B70">
            <w:pPr>
              <w:jc w:val="center"/>
              <w:rPr>
                <w:rFonts w:eastAsia="SimSun"/>
                <w:szCs w:val="22"/>
              </w:rPr>
            </w:pPr>
          </w:p>
          <w:p w14:paraId="59057A09" w14:textId="77777777" w:rsidR="00827003" w:rsidRPr="00F050EF" w:rsidRDefault="00827003" w:rsidP="00262B70">
            <w:pPr>
              <w:jc w:val="center"/>
              <w:rPr>
                <w:rFonts w:eastAsia="SimSun"/>
                <w:szCs w:val="22"/>
              </w:rPr>
            </w:pPr>
          </w:p>
        </w:tc>
        <w:tc>
          <w:tcPr>
            <w:tcW w:w="2880" w:type="dxa"/>
            <w:vAlign w:val="center"/>
          </w:tcPr>
          <w:p w14:paraId="42278050" w14:textId="77777777" w:rsidR="00827003" w:rsidRPr="00F050EF" w:rsidRDefault="00827003" w:rsidP="00262B70">
            <w:pPr>
              <w:jc w:val="center"/>
              <w:rPr>
                <w:rFonts w:eastAsia="SimSun"/>
                <w:szCs w:val="22"/>
              </w:rPr>
            </w:pPr>
          </w:p>
        </w:tc>
      </w:tr>
      <w:tr w:rsidR="00827003" w:rsidRPr="00F050EF" w14:paraId="37F270A6" w14:textId="77777777" w:rsidTr="00262B70">
        <w:trPr>
          <w:trHeight w:val="432"/>
        </w:trPr>
        <w:tc>
          <w:tcPr>
            <w:tcW w:w="1008" w:type="dxa"/>
            <w:vAlign w:val="center"/>
          </w:tcPr>
          <w:p w14:paraId="3E6B42DB" w14:textId="77777777" w:rsidR="00827003" w:rsidRPr="00F050EF" w:rsidRDefault="00827003" w:rsidP="00262B70">
            <w:pPr>
              <w:jc w:val="center"/>
              <w:rPr>
                <w:rFonts w:eastAsia="SimSun"/>
                <w:szCs w:val="22"/>
              </w:rPr>
            </w:pPr>
            <w:r>
              <w:rPr>
                <w:rFonts w:eastAsia="SimSun"/>
                <w:szCs w:val="22"/>
              </w:rPr>
              <w:t>Year 2</w:t>
            </w:r>
          </w:p>
        </w:tc>
        <w:tc>
          <w:tcPr>
            <w:tcW w:w="1584" w:type="dxa"/>
            <w:vAlign w:val="center"/>
          </w:tcPr>
          <w:p w14:paraId="33F0A82C" w14:textId="77777777" w:rsidR="00827003" w:rsidRPr="00F050EF" w:rsidRDefault="00827003" w:rsidP="00262B70">
            <w:pPr>
              <w:jc w:val="right"/>
              <w:rPr>
                <w:rFonts w:eastAsia="SimSun"/>
                <w:szCs w:val="22"/>
              </w:rPr>
            </w:pPr>
            <w:r>
              <w:rPr>
                <w:rFonts w:eastAsia="SimSun"/>
                <w:szCs w:val="22"/>
              </w:rPr>
              <w:t>5,000</w:t>
            </w:r>
          </w:p>
        </w:tc>
        <w:tc>
          <w:tcPr>
            <w:tcW w:w="2880" w:type="dxa"/>
            <w:vAlign w:val="center"/>
          </w:tcPr>
          <w:p w14:paraId="32707268" w14:textId="77777777" w:rsidR="00827003" w:rsidRDefault="00827003" w:rsidP="00262B70">
            <w:pPr>
              <w:jc w:val="center"/>
              <w:rPr>
                <w:rFonts w:eastAsia="SimSun"/>
                <w:szCs w:val="22"/>
              </w:rPr>
            </w:pPr>
          </w:p>
          <w:p w14:paraId="1EE1D221" w14:textId="77777777" w:rsidR="00827003" w:rsidRPr="00F050EF" w:rsidRDefault="00827003" w:rsidP="00262B70">
            <w:pPr>
              <w:jc w:val="center"/>
              <w:rPr>
                <w:rFonts w:eastAsia="SimSun"/>
                <w:szCs w:val="22"/>
              </w:rPr>
            </w:pPr>
          </w:p>
        </w:tc>
        <w:tc>
          <w:tcPr>
            <w:tcW w:w="2880" w:type="dxa"/>
            <w:vAlign w:val="center"/>
          </w:tcPr>
          <w:p w14:paraId="5847075D" w14:textId="77777777" w:rsidR="00827003" w:rsidRPr="00F050EF" w:rsidRDefault="00827003" w:rsidP="00262B70">
            <w:pPr>
              <w:jc w:val="center"/>
              <w:rPr>
                <w:rFonts w:eastAsia="SimSun"/>
                <w:szCs w:val="22"/>
              </w:rPr>
            </w:pPr>
          </w:p>
        </w:tc>
      </w:tr>
      <w:tr w:rsidR="00827003" w:rsidRPr="00F050EF" w14:paraId="51FC55D7" w14:textId="77777777" w:rsidTr="00262B70">
        <w:trPr>
          <w:trHeight w:val="432"/>
        </w:trPr>
        <w:tc>
          <w:tcPr>
            <w:tcW w:w="1008" w:type="dxa"/>
            <w:vAlign w:val="center"/>
          </w:tcPr>
          <w:p w14:paraId="6AD85F6D" w14:textId="77777777" w:rsidR="00827003" w:rsidRPr="00F050EF" w:rsidRDefault="00827003" w:rsidP="00262B70">
            <w:pPr>
              <w:jc w:val="center"/>
              <w:rPr>
                <w:rFonts w:eastAsia="SimSun"/>
                <w:szCs w:val="22"/>
              </w:rPr>
            </w:pPr>
            <w:r>
              <w:rPr>
                <w:rFonts w:eastAsia="SimSun"/>
                <w:szCs w:val="22"/>
              </w:rPr>
              <w:t>Year 3</w:t>
            </w:r>
          </w:p>
        </w:tc>
        <w:tc>
          <w:tcPr>
            <w:tcW w:w="1584" w:type="dxa"/>
            <w:vAlign w:val="center"/>
          </w:tcPr>
          <w:p w14:paraId="09D1D19C" w14:textId="77777777" w:rsidR="00827003" w:rsidRPr="00F050EF" w:rsidRDefault="00827003" w:rsidP="00262B70">
            <w:pPr>
              <w:jc w:val="right"/>
              <w:rPr>
                <w:rFonts w:eastAsia="SimSun"/>
                <w:szCs w:val="22"/>
              </w:rPr>
            </w:pPr>
            <w:r>
              <w:rPr>
                <w:rFonts w:eastAsia="SimSun"/>
                <w:szCs w:val="22"/>
              </w:rPr>
              <w:t>10,000</w:t>
            </w:r>
          </w:p>
        </w:tc>
        <w:tc>
          <w:tcPr>
            <w:tcW w:w="2880" w:type="dxa"/>
            <w:vAlign w:val="center"/>
          </w:tcPr>
          <w:p w14:paraId="51630EA2" w14:textId="77777777" w:rsidR="00827003" w:rsidRDefault="00827003" w:rsidP="00262B70">
            <w:pPr>
              <w:jc w:val="center"/>
              <w:rPr>
                <w:rFonts w:eastAsia="SimSun"/>
                <w:szCs w:val="22"/>
              </w:rPr>
            </w:pPr>
          </w:p>
          <w:p w14:paraId="60354932" w14:textId="77777777" w:rsidR="00827003" w:rsidRPr="00F050EF" w:rsidRDefault="00827003" w:rsidP="00262B70">
            <w:pPr>
              <w:jc w:val="center"/>
              <w:rPr>
                <w:rFonts w:eastAsia="SimSun"/>
                <w:szCs w:val="22"/>
              </w:rPr>
            </w:pPr>
          </w:p>
        </w:tc>
        <w:tc>
          <w:tcPr>
            <w:tcW w:w="2880" w:type="dxa"/>
            <w:vAlign w:val="center"/>
          </w:tcPr>
          <w:p w14:paraId="7745F607" w14:textId="77777777" w:rsidR="00827003" w:rsidRPr="00F050EF" w:rsidRDefault="00827003" w:rsidP="00262B70">
            <w:pPr>
              <w:jc w:val="center"/>
              <w:rPr>
                <w:rFonts w:eastAsia="SimSun"/>
                <w:szCs w:val="22"/>
              </w:rPr>
            </w:pPr>
          </w:p>
        </w:tc>
      </w:tr>
      <w:tr w:rsidR="00827003" w:rsidRPr="00F050EF" w14:paraId="49D239CE" w14:textId="77777777" w:rsidTr="00262B70">
        <w:trPr>
          <w:trHeight w:val="432"/>
        </w:trPr>
        <w:tc>
          <w:tcPr>
            <w:tcW w:w="1008" w:type="dxa"/>
            <w:vAlign w:val="center"/>
          </w:tcPr>
          <w:p w14:paraId="5875F724" w14:textId="77777777" w:rsidR="00827003" w:rsidRPr="00F050EF" w:rsidRDefault="00827003" w:rsidP="00262B70">
            <w:pPr>
              <w:jc w:val="center"/>
              <w:rPr>
                <w:rFonts w:eastAsia="SimSun"/>
                <w:szCs w:val="22"/>
              </w:rPr>
            </w:pPr>
            <w:r>
              <w:rPr>
                <w:rFonts w:eastAsia="SimSun"/>
                <w:szCs w:val="22"/>
              </w:rPr>
              <w:t>Year 4</w:t>
            </w:r>
          </w:p>
        </w:tc>
        <w:tc>
          <w:tcPr>
            <w:tcW w:w="1584" w:type="dxa"/>
            <w:vAlign w:val="center"/>
          </w:tcPr>
          <w:p w14:paraId="4096F858" w14:textId="77777777" w:rsidR="00827003" w:rsidRPr="00F050EF" w:rsidRDefault="00827003" w:rsidP="00262B70">
            <w:pPr>
              <w:jc w:val="right"/>
              <w:rPr>
                <w:rFonts w:eastAsia="SimSun"/>
                <w:szCs w:val="22"/>
              </w:rPr>
            </w:pPr>
            <w:r>
              <w:rPr>
                <w:rFonts w:eastAsia="SimSun"/>
                <w:szCs w:val="22"/>
              </w:rPr>
              <w:t>None</w:t>
            </w:r>
          </w:p>
        </w:tc>
        <w:tc>
          <w:tcPr>
            <w:tcW w:w="2880" w:type="dxa"/>
            <w:vAlign w:val="center"/>
          </w:tcPr>
          <w:p w14:paraId="7AC220C1" w14:textId="77777777" w:rsidR="00827003" w:rsidRDefault="00827003" w:rsidP="00262B70">
            <w:pPr>
              <w:jc w:val="center"/>
              <w:rPr>
                <w:rFonts w:eastAsia="SimSun"/>
                <w:szCs w:val="22"/>
              </w:rPr>
            </w:pPr>
          </w:p>
          <w:p w14:paraId="046F95B0" w14:textId="77777777" w:rsidR="00827003" w:rsidRPr="00F050EF" w:rsidRDefault="00827003" w:rsidP="00262B70">
            <w:pPr>
              <w:jc w:val="center"/>
              <w:rPr>
                <w:rFonts w:eastAsia="SimSun"/>
                <w:szCs w:val="22"/>
              </w:rPr>
            </w:pPr>
          </w:p>
        </w:tc>
        <w:tc>
          <w:tcPr>
            <w:tcW w:w="2880" w:type="dxa"/>
            <w:vAlign w:val="center"/>
          </w:tcPr>
          <w:p w14:paraId="47CE20EF" w14:textId="77777777" w:rsidR="00827003" w:rsidRPr="00F050EF" w:rsidRDefault="00827003" w:rsidP="00262B70">
            <w:pPr>
              <w:jc w:val="center"/>
              <w:rPr>
                <w:rFonts w:eastAsia="SimSun"/>
                <w:szCs w:val="22"/>
              </w:rPr>
            </w:pPr>
          </w:p>
        </w:tc>
      </w:tr>
      <w:tr w:rsidR="00827003" w:rsidRPr="00F050EF" w14:paraId="531B9018" w14:textId="77777777" w:rsidTr="00262B70">
        <w:trPr>
          <w:trHeight w:val="432"/>
        </w:trPr>
        <w:tc>
          <w:tcPr>
            <w:tcW w:w="1008" w:type="dxa"/>
            <w:vAlign w:val="center"/>
          </w:tcPr>
          <w:p w14:paraId="21006A88" w14:textId="77777777" w:rsidR="00827003" w:rsidRPr="00F050EF" w:rsidRDefault="00827003" w:rsidP="00262B70">
            <w:pPr>
              <w:jc w:val="center"/>
              <w:rPr>
                <w:rFonts w:eastAsia="SimSun"/>
                <w:szCs w:val="22"/>
              </w:rPr>
            </w:pPr>
            <w:r>
              <w:rPr>
                <w:rFonts w:eastAsia="SimSun"/>
                <w:szCs w:val="22"/>
              </w:rPr>
              <w:t>Year 5</w:t>
            </w:r>
          </w:p>
        </w:tc>
        <w:tc>
          <w:tcPr>
            <w:tcW w:w="1584" w:type="dxa"/>
            <w:vAlign w:val="center"/>
          </w:tcPr>
          <w:p w14:paraId="28039CF4" w14:textId="77777777" w:rsidR="00827003" w:rsidRPr="00F050EF" w:rsidRDefault="00827003" w:rsidP="00262B70">
            <w:pPr>
              <w:jc w:val="right"/>
              <w:rPr>
                <w:rFonts w:eastAsia="SimSun"/>
                <w:szCs w:val="22"/>
              </w:rPr>
            </w:pPr>
            <w:r>
              <w:rPr>
                <w:rFonts w:eastAsia="SimSun"/>
                <w:szCs w:val="22"/>
              </w:rPr>
              <w:t>20,000</w:t>
            </w:r>
          </w:p>
        </w:tc>
        <w:tc>
          <w:tcPr>
            <w:tcW w:w="2880" w:type="dxa"/>
            <w:vAlign w:val="center"/>
          </w:tcPr>
          <w:p w14:paraId="2DA9034D" w14:textId="77777777" w:rsidR="00827003" w:rsidRDefault="00827003" w:rsidP="00262B70">
            <w:pPr>
              <w:jc w:val="center"/>
              <w:rPr>
                <w:rFonts w:eastAsia="SimSun"/>
                <w:szCs w:val="22"/>
              </w:rPr>
            </w:pPr>
          </w:p>
          <w:p w14:paraId="47F05F76" w14:textId="77777777" w:rsidR="00827003" w:rsidRPr="00F050EF" w:rsidRDefault="00827003" w:rsidP="00262B70">
            <w:pPr>
              <w:jc w:val="center"/>
              <w:rPr>
                <w:rFonts w:eastAsia="SimSun"/>
                <w:szCs w:val="22"/>
              </w:rPr>
            </w:pPr>
          </w:p>
        </w:tc>
        <w:tc>
          <w:tcPr>
            <w:tcW w:w="2880" w:type="dxa"/>
            <w:vAlign w:val="center"/>
          </w:tcPr>
          <w:p w14:paraId="6B8B1E70" w14:textId="77777777" w:rsidR="00827003" w:rsidRPr="00F050EF" w:rsidRDefault="00827003" w:rsidP="00262B70">
            <w:pPr>
              <w:jc w:val="center"/>
              <w:rPr>
                <w:rFonts w:eastAsia="SimSun"/>
                <w:szCs w:val="22"/>
              </w:rPr>
            </w:pPr>
          </w:p>
        </w:tc>
      </w:tr>
    </w:tbl>
    <w:p w14:paraId="6373C7A7" w14:textId="77777777" w:rsidR="00827003" w:rsidRPr="005771CE" w:rsidRDefault="00827003" w:rsidP="00827003">
      <w:pPr>
        <w:spacing w:line="360" w:lineRule="auto"/>
        <w:rPr>
          <w:szCs w:val="22"/>
        </w:rPr>
      </w:pPr>
    </w:p>
    <w:p w14:paraId="6BBF30D3" w14:textId="14887670" w:rsidR="00827003" w:rsidRPr="00D022C7" w:rsidRDefault="00827003" w:rsidP="00827003">
      <w:pPr>
        <w:pStyle w:val="Heading1"/>
        <w:spacing w:before="240"/>
      </w:pPr>
      <w:r w:rsidRPr="005771CE">
        <w:rPr>
          <w:szCs w:val="22"/>
        </w:rPr>
        <w:br w:type="page"/>
      </w:r>
      <w:r w:rsidRPr="00D022C7">
        <w:lastRenderedPageBreak/>
        <w:t>HANDOUT 11–</w:t>
      </w:r>
      <w:r w:rsidR="00C21009">
        <w:t>3 SOLUTION</w:t>
      </w:r>
    </w:p>
    <w:p w14:paraId="20C102B8" w14:textId="77777777" w:rsidR="00827003" w:rsidRDefault="00827003" w:rsidP="00827003">
      <w:pPr>
        <w:pStyle w:val="Heading1"/>
        <w:spacing w:before="240"/>
        <w:jc w:val="center"/>
        <w:rPr>
          <w:u w:val="none"/>
        </w:rPr>
      </w:pPr>
      <w:r>
        <w:rPr>
          <w:u w:val="none"/>
        </w:rPr>
        <w:t>PREFERRED DIVIDENDS</w:t>
      </w:r>
    </w:p>
    <w:p w14:paraId="27920E42" w14:textId="77777777" w:rsidR="00827003" w:rsidRDefault="00827003" w:rsidP="00827003">
      <w:pPr>
        <w:pStyle w:val="BodyText"/>
        <w:spacing w:after="120"/>
      </w:pPr>
    </w:p>
    <w:p w14:paraId="2939C368" w14:textId="77777777" w:rsidR="00827003" w:rsidRDefault="00827003" w:rsidP="00827003">
      <w:pPr>
        <w:rPr>
          <w:szCs w:val="22"/>
        </w:rPr>
      </w:pPr>
      <w:r w:rsidRPr="005771CE">
        <w:rPr>
          <w:szCs w:val="22"/>
        </w:rPr>
        <w:t xml:space="preserve">On </w:t>
      </w:r>
      <w:r>
        <w:rPr>
          <w:szCs w:val="22"/>
        </w:rPr>
        <w:t>January</w:t>
      </w:r>
      <w:r w:rsidRPr="005771CE">
        <w:rPr>
          <w:szCs w:val="22"/>
        </w:rPr>
        <w:t xml:space="preserve"> 1, Garden State issued 10,000 shares of $10 par preferred stock for $19 per share</w:t>
      </w:r>
      <w:r>
        <w:rPr>
          <w:szCs w:val="22"/>
        </w:rPr>
        <w:t xml:space="preserve">. </w:t>
      </w:r>
      <w:r w:rsidRPr="00D50B8D">
        <w:rPr>
          <w:szCs w:val="22"/>
        </w:rPr>
        <w:t>Prepare the journal entr</w:t>
      </w:r>
      <w:r>
        <w:rPr>
          <w:szCs w:val="22"/>
        </w:rPr>
        <w:t>y</w:t>
      </w:r>
      <w:r w:rsidRPr="00D50B8D">
        <w:rPr>
          <w:szCs w:val="22"/>
        </w:rPr>
        <w:t xml:space="preserve"> required to record </w:t>
      </w:r>
      <w:r>
        <w:rPr>
          <w:szCs w:val="22"/>
        </w:rPr>
        <w:t xml:space="preserve">this </w:t>
      </w:r>
      <w:r w:rsidRPr="00D50B8D">
        <w:rPr>
          <w:szCs w:val="22"/>
        </w:rPr>
        <w:t>transaction</w:t>
      </w:r>
      <w:r>
        <w:rPr>
          <w:szCs w:val="22"/>
        </w:rPr>
        <w:t xml:space="preserve"> and post it to the appropriate T-accounts</w:t>
      </w:r>
      <w:r w:rsidRPr="00D50B8D">
        <w:rPr>
          <w:szCs w:val="22"/>
        </w:rPr>
        <w:t>:</w:t>
      </w:r>
    </w:p>
    <w:p w14:paraId="280A46EC" w14:textId="77777777" w:rsidR="00827003" w:rsidRDefault="00827003" w:rsidP="00827003">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27003" w:rsidRPr="00F050EF" w14:paraId="232CD47C" w14:textId="77777777" w:rsidTr="00262B70">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27003" w:rsidRPr="00F050EF" w14:paraId="7B6725D4" w14:textId="77777777" w:rsidTr="00262B70">
              <w:tc>
                <w:tcPr>
                  <w:tcW w:w="679" w:type="pct"/>
                  <w:tcBorders>
                    <w:top w:val="single" w:sz="4" w:space="0" w:color="auto"/>
                    <w:left w:val="single" w:sz="4" w:space="0" w:color="auto"/>
                    <w:bottom w:val="single" w:sz="4" w:space="0" w:color="auto"/>
                    <w:right w:val="single" w:sz="4" w:space="0" w:color="auto"/>
                  </w:tcBorders>
                </w:tcPr>
                <w:p w14:paraId="2D4F92EB" w14:textId="77777777" w:rsidR="00827003" w:rsidRPr="00F050EF" w:rsidRDefault="00827003" w:rsidP="00262B70">
                  <w:pPr>
                    <w:jc w:val="center"/>
                    <w:rPr>
                      <w:rFonts w:eastAsia="SimSun"/>
                      <w:szCs w:val="22"/>
                    </w:rPr>
                  </w:pPr>
                  <w:r>
                    <w:rPr>
                      <w:rFonts w:eastAsia="SimSun"/>
                      <w:szCs w:val="22"/>
                    </w:rPr>
                    <w:t>Jan.</w:t>
                  </w:r>
                  <w:r w:rsidRPr="00F050EF">
                    <w:rPr>
                      <w:rFonts w:eastAsia="SimSun"/>
                      <w:szCs w:val="22"/>
                    </w:rPr>
                    <w:t xml:space="preserve"> 1</w:t>
                  </w:r>
                </w:p>
              </w:tc>
              <w:tc>
                <w:tcPr>
                  <w:tcW w:w="2675" w:type="pct"/>
                  <w:tcBorders>
                    <w:top w:val="single" w:sz="4" w:space="0" w:color="auto"/>
                    <w:left w:val="single" w:sz="4" w:space="0" w:color="auto"/>
                    <w:bottom w:val="single" w:sz="4" w:space="0" w:color="auto"/>
                    <w:right w:val="single" w:sz="4" w:space="0" w:color="auto"/>
                  </w:tcBorders>
                </w:tcPr>
                <w:p w14:paraId="60C40A46" w14:textId="52345631" w:rsidR="00827003" w:rsidRPr="00F050EF" w:rsidRDefault="00370363" w:rsidP="00370363">
                  <w:pPr>
                    <w:rPr>
                      <w:rFonts w:eastAsia="SimSun"/>
                      <w:szCs w:val="22"/>
                    </w:rPr>
                  </w:pPr>
                  <w:r>
                    <w:rPr>
                      <w:rFonts w:eastAsia="SimSun"/>
                      <w:szCs w:val="22"/>
                    </w:rPr>
                    <w:t xml:space="preserve">Cash </w:t>
                  </w:r>
                  <w:r w:rsidR="00827003" w:rsidRPr="00F050EF">
                    <w:rPr>
                      <w:rFonts w:eastAsia="SimSun"/>
                      <w:szCs w:val="22"/>
                    </w:rPr>
                    <w:t xml:space="preserve">(10,000 </w:t>
                  </w:r>
                  <w:r w:rsidR="007E3F42" w:rsidRPr="00A878FE">
                    <w:rPr>
                      <w:szCs w:val="22"/>
                    </w:rPr>
                    <w:t>×</w:t>
                  </w:r>
                  <w:r w:rsidR="00827003" w:rsidRPr="00F050EF">
                    <w:rPr>
                      <w:rFonts w:eastAsia="SimSun"/>
                      <w:szCs w:val="22"/>
                    </w:rPr>
                    <w:t xml:space="preserve"> $20)</w:t>
                  </w:r>
                </w:p>
              </w:tc>
              <w:tc>
                <w:tcPr>
                  <w:tcW w:w="823" w:type="pct"/>
                  <w:tcBorders>
                    <w:top w:val="single" w:sz="4" w:space="0" w:color="auto"/>
                    <w:left w:val="single" w:sz="4" w:space="0" w:color="auto"/>
                    <w:bottom w:val="single" w:sz="4" w:space="0" w:color="auto"/>
                    <w:right w:val="single" w:sz="4" w:space="0" w:color="auto"/>
                  </w:tcBorders>
                </w:tcPr>
                <w:p w14:paraId="5BCB1584" w14:textId="77777777" w:rsidR="00827003" w:rsidRPr="00F050EF" w:rsidRDefault="00827003" w:rsidP="00370363">
                  <w:pPr>
                    <w:jc w:val="right"/>
                    <w:rPr>
                      <w:rFonts w:eastAsia="SimSun"/>
                      <w:szCs w:val="22"/>
                    </w:rPr>
                  </w:pPr>
                  <w:r w:rsidRPr="00F050EF">
                    <w:rPr>
                      <w:rFonts w:eastAsia="SimSun"/>
                      <w:szCs w:val="22"/>
                    </w:rPr>
                    <w:t>190,000</w:t>
                  </w:r>
                </w:p>
              </w:tc>
              <w:tc>
                <w:tcPr>
                  <w:tcW w:w="823" w:type="pct"/>
                  <w:tcBorders>
                    <w:top w:val="single" w:sz="4" w:space="0" w:color="auto"/>
                    <w:left w:val="single" w:sz="4" w:space="0" w:color="auto"/>
                    <w:bottom w:val="single" w:sz="4" w:space="0" w:color="auto"/>
                    <w:right w:val="single" w:sz="4" w:space="0" w:color="auto"/>
                  </w:tcBorders>
                </w:tcPr>
                <w:p w14:paraId="19054CFC" w14:textId="77777777" w:rsidR="00827003" w:rsidRPr="00F050EF" w:rsidRDefault="00827003" w:rsidP="00370363">
                  <w:pPr>
                    <w:jc w:val="right"/>
                    <w:rPr>
                      <w:rFonts w:eastAsia="SimSun"/>
                      <w:szCs w:val="22"/>
                    </w:rPr>
                  </w:pPr>
                </w:p>
              </w:tc>
            </w:tr>
            <w:tr w:rsidR="00827003" w:rsidRPr="00F050EF" w14:paraId="4164E35B" w14:textId="77777777" w:rsidTr="00262B70">
              <w:tc>
                <w:tcPr>
                  <w:tcW w:w="679" w:type="pct"/>
                  <w:tcBorders>
                    <w:top w:val="single" w:sz="4" w:space="0" w:color="auto"/>
                    <w:bottom w:val="single" w:sz="4" w:space="0" w:color="auto"/>
                  </w:tcBorders>
                </w:tcPr>
                <w:p w14:paraId="3F231E64" w14:textId="77777777" w:rsidR="00827003" w:rsidRPr="00F050EF" w:rsidRDefault="00827003" w:rsidP="00262B70">
                  <w:pPr>
                    <w:jc w:val="center"/>
                    <w:rPr>
                      <w:rFonts w:eastAsia="SimSun"/>
                      <w:szCs w:val="22"/>
                    </w:rPr>
                  </w:pPr>
                </w:p>
              </w:tc>
              <w:tc>
                <w:tcPr>
                  <w:tcW w:w="2675" w:type="pct"/>
                  <w:tcBorders>
                    <w:top w:val="single" w:sz="4" w:space="0" w:color="auto"/>
                    <w:bottom w:val="single" w:sz="4" w:space="0" w:color="auto"/>
                  </w:tcBorders>
                </w:tcPr>
                <w:p w14:paraId="4151BD37" w14:textId="3CDB75C9" w:rsidR="00827003" w:rsidRPr="00F050EF" w:rsidRDefault="00827003" w:rsidP="00370363">
                  <w:pPr>
                    <w:rPr>
                      <w:rFonts w:eastAsia="SimSun"/>
                      <w:szCs w:val="22"/>
                    </w:rPr>
                  </w:pPr>
                  <w:r w:rsidRPr="00F050EF">
                    <w:rPr>
                      <w:rFonts w:eastAsia="SimSun"/>
                      <w:szCs w:val="22"/>
                    </w:rPr>
                    <w:t xml:space="preserve">     Preferred </w:t>
                  </w:r>
                  <w:r>
                    <w:rPr>
                      <w:rFonts w:eastAsia="SimSun"/>
                      <w:szCs w:val="22"/>
                    </w:rPr>
                    <w:t>S</w:t>
                  </w:r>
                  <w:r w:rsidR="00370363">
                    <w:rPr>
                      <w:rFonts w:eastAsia="SimSun"/>
                      <w:szCs w:val="22"/>
                    </w:rPr>
                    <w:t xml:space="preserve">tock </w:t>
                  </w:r>
                  <w:r w:rsidRPr="00F050EF">
                    <w:rPr>
                      <w:rFonts w:eastAsia="SimSun"/>
                      <w:szCs w:val="22"/>
                    </w:rPr>
                    <w:t xml:space="preserve"> (</w:t>
                  </w:r>
                  <w:r w:rsidR="00370363">
                    <w:rPr>
                      <w:rFonts w:eastAsia="SimSun"/>
                      <w:szCs w:val="22"/>
                    </w:rPr>
                    <w:t xml:space="preserve">10,000 </w:t>
                  </w:r>
                  <w:r w:rsidR="007E3F42" w:rsidRPr="00A878FE">
                    <w:rPr>
                      <w:szCs w:val="22"/>
                    </w:rPr>
                    <w:t>×</w:t>
                  </w:r>
                  <w:r w:rsidR="00370363">
                    <w:rPr>
                      <w:rFonts w:eastAsia="SimSun"/>
                      <w:szCs w:val="22"/>
                    </w:rPr>
                    <w:t xml:space="preserve"> </w:t>
                  </w:r>
                  <w:r w:rsidRPr="00F050EF">
                    <w:rPr>
                      <w:rFonts w:eastAsia="SimSun"/>
                      <w:szCs w:val="22"/>
                    </w:rPr>
                    <w:t>$10</w:t>
                  </w:r>
                  <w:r w:rsidR="00370363">
                    <w:rPr>
                      <w:rFonts w:eastAsia="SimSun"/>
                      <w:szCs w:val="22"/>
                    </w:rPr>
                    <w:t xml:space="preserve"> )</w:t>
                  </w:r>
                  <w:r w:rsidRPr="00F050EF">
                    <w:rPr>
                      <w:rFonts w:eastAsia="SimSun"/>
                      <w:szCs w:val="22"/>
                    </w:rPr>
                    <w:t xml:space="preserve"> </w:t>
                  </w:r>
                </w:p>
              </w:tc>
              <w:tc>
                <w:tcPr>
                  <w:tcW w:w="823" w:type="pct"/>
                  <w:tcBorders>
                    <w:top w:val="single" w:sz="4" w:space="0" w:color="auto"/>
                    <w:bottom w:val="single" w:sz="4" w:space="0" w:color="auto"/>
                  </w:tcBorders>
                </w:tcPr>
                <w:p w14:paraId="77D4CD7B" w14:textId="77777777" w:rsidR="00827003" w:rsidRPr="00F050EF" w:rsidRDefault="00827003" w:rsidP="00370363">
                  <w:pPr>
                    <w:jc w:val="right"/>
                    <w:rPr>
                      <w:rFonts w:eastAsia="SimSun"/>
                      <w:szCs w:val="22"/>
                    </w:rPr>
                  </w:pPr>
                </w:p>
              </w:tc>
              <w:tc>
                <w:tcPr>
                  <w:tcW w:w="823" w:type="pct"/>
                  <w:tcBorders>
                    <w:top w:val="single" w:sz="4" w:space="0" w:color="auto"/>
                    <w:bottom w:val="single" w:sz="4" w:space="0" w:color="auto"/>
                  </w:tcBorders>
                </w:tcPr>
                <w:p w14:paraId="39DBD41B" w14:textId="77777777" w:rsidR="00827003" w:rsidRPr="00F050EF" w:rsidRDefault="00827003" w:rsidP="00370363">
                  <w:pPr>
                    <w:jc w:val="right"/>
                    <w:rPr>
                      <w:rFonts w:eastAsia="SimSun"/>
                      <w:szCs w:val="22"/>
                    </w:rPr>
                  </w:pPr>
                  <w:r w:rsidRPr="00F050EF">
                    <w:rPr>
                      <w:rFonts w:eastAsia="SimSun"/>
                      <w:szCs w:val="22"/>
                    </w:rPr>
                    <w:t>100,000</w:t>
                  </w:r>
                </w:p>
              </w:tc>
            </w:tr>
            <w:tr w:rsidR="00827003" w:rsidRPr="00F050EF" w14:paraId="36A4378B" w14:textId="77777777" w:rsidTr="00262B70">
              <w:tc>
                <w:tcPr>
                  <w:tcW w:w="679" w:type="pct"/>
                  <w:tcBorders>
                    <w:top w:val="single" w:sz="4" w:space="0" w:color="auto"/>
                    <w:bottom w:val="single" w:sz="4" w:space="0" w:color="auto"/>
                  </w:tcBorders>
                </w:tcPr>
                <w:p w14:paraId="5672E1D7" w14:textId="77777777" w:rsidR="00827003" w:rsidRPr="00F050EF" w:rsidRDefault="00827003" w:rsidP="00262B70">
                  <w:pPr>
                    <w:jc w:val="center"/>
                    <w:rPr>
                      <w:rFonts w:eastAsia="SimSun"/>
                      <w:szCs w:val="22"/>
                    </w:rPr>
                  </w:pPr>
                </w:p>
              </w:tc>
              <w:tc>
                <w:tcPr>
                  <w:tcW w:w="2675" w:type="pct"/>
                  <w:tcBorders>
                    <w:top w:val="single" w:sz="4" w:space="0" w:color="auto"/>
                    <w:bottom w:val="single" w:sz="4" w:space="0" w:color="auto"/>
                  </w:tcBorders>
                </w:tcPr>
                <w:p w14:paraId="104ECF66" w14:textId="77777777" w:rsidR="00827003" w:rsidRPr="00F050EF" w:rsidRDefault="00827003" w:rsidP="00370363">
                  <w:pPr>
                    <w:rPr>
                      <w:rFonts w:eastAsia="SimSun"/>
                      <w:szCs w:val="22"/>
                    </w:rPr>
                  </w:pPr>
                  <w:r w:rsidRPr="00F050EF">
                    <w:rPr>
                      <w:rFonts w:eastAsia="SimSun"/>
                      <w:szCs w:val="22"/>
                    </w:rPr>
                    <w:t xml:space="preserve">     Additional </w:t>
                  </w:r>
                  <w:r>
                    <w:rPr>
                      <w:rFonts w:eastAsia="SimSun"/>
                      <w:szCs w:val="22"/>
                    </w:rPr>
                    <w:t>P</w:t>
                  </w:r>
                  <w:r w:rsidRPr="00F050EF">
                    <w:rPr>
                      <w:rFonts w:eastAsia="SimSun"/>
                      <w:szCs w:val="22"/>
                    </w:rPr>
                    <w:t xml:space="preserve">aid-in </w:t>
                  </w:r>
                  <w:r>
                    <w:rPr>
                      <w:rFonts w:eastAsia="SimSun"/>
                      <w:szCs w:val="22"/>
                    </w:rPr>
                    <w:t>C</w:t>
                  </w:r>
                  <w:r w:rsidRPr="00F050EF">
                    <w:rPr>
                      <w:rFonts w:eastAsia="SimSun"/>
                      <w:szCs w:val="22"/>
                    </w:rPr>
                    <w:t xml:space="preserve">apital </w:t>
                  </w:r>
                </w:p>
              </w:tc>
              <w:tc>
                <w:tcPr>
                  <w:tcW w:w="823" w:type="pct"/>
                  <w:tcBorders>
                    <w:top w:val="single" w:sz="4" w:space="0" w:color="auto"/>
                    <w:bottom w:val="single" w:sz="4" w:space="0" w:color="auto"/>
                  </w:tcBorders>
                </w:tcPr>
                <w:p w14:paraId="3A772AD0" w14:textId="77777777" w:rsidR="00827003" w:rsidRPr="00F050EF" w:rsidRDefault="00827003" w:rsidP="00370363">
                  <w:pPr>
                    <w:jc w:val="right"/>
                    <w:rPr>
                      <w:rFonts w:eastAsia="SimSun"/>
                      <w:szCs w:val="22"/>
                    </w:rPr>
                  </w:pPr>
                </w:p>
              </w:tc>
              <w:tc>
                <w:tcPr>
                  <w:tcW w:w="823" w:type="pct"/>
                  <w:tcBorders>
                    <w:top w:val="single" w:sz="4" w:space="0" w:color="auto"/>
                    <w:bottom w:val="single" w:sz="4" w:space="0" w:color="auto"/>
                  </w:tcBorders>
                </w:tcPr>
                <w:p w14:paraId="08B22E3B" w14:textId="77777777" w:rsidR="00827003" w:rsidRPr="00F050EF" w:rsidRDefault="00827003" w:rsidP="00370363">
                  <w:pPr>
                    <w:jc w:val="right"/>
                    <w:rPr>
                      <w:rFonts w:eastAsia="SimSun"/>
                      <w:szCs w:val="22"/>
                    </w:rPr>
                  </w:pPr>
                  <w:r w:rsidRPr="00F050EF">
                    <w:rPr>
                      <w:rFonts w:eastAsia="SimSun"/>
                      <w:szCs w:val="22"/>
                    </w:rPr>
                    <w:t>90,000</w:t>
                  </w:r>
                </w:p>
              </w:tc>
            </w:tr>
          </w:tbl>
          <w:p w14:paraId="54F3AC7B" w14:textId="77777777" w:rsidR="00827003" w:rsidRPr="00F050EF" w:rsidRDefault="00827003" w:rsidP="00262B70">
            <w:pPr>
              <w:rPr>
                <w:rFonts w:eastAsia="SimSun"/>
                <w:szCs w:val="22"/>
              </w:rPr>
            </w:pPr>
          </w:p>
        </w:tc>
      </w:tr>
      <w:tr w:rsidR="00827003" w:rsidRPr="00F050EF" w14:paraId="00867D69" w14:textId="77777777" w:rsidTr="00262B70">
        <w:trPr>
          <w:trHeight w:val="360"/>
        </w:trPr>
        <w:tc>
          <w:tcPr>
            <w:tcW w:w="2500" w:type="pct"/>
          </w:tcPr>
          <w:p w14:paraId="09E05ECF" w14:textId="77777777" w:rsidR="00827003" w:rsidRPr="00F050EF" w:rsidRDefault="00827003" w:rsidP="00262B70">
            <w:pPr>
              <w:jc w:val="center"/>
              <w:rPr>
                <w:rFonts w:eastAsia="SimSun"/>
                <w:szCs w:val="22"/>
              </w:rPr>
            </w:pPr>
          </w:p>
        </w:tc>
        <w:tc>
          <w:tcPr>
            <w:tcW w:w="2500" w:type="pct"/>
          </w:tcPr>
          <w:p w14:paraId="7FA1E2CB" w14:textId="77777777" w:rsidR="00827003" w:rsidRPr="00F050EF" w:rsidRDefault="00827003" w:rsidP="00262B70">
            <w:pPr>
              <w:jc w:val="center"/>
              <w:rPr>
                <w:rFonts w:eastAsia="SimSun"/>
                <w:szCs w:val="22"/>
              </w:rPr>
            </w:pPr>
          </w:p>
        </w:tc>
      </w:tr>
      <w:tr w:rsidR="00827003" w:rsidRPr="00F050EF" w14:paraId="09B635D9" w14:textId="77777777" w:rsidTr="00262B70">
        <w:trPr>
          <w:trHeight w:val="360"/>
        </w:trPr>
        <w:tc>
          <w:tcPr>
            <w:tcW w:w="2500" w:type="pct"/>
          </w:tcPr>
          <w:p w14:paraId="4285DBC4" w14:textId="77777777" w:rsidR="00827003" w:rsidRPr="00F050EF" w:rsidRDefault="00827003" w:rsidP="00262B70">
            <w:pPr>
              <w:jc w:val="center"/>
              <w:rPr>
                <w:rFonts w:eastAsia="SimSun"/>
                <w:szCs w:val="22"/>
              </w:rPr>
            </w:pPr>
            <w:r w:rsidRPr="00F050EF">
              <w:rPr>
                <w:rFonts w:eastAsia="SimSun"/>
                <w:szCs w:val="22"/>
              </w:rPr>
              <w:t>+ Cash (A)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27003" w:rsidRPr="00F050EF" w14:paraId="32CF2D4C" w14:textId="77777777" w:rsidTr="00262B70">
              <w:tc>
                <w:tcPr>
                  <w:tcW w:w="1249" w:type="pct"/>
                  <w:tcBorders>
                    <w:top w:val="single" w:sz="4" w:space="0" w:color="auto"/>
                  </w:tcBorders>
                </w:tcPr>
                <w:p w14:paraId="244CD801" w14:textId="77777777" w:rsidR="00827003" w:rsidRPr="00F050EF" w:rsidRDefault="00827003" w:rsidP="00262B70">
                  <w:pPr>
                    <w:rPr>
                      <w:rFonts w:eastAsia="SimSun"/>
                      <w:szCs w:val="22"/>
                    </w:rPr>
                  </w:pPr>
                  <w:r>
                    <w:rPr>
                      <w:rFonts w:eastAsia="SimSun"/>
                      <w:szCs w:val="22"/>
                    </w:rPr>
                    <w:t>Jan.</w:t>
                  </w:r>
                  <w:r w:rsidRPr="00F050EF">
                    <w:rPr>
                      <w:rFonts w:eastAsia="SimSun"/>
                      <w:szCs w:val="22"/>
                    </w:rPr>
                    <w:t xml:space="preserve"> 1</w:t>
                  </w:r>
                </w:p>
              </w:tc>
              <w:tc>
                <w:tcPr>
                  <w:tcW w:w="1251" w:type="pct"/>
                  <w:tcBorders>
                    <w:top w:val="single" w:sz="4" w:space="0" w:color="auto"/>
                    <w:right w:val="single" w:sz="4" w:space="0" w:color="auto"/>
                  </w:tcBorders>
                </w:tcPr>
                <w:p w14:paraId="33076F96" w14:textId="77777777" w:rsidR="00827003" w:rsidRPr="00F050EF" w:rsidRDefault="00827003" w:rsidP="00262B70">
                  <w:pPr>
                    <w:jc w:val="right"/>
                    <w:rPr>
                      <w:rFonts w:eastAsia="SimSun"/>
                      <w:szCs w:val="22"/>
                    </w:rPr>
                  </w:pPr>
                  <w:r w:rsidRPr="00F050EF">
                    <w:rPr>
                      <w:rFonts w:eastAsia="SimSun"/>
                      <w:szCs w:val="22"/>
                    </w:rPr>
                    <w:t>190,000</w:t>
                  </w:r>
                </w:p>
              </w:tc>
              <w:tc>
                <w:tcPr>
                  <w:tcW w:w="1249" w:type="pct"/>
                  <w:tcBorders>
                    <w:top w:val="single" w:sz="4" w:space="0" w:color="auto"/>
                    <w:left w:val="single" w:sz="4" w:space="0" w:color="auto"/>
                  </w:tcBorders>
                </w:tcPr>
                <w:p w14:paraId="3F50A36F" w14:textId="77777777" w:rsidR="00827003" w:rsidRPr="00F050EF" w:rsidRDefault="00827003" w:rsidP="00262B70">
                  <w:pPr>
                    <w:rPr>
                      <w:rFonts w:eastAsia="SimSun"/>
                      <w:szCs w:val="22"/>
                    </w:rPr>
                  </w:pPr>
                </w:p>
              </w:tc>
              <w:tc>
                <w:tcPr>
                  <w:tcW w:w="1251" w:type="pct"/>
                  <w:tcBorders>
                    <w:top w:val="single" w:sz="4" w:space="0" w:color="auto"/>
                  </w:tcBorders>
                </w:tcPr>
                <w:p w14:paraId="139AC047" w14:textId="77777777" w:rsidR="00827003" w:rsidRPr="00F050EF" w:rsidRDefault="00827003" w:rsidP="00262B70">
                  <w:pPr>
                    <w:rPr>
                      <w:rFonts w:eastAsia="SimSun"/>
                      <w:szCs w:val="22"/>
                    </w:rPr>
                  </w:pPr>
                </w:p>
              </w:tc>
            </w:tr>
            <w:tr w:rsidR="00827003" w:rsidRPr="00F050EF" w14:paraId="7787C21E" w14:textId="77777777" w:rsidTr="00262B70">
              <w:tc>
                <w:tcPr>
                  <w:tcW w:w="1249" w:type="pct"/>
                </w:tcPr>
                <w:p w14:paraId="51099DB7" w14:textId="77777777" w:rsidR="00827003" w:rsidRPr="00F050EF" w:rsidRDefault="00827003" w:rsidP="00262B70">
                  <w:pPr>
                    <w:rPr>
                      <w:rFonts w:eastAsia="SimSun"/>
                      <w:szCs w:val="22"/>
                    </w:rPr>
                  </w:pPr>
                </w:p>
              </w:tc>
              <w:tc>
                <w:tcPr>
                  <w:tcW w:w="1251" w:type="pct"/>
                  <w:tcBorders>
                    <w:right w:val="single" w:sz="4" w:space="0" w:color="auto"/>
                  </w:tcBorders>
                </w:tcPr>
                <w:p w14:paraId="78F45EE7" w14:textId="77777777" w:rsidR="00827003" w:rsidRPr="00F050EF" w:rsidRDefault="00827003" w:rsidP="00262B70">
                  <w:pPr>
                    <w:jc w:val="right"/>
                    <w:rPr>
                      <w:rFonts w:eastAsia="SimSun"/>
                      <w:szCs w:val="22"/>
                    </w:rPr>
                  </w:pPr>
                </w:p>
              </w:tc>
              <w:tc>
                <w:tcPr>
                  <w:tcW w:w="1249" w:type="pct"/>
                  <w:tcBorders>
                    <w:left w:val="single" w:sz="4" w:space="0" w:color="auto"/>
                  </w:tcBorders>
                </w:tcPr>
                <w:p w14:paraId="51E9B38F" w14:textId="77777777" w:rsidR="00827003" w:rsidRPr="00F050EF" w:rsidRDefault="00827003" w:rsidP="00262B70">
                  <w:pPr>
                    <w:jc w:val="right"/>
                    <w:rPr>
                      <w:rFonts w:eastAsia="SimSun"/>
                      <w:szCs w:val="22"/>
                    </w:rPr>
                  </w:pPr>
                </w:p>
              </w:tc>
              <w:tc>
                <w:tcPr>
                  <w:tcW w:w="1251" w:type="pct"/>
                </w:tcPr>
                <w:p w14:paraId="0D9A67AB" w14:textId="77777777" w:rsidR="00827003" w:rsidRPr="00F050EF" w:rsidRDefault="00827003" w:rsidP="00262B70">
                  <w:pPr>
                    <w:rPr>
                      <w:rFonts w:eastAsia="SimSun"/>
                      <w:szCs w:val="22"/>
                    </w:rPr>
                  </w:pPr>
                </w:p>
              </w:tc>
            </w:tr>
          </w:tbl>
          <w:p w14:paraId="2E2EDF2D" w14:textId="77777777" w:rsidR="00827003" w:rsidRPr="00F050EF" w:rsidRDefault="00827003" w:rsidP="00262B70">
            <w:pPr>
              <w:jc w:val="center"/>
              <w:rPr>
                <w:rFonts w:eastAsia="SimSun"/>
                <w:b/>
                <w:szCs w:val="22"/>
              </w:rPr>
            </w:pPr>
          </w:p>
        </w:tc>
        <w:tc>
          <w:tcPr>
            <w:tcW w:w="2500" w:type="pct"/>
          </w:tcPr>
          <w:p w14:paraId="573498F0" w14:textId="77777777" w:rsidR="00827003" w:rsidRPr="00F050EF" w:rsidRDefault="00827003" w:rsidP="00262B70">
            <w:pPr>
              <w:jc w:val="center"/>
              <w:rPr>
                <w:rFonts w:eastAsia="SimSun"/>
                <w:szCs w:val="22"/>
              </w:rPr>
            </w:pPr>
            <w:r w:rsidRPr="00F050EF">
              <w:rPr>
                <w:rFonts w:eastAsia="SimSun"/>
                <w:szCs w:val="22"/>
              </w:rPr>
              <w:t>– Preferred Stock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6"/>
              <w:gridCol w:w="1156"/>
              <w:gridCol w:w="1154"/>
              <w:gridCol w:w="1155"/>
            </w:tblGrid>
            <w:tr w:rsidR="00827003" w:rsidRPr="00F050EF" w14:paraId="69B0C8FD" w14:textId="77777777" w:rsidTr="00262B70">
              <w:tc>
                <w:tcPr>
                  <w:tcW w:w="1250" w:type="pct"/>
                  <w:tcBorders>
                    <w:top w:val="single" w:sz="4" w:space="0" w:color="auto"/>
                  </w:tcBorders>
                </w:tcPr>
                <w:p w14:paraId="17DC15FE" w14:textId="77777777" w:rsidR="00827003" w:rsidRPr="00F050EF" w:rsidRDefault="00827003" w:rsidP="00262B70">
                  <w:pPr>
                    <w:rPr>
                      <w:rFonts w:eastAsia="SimSun"/>
                      <w:szCs w:val="22"/>
                    </w:rPr>
                  </w:pPr>
                </w:p>
              </w:tc>
              <w:tc>
                <w:tcPr>
                  <w:tcW w:w="1251" w:type="pct"/>
                  <w:tcBorders>
                    <w:top w:val="single" w:sz="4" w:space="0" w:color="auto"/>
                    <w:right w:val="single" w:sz="4" w:space="0" w:color="auto"/>
                  </w:tcBorders>
                </w:tcPr>
                <w:p w14:paraId="71446CD7" w14:textId="77777777" w:rsidR="00827003" w:rsidRPr="00F050EF" w:rsidRDefault="00827003" w:rsidP="00262B70">
                  <w:pPr>
                    <w:jc w:val="right"/>
                    <w:rPr>
                      <w:rFonts w:eastAsia="SimSun"/>
                      <w:szCs w:val="22"/>
                    </w:rPr>
                  </w:pPr>
                </w:p>
              </w:tc>
              <w:tc>
                <w:tcPr>
                  <w:tcW w:w="1249" w:type="pct"/>
                  <w:tcBorders>
                    <w:top w:val="single" w:sz="4" w:space="0" w:color="auto"/>
                    <w:left w:val="single" w:sz="4" w:space="0" w:color="auto"/>
                  </w:tcBorders>
                </w:tcPr>
                <w:p w14:paraId="69105D74" w14:textId="77777777" w:rsidR="00827003" w:rsidRPr="00F050EF" w:rsidRDefault="00827003" w:rsidP="00262B70">
                  <w:pPr>
                    <w:jc w:val="right"/>
                    <w:rPr>
                      <w:rFonts w:eastAsia="SimSun"/>
                      <w:szCs w:val="22"/>
                    </w:rPr>
                  </w:pPr>
                  <w:r w:rsidRPr="00F050EF">
                    <w:rPr>
                      <w:rFonts w:eastAsia="SimSun"/>
                      <w:szCs w:val="22"/>
                    </w:rPr>
                    <w:t>100,000</w:t>
                  </w:r>
                </w:p>
              </w:tc>
              <w:tc>
                <w:tcPr>
                  <w:tcW w:w="1251" w:type="pct"/>
                  <w:tcBorders>
                    <w:top w:val="single" w:sz="4" w:space="0" w:color="auto"/>
                  </w:tcBorders>
                </w:tcPr>
                <w:p w14:paraId="33DE13F7" w14:textId="77777777" w:rsidR="00827003" w:rsidRPr="00F050EF" w:rsidRDefault="00827003" w:rsidP="00262B70">
                  <w:pPr>
                    <w:jc w:val="right"/>
                    <w:rPr>
                      <w:rFonts w:eastAsia="SimSun"/>
                      <w:szCs w:val="22"/>
                    </w:rPr>
                  </w:pPr>
                  <w:r>
                    <w:rPr>
                      <w:rFonts w:eastAsia="SimSun"/>
                      <w:szCs w:val="22"/>
                    </w:rPr>
                    <w:t>Jan.</w:t>
                  </w:r>
                  <w:r w:rsidRPr="00F050EF">
                    <w:rPr>
                      <w:rFonts w:eastAsia="SimSun"/>
                      <w:szCs w:val="22"/>
                    </w:rPr>
                    <w:t xml:space="preserve"> 1</w:t>
                  </w:r>
                </w:p>
              </w:tc>
            </w:tr>
            <w:tr w:rsidR="00827003" w:rsidRPr="00F050EF" w14:paraId="632A93A6" w14:textId="77777777" w:rsidTr="00262B70">
              <w:tc>
                <w:tcPr>
                  <w:tcW w:w="1250" w:type="pct"/>
                </w:tcPr>
                <w:p w14:paraId="3E1B7F15" w14:textId="77777777" w:rsidR="00827003" w:rsidRPr="00F050EF" w:rsidRDefault="00827003" w:rsidP="00262B70">
                  <w:pPr>
                    <w:rPr>
                      <w:rFonts w:eastAsia="SimSun"/>
                      <w:b/>
                      <w:szCs w:val="22"/>
                    </w:rPr>
                  </w:pPr>
                </w:p>
              </w:tc>
              <w:tc>
                <w:tcPr>
                  <w:tcW w:w="1251" w:type="pct"/>
                  <w:tcBorders>
                    <w:right w:val="single" w:sz="4" w:space="0" w:color="auto"/>
                  </w:tcBorders>
                </w:tcPr>
                <w:p w14:paraId="3FE7150E" w14:textId="77777777" w:rsidR="00827003" w:rsidRPr="00F050EF" w:rsidRDefault="00827003" w:rsidP="00262B70">
                  <w:pPr>
                    <w:jc w:val="right"/>
                    <w:rPr>
                      <w:rFonts w:eastAsia="SimSun"/>
                      <w:b/>
                      <w:szCs w:val="22"/>
                    </w:rPr>
                  </w:pPr>
                </w:p>
              </w:tc>
              <w:tc>
                <w:tcPr>
                  <w:tcW w:w="1249" w:type="pct"/>
                  <w:tcBorders>
                    <w:left w:val="single" w:sz="4" w:space="0" w:color="auto"/>
                  </w:tcBorders>
                </w:tcPr>
                <w:p w14:paraId="1F1F9E6B" w14:textId="77777777" w:rsidR="00827003" w:rsidRPr="00F050EF" w:rsidRDefault="00827003" w:rsidP="00262B70">
                  <w:pPr>
                    <w:jc w:val="right"/>
                    <w:rPr>
                      <w:rFonts w:eastAsia="SimSun"/>
                      <w:szCs w:val="22"/>
                    </w:rPr>
                  </w:pPr>
                </w:p>
              </w:tc>
              <w:tc>
                <w:tcPr>
                  <w:tcW w:w="1251" w:type="pct"/>
                </w:tcPr>
                <w:p w14:paraId="1B0D2AAB" w14:textId="77777777" w:rsidR="00827003" w:rsidRPr="00F050EF" w:rsidRDefault="00827003" w:rsidP="00262B70">
                  <w:pPr>
                    <w:rPr>
                      <w:rFonts w:eastAsia="SimSun"/>
                      <w:szCs w:val="22"/>
                    </w:rPr>
                  </w:pPr>
                </w:p>
              </w:tc>
            </w:tr>
          </w:tbl>
          <w:p w14:paraId="736F239D" w14:textId="77777777" w:rsidR="00827003" w:rsidRPr="00F050EF" w:rsidRDefault="00827003" w:rsidP="00262B70">
            <w:pPr>
              <w:jc w:val="center"/>
              <w:rPr>
                <w:rFonts w:eastAsia="SimSun"/>
                <w:b/>
                <w:szCs w:val="22"/>
              </w:rPr>
            </w:pPr>
          </w:p>
        </w:tc>
      </w:tr>
      <w:tr w:rsidR="00827003" w:rsidRPr="00F050EF" w14:paraId="0C866DFA" w14:textId="77777777" w:rsidTr="00262B70">
        <w:trPr>
          <w:trHeight w:val="360"/>
        </w:trPr>
        <w:tc>
          <w:tcPr>
            <w:tcW w:w="2500" w:type="pct"/>
          </w:tcPr>
          <w:p w14:paraId="2E3C8A65" w14:textId="77777777" w:rsidR="00827003" w:rsidRPr="00F050EF" w:rsidRDefault="00827003" w:rsidP="00262B70">
            <w:pPr>
              <w:jc w:val="center"/>
              <w:rPr>
                <w:rFonts w:eastAsia="SimSun"/>
                <w:szCs w:val="22"/>
              </w:rPr>
            </w:pPr>
          </w:p>
        </w:tc>
        <w:tc>
          <w:tcPr>
            <w:tcW w:w="2500" w:type="pct"/>
          </w:tcPr>
          <w:p w14:paraId="6395FFE2" w14:textId="77777777" w:rsidR="00827003" w:rsidRPr="00F050EF" w:rsidRDefault="00827003" w:rsidP="00262B70">
            <w:pPr>
              <w:jc w:val="center"/>
              <w:rPr>
                <w:rFonts w:eastAsia="SimSun"/>
                <w:szCs w:val="22"/>
              </w:rPr>
            </w:pPr>
          </w:p>
        </w:tc>
      </w:tr>
      <w:tr w:rsidR="00827003" w:rsidRPr="00F050EF" w14:paraId="3600F529" w14:textId="77777777" w:rsidTr="00262B70">
        <w:trPr>
          <w:trHeight w:val="360"/>
        </w:trPr>
        <w:tc>
          <w:tcPr>
            <w:tcW w:w="2500" w:type="pct"/>
          </w:tcPr>
          <w:p w14:paraId="1C35C060" w14:textId="77777777" w:rsidR="00827003" w:rsidRPr="00F050EF" w:rsidRDefault="00827003" w:rsidP="00262B70">
            <w:pPr>
              <w:jc w:val="center"/>
              <w:rPr>
                <w:rFonts w:eastAsia="SimSun"/>
                <w:szCs w:val="22"/>
              </w:rPr>
            </w:pPr>
          </w:p>
        </w:tc>
        <w:tc>
          <w:tcPr>
            <w:tcW w:w="2500" w:type="pct"/>
          </w:tcPr>
          <w:p w14:paraId="5521F153" w14:textId="77777777" w:rsidR="00827003" w:rsidRPr="00F050EF" w:rsidRDefault="00827003" w:rsidP="00262B70">
            <w:pPr>
              <w:jc w:val="center"/>
              <w:rPr>
                <w:rFonts w:eastAsia="SimSun"/>
                <w:szCs w:val="22"/>
              </w:rPr>
            </w:pPr>
            <w:r w:rsidRPr="00F050EF">
              <w:rPr>
                <w:rFonts w:eastAsia="SimSun"/>
                <w:szCs w:val="22"/>
              </w:rPr>
              <w:t>– Additional Paid-In Capital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6"/>
              <w:gridCol w:w="1156"/>
              <w:gridCol w:w="1154"/>
              <w:gridCol w:w="1155"/>
            </w:tblGrid>
            <w:tr w:rsidR="00827003" w:rsidRPr="00F050EF" w14:paraId="621394B7" w14:textId="77777777" w:rsidTr="00262B70">
              <w:tc>
                <w:tcPr>
                  <w:tcW w:w="1250" w:type="pct"/>
                  <w:tcBorders>
                    <w:top w:val="single" w:sz="4" w:space="0" w:color="auto"/>
                  </w:tcBorders>
                </w:tcPr>
                <w:p w14:paraId="1233DDD0" w14:textId="77777777" w:rsidR="00827003" w:rsidRPr="00F050EF" w:rsidRDefault="00827003" w:rsidP="00262B70">
                  <w:pPr>
                    <w:rPr>
                      <w:rFonts w:eastAsia="SimSun"/>
                      <w:szCs w:val="22"/>
                    </w:rPr>
                  </w:pPr>
                </w:p>
              </w:tc>
              <w:tc>
                <w:tcPr>
                  <w:tcW w:w="1251" w:type="pct"/>
                  <w:tcBorders>
                    <w:top w:val="single" w:sz="4" w:space="0" w:color="auto"/>
                    <w:right w:val="single" w:sz="4" w:space="0" w:color="auto"/>
                  </w:tcBorders>
                </w:tcPr>
                <w:p w14:paraId="6AD1342D" w14:textId="77777777" w:rsidR="00827003" w:rsidRPr="00F050EF" w:rsidRDefault="00827003" w:rsidP="00262B70">
                  <w:pPr>
                    <w:jc w:val="right"/>
                    <w:rPr>
                      <w:rFonts w:eastAsia="SimSun"/>
                      <w:szCs w:val="22"/>
                    </w:rPr>
                  </w:pPr>
                </w:p>
              </w:tc>
              <w:tc>
                <w:tcPr>
                  <w:tcW w:w="1249" w:type="pct"/>
                  <w:tcBorders>
                    <w:top w:val="single" w:sz="4" w:space="0" w:color="auto"/>
                    <w:left w:val="single" w:sz="4" w:space="0" w:color="auto"/>
                  </w:tcBorders>
                </w:tcPr>
                <w:p w14:paraId="76CB845A" w14:textId="77777777" w:rsidR="00827003" w:rsidRPr="00F050EF" w:rsidRDefault="00827003" w:rsidP="00262B70">
                  <w:pPr>
                    <w:jc w:val="right"/>
                    <w:rPr>
                      <w:rFonts w:eastAsia="SimSun"/>
                      <w:szCs w:val="22"/>
                    </w:rPr>
                  </w:pPr>
                  <w:r w:rsidRPr="00F050EF">
                    <w:rPr>
                      <w:rFonts w:eastAsia="SimSun"/>
                      <w:szCs w:val="22"/>
                    </w:rPr>
                    <w:t>90,000</w:t>
                  </w:r>
                </w:p>
              </w:tc>
              <w:tc>
                <w:tcPr>
                  <w:tcW w:w="1251" w:type="pct"/>
                  <w:tcBorders>
                    <w:top w:val="single" w:sz="4" w:space="0" w:color="auto"/>
                  </w:tcBorders>
                </w:tcPr>
                <w:p w14:paraId="78A16102" w14:textId="77777777" w:rsidR="00827003" w:rsidRPr="00F050EF" w:rsidRDefault="00827003" w:rsidP="00262B70">
                  <w:pPr>
                    <w:jc w:val="right"/>
                    <w:rPr>
                      <w:rFonts w:eastAsia="SimSun"/>
                      <w:szCs w:val="22"/>
                    </w:rPr>
                  </w:pPr>
                  <w:r>
                    <w:rPr>
                      <w:rFonts w:eastAsia="SimSun"/>
                      <w:szCs w:val="22"/>
                    </w:rPr>
                    <w:t>Jan.</w:t>
                  </w:r>
                  <w:r w:rsidRPr="00F050EF">
                    <w:rPr>
                      <w:rFonts w:eastAsia="SimSun"/>
                      <w:szCs w:val="22"/>
                    </w:rPr>
                    <w:t xml:space="preserve"> 1</w:t>
                  </w:r>
                </w:p>
              </w:tc>
            </w:tr>
            <w:tr w:rsidR="00827003" w:rsidRPr="00F050EF" w14:paraId="70A7E83C" w14:textId="77777777" w:rsidTr="00262B70">
              <w:tc>
                <w:tcPr>
                  <w:tcW w:w="1250" w:type="pct"/>
                </w:tcPr>
                <w:p w14:paraId="243D2E96" w14:textId="77777777" w:rsidR="00827003" w:rsidRPr="00F050EF" w:rsidRDefault="00827003" w:rsidP="00262B70">
                  <w:pPr>
                    <w:rPr>
                      <w:rFonts w:eastAsia="SimSun"/>
                      <w:b/>
                      <w:szCs w:val="22"/>
                    </w:rPr>
                  </w:pPr>
                </w:p>
              </w:tc>
              <w:tc>
                <w:tcPr>
                  <w:tcW w:w="1251" w:type="pct"/>
                  <w:tcBorders>
                    <w:right w:val="single" w:sz="4" w:space="0" w:color="auto"/>
                  </w:tcBorders>
                </w:tcPr>
                <w:p w14:paraId="5A30FEDE" w14:textId="77777777" w:rsidR="00827003" w:rsidRPr="00F050EF" w:rsidRDefault="00827003" w:rsidP="00262B70">
                  <w:pPr>
                    <w:jc w:val="right"/>
                    <w:rPr>
                      <w:rFonts w:eastAsia="SimSun"/>
                      <w:b/>
                      <w:szCs w:val="22"/>
                    </w:rPr>
                  </w:pPr>
                </w:p>
              </w:tc>
              <w:tc>
                <w:tcPr>
                  <w:tcW w:w="1249" w:type="pct"/>
                  <w:tcBorders>
                    <w:left w:val="single" w:sz="4" w:space="0" w:color="auto"/>
                  </w:tcBorders>
                </w:tcPr>
                <w:p w14:paraId="24AE6457" w14:textId="77777777" w:rsidR="00827003" w:rsidRPr="00F050EF" w:rsidRDefault="00827003" w:rsidP="00262B70">
                  <w:pPr>
                    <w:jc w:val="right"/>
                    <w:rPr>
                      <w:rFonts w:eastAsia="SimSun"/>
                      <w:szCs w:val="22"/>
                    </w:rPr>
                  </w:pPr>
                </w:p>
              </w:tc>
              <w:tc>
                <w:tcPr>
                  <w:tcW w:w="1251" w:type="pct"/>
                </w:tcPr>
                <w:p w14:paraId="514C2157" w14:textId="77777777" w:rsidR="00827003" w:rsidRPr="00F050EF" w:rsidRDefault="00827003" w:rsidP="00262B70">
                  <w:pPr>
                    <w:rPr>
                      <w:rFonts w:eastAsia="SimSun"/>
                      <w:szCs w:val="22"/>
                    </w:rPr>
                  </w:pPr>
                </w:p>
              </w:tc>
            </w:tr>
          </w:tbl>
          <w:p w14:paraId="748539A2" w14:textId="77777777" w:rsidR="00827003" w:rsidRPr="00F050EF" w:rsidRDefault="00827003" w:rsidP="00262B70">
            <w:pPr>
              <w:jc w:val="center"/>
              <w:rPr>
                <w:rFonts w:eastAsia="SimSun"/>
                <w:szCs w:val="22"/>
              </w:rPr>
            </w:pPr>
          </w:p>
        </w:tc>
      </w:tr>
    </w:tbl>
    <w:p w14:paraId="5DCA02BB" w14:textId="77777777" w:rsidR="00827003" w:rsidRPr="005771CE" w:rsidRDefault="00827003" w:rsidP="00827003">
      <w:pPr>
        <w:rPr>
          <w:szCs w:val="22"/>
        </w:rPr>
      </w:pPr>
    </w:p>
    <w:p w14:paraId="29D79BCC" w14:textId="77777777" w:rsidR="00827003" w:rsidRDefault="00827003" w:rsidP="00827003">
      <w:pPr>
        <w:rPr>
          <w:szCs w:val="22"/>
        </w:rPr>
      </w:pPr>
      <w:r w:rsidRPr="005771CE">
        <w:rPr>
          <w:szCs w:val="22"/>
        </w:rPr>
        <w:t>The stock pays a cumulative annual dividend of 7% of par value</w:t>
      </w:r>
      <w:r>
        <w:rPr>
          <w:szCs w:val="22"/>
        </w:rPr>
        <w:t xml:space="preserve">. </w:t>
      </w:r>
      <w:r w:rsidRPr="005771CE">
        <w:rPr>
          <w:szCs w:val="22"/>
        </w:rPr>
        <w:t xml:space="preserve">What </w:t>
      </w:r>
      <w:r>
        <w:rPr>
          <w:szCs w:val="22"/>
        </w:rPr>
        <w:t xml:space="preserve">is the total amount of the </w:t>
      </w:r>
      <w:r w:rsidRPr="005771CE">
        <w:rPr>
          <w:szCs w:val="22"/>
        </w:rPr>
        <w:t>annual dividend</w:t>
      </w:r>
      <w:r>
        <w:rPr>
          <w:szCs w:val="22"/>
        </w:rPr>
        <w:t xml:space="preserve">s that would be paid, if declared, to </w:t>
      </w:r>
      <w:r w:rsidRPr="005771CE">
        <w:rPr>
          <w:szCs w:val="22"/>
        </w:rPr>
        <w:t>preferred stockholders?</w:t>
      </w:r>
    </w:p>
    <w:p w14:paraId="4F80AF1C" w14:textId="77777777" w:rsidR="00827003" w:rsidRDefault="00827003" w:rsidP="00827003">
      <w:pPr>
        <w:rPr>
          <w:szCs w:val="22"/>
        </w:rPr>
      </w:pPr>
    </w:p>
    <w:p w14:paraId="16CAA263" w14:textId="4A426DA5" w:rsidR="00827003" w:rsidRDefault="00827003" w:rsidP="00827003">
      <w:pPr>
        <w:ind w:left="288"/>
        <w:rPr>
          <w:szCs w:val="22"/>
        </w:rPr>
      </w:pPr>
      <w:r>
        <w:rPr>
          <w:szCs w:val="22"/>
        </w:rPr>
        <w:t>Par value of $</w:t>
      </w:r>
      <w:r w:rsidRPr="005771CE">
        <w:rPr>
          <w:szCs w:val="22"/>
        </w:rPr>
        <w:t xml:space="preserve">100,000 </w:t>
      </w:r>
      <w:r w:rsidR="007E3F42" w:rsidRPr="00A878FE">
        <w:rPr>
          <w:szCs w:val="22"/>
        </w:rPr>
        <w:t>×</w:t>
      </w:r>
      <w:r w:rsidRPr="005771CE">
        <w:rPr>
          <w:szCs w:val="22"/>
        </w:rPr>
        <w:t xml:space="preserve"> 7% = </w:t>
      </w:r>
      <w:r>
        <w:rPr>
          <w:szCs w:val="22"/>
        </w:rPr>
        <w:t>$</w:t>
      </w:r>
      <w:r w:rsidRPr="005771CE">
        <w:rPr>
          <w:szCs w:val="22"/>
        </w:rPr>
        <w:t>7,000</w:t>
      </w:r>
      <w:r>
        <w:rPr>
          <w:szCs w:val="22"/>
        </w:rPr>
        <w:t xml:space="preserve"> to preferred</w:t>
      </w:r>
    </w:p>
    <w:p w14:paraId="76C461F0" w14:textId="77777777" w:rsidR="00827003" w:rsidRDefault="00827003" w:rsidP="00827003">
      <w:pPr>
        <w:rPr>
          <w:szCs w:val="22"/>
        </w:rPr>
      </w:pPr>
    </w:p>
    <w:p w14:paraId="66EE3A4F" w14:textId="77777777" w:rsidR="00827003" w:rsidRDefault="00827003" w:rsidP="00827003">
      <w:pPr>
        <w:rPr>
          <w:szCs w:val="22"/>
        </w:rPr>
      </w:pPr>
      <w:r w:rsidRPr="005771CE">
        <w:rPr>
          <w:szCs w:val="22"/>
        </w:rPr>
        <w:t xml:space="preserve">Complete the following table to explain how dividends </w:t>
      </w:r>
      <w:r>
        <w:rPr>
          <w:szCs w:val="22"/>
        </w:rPr>
        <w:t xml:space="preserve">would be </w:t>
      </w:r>
      <w:r w:rsidRPr="005771CE">
        <w:rPr>
          <w:szCs w:val="22"/>
        </w:rPr>
        <w:t>allocated between preferred and</w:t>
      </w:r>
      <w:r>
        <w:rPr>
          <w:szCs w:val="22"/>
        </w:rPr>
        <w:t xml:space="preserve"> </w:t>
      </w:r>
      <w:r w:rsidRPr="005771CE">
        <w:rPr>
          <w:szCs w:val="22"/>
        </w:rPr>
        <w:t>common stockholders.</w:t>
      </w:r>
    </w:p>
    <w:p w14:paraId="5C3FC7EF" w14:textId="77777777" w:rsidR="00827003" w:rsidRPr="005771CE" w:rsidRDefault="00827003" w:rsidP="00827003">
      <w:pPr>
        <w:rPr>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584"/>
        <w:gridCol w:w="3024"/>
        <w:gridCol w:w="3024"/>
      </w:tblGrid>
      <w:tr w:rsidR="00827003" w:rsidRPr="00F050EF" w14:paraId="37CF3807" w14:textId="77777777" w:rsidTr="00262B70">
        <w:tc>
          <w:tcPr>
            <w:tcW w:w="1008" w:type="dxa"/>
          </w:tcPr>
          <w:p w14:paraId="15E5F07F" w14:textId="77777777" w:rsidR="00827003" w:rsidRPr="00F050EF" w:rsidRDefault="00827003" w:rsidP="00262B70">
            <w:pPr>
              <w:jc w:val="center"/>
              <w:rPr>
                <w:rFonts w:eastAsia="SimSun"/>
                <w:szCs w:val="22"/>
              </w:rPr>
            </w:pPr>
            <w:r w:rsidRPr="00F050EF">
              <w:rPr>
                <w:rFonts w:eastAsia="SimSun"/>
                <w:szCs w:val="22"/>
              </w:rPr>
              <w:t>Year</w:t>
            </w:r>
          </w:p>
        </w:tc>
        <w:tc>
          <w:tcPr>
            <w:tcW w:w="1584" w:type="dxa"/>
          </w:tcPr>
          <w:p w14:paraId="3147F55B" w14:textId="77777777" w:rsidR="00827003" w:rsidRPr="00F050EF" w:rsidRDefault="00827003" w:rsidP="00262B70">
            <w:pPr>
              <w:jc w:val="center"/>
              <w:rPr>
                <w:rFonts w:eastAsia="SimSun"/>
                <w:szCs w:val="22"/>
              </w:rPr>
            </w:pPr>
            <w:r w:rsidRPr="00F050EF">
              <w:rPr>
                <w:rFonts w:eastAsia="SimSun"/>
                <w:szCs w:val="22"/>
              </w:rPr>
              <w:t>Total Dividend</w:t>
            </w:r>
          </w:p>
        </w:tc>
        <w:tc>
          <w:tcPr>
            <w:tcW w:w="3024" w:type="dxa"/>
          </w:tcPr>
          <w:p w14:paraId="309C66E5" w14:textId="77777777" w:rsidR="00827003" w:rsidRPr="00F050EF" w:rsidRDefault="00827003" w:rsidP="00262B70">
            <w:pPr>
              <w:jc w:val="center"/>
              <w:rPr>
                <w:rFonts w:eastAsia="SimSun"/>
                <w:szCs w:val="22"/>
              </w:rPr>
            </w:pPr>
            <w:r w:rsidRPr="00F050EF">
              <w:rPr>
                <w:rFonts w:eastAsia="SimSun"/>
                <w:szCs w:val="22"/>
              </w:rPr>
              <w:t>To Preferred Stockholders</w:t>
            </w:r>
          </w:p>
        </w:tc>
        <w:tc>
          <w:tcPr>
            <w:tcW w:w="3024" w:type="dxa"/>
          </w:tcPr>
          <w:p w14:paraId="7B2439ED" w14:textId="77777777" w:rsidR="00827003" w:rsidRPr="00F050EF" w:rsidRDefault="00827003" w:rsidP="00262B70">
            <w:pPr>
              <w:jc w:val="center"/>
              <w:rPr>
                <w:rFonts w:eastAsia="SimSun"/>
                <w:szCs w:val="22"/>
              </w:rPr>
            </w:pPr>
            <w:r w:rsidRPr="00F050EF">
              <w:rPr>
                <w:rFonts w:eastAsia="SimSun"/>
                <w:szCs w:val="22"/>
              </w:rPr>
              <w:t>To Common Stockholders</w:t>
            </w:r>
          </w:p>
        </w:tc>
      </w:tr>
      <w:tr w:rsidR="00827003" w:rsidRPr="004637D9" w14:paraId="7415CA9E" w14:textId="77777777" w:rsidTr="00262B70">
        <w:tc>
          <w:tcPr>
            <w:tcW w:w="1008" w:type="dxa"/>
            <w:vAlign w:val="center"/>
          </w:tcPr>
          <w:p w14:paraId="23A532FF" w14:textId="77777777" w:rsidR="00827003" w:rsidRPr="00F050EF" w:rsidRDefault="00827003" w:rsidP="00262B70">
            <w:pPr>
              <w:jc w:val="center"/>
              <w:rPr>
                <w:rFonts w:eastAsia="SimSun"/>
                <w:szCs w:val="22"/>
              </w:rPr>
            </w:pPr>
            <w:r>
              <w:rPr>
                <w:rFonts w:eastAsia="SimSun"/>
                <w:szCs w:val="22"/>
              </w:rPr>
              <w:t>Current</w:t>
            </w:r>
          </w:p>
        </w:tc>
        <w:tc>
          <w:tcPr>
            <w:tcW w:w="1584" w:type="dxa"/>
            <w:vAlign w:val="center"/>
          </w:tcPr>
          <w:p w14:paraId="13A21AEF" w14:textId="77777777" w:rsidR="00827003" w:rsidRPr="00F050EF" w:rsidRDefault="00827003" w:rsidP="00262B70">
            <w:pPr>
              <w:jc w:val="right"/>
              <w:rPr>
                <w:rFonts w:eastAsia="SimSun"/>
                <w:szCs w:val="22"/>
              </w:rPr>
            </w:pPr>
            <w:r w:rsidRPr="00F050EF">
              <w:rPr>
                <w:rFonts w:eastAsia="SimSun"/>
                <w:szCs w:val="22"/>
              </w:rPr>
              <w:t>$100,000</w:t>
            </w:r>
          </w:p>
        </w:tc>
        <w:tc>
          <w:tcPr>
            <w:tcW w:w="3024" w:type="dxa"/>
            <w:vAlign w:val="center"/>
          </w:tcPr>
          <w:p w14:paraId="4CF00270" w14:textId="77777777" w:rsidR="00827003" w:rsidRPr="00F050EF" w:rsidRDefault="00827003" w:rsidP="00262B70">
            <w:pPr>
              <w:jc w:val="right"/>
              <w:rPr>
                <w:rFonts w:eastAsia="SimSun"/>
                <w:szCs w:val="22"/>
              </w:rPr>
            </w:pPr>
            <w:r w:rsidRPr="00F050EF">
              <w:rPr>
                <w:rFonts w:eastAsia="SimSun"/>
                <w:szCs w:val="22"/>
              </w:rPr>
              <w:t>$</w:t>
            </w:r>
            <w:r>
              <w:rPr>
                <w:rFonts w:eastAsia="SimSun"/>
                <w:szCs w:val="22"/>
              </w:rPr>
              <w:t xml:space="preserve"> </w:t>
            </w:r>
            <w:r w:rsidRPr="00F050EF">
              <w:rPr>
                <w:rFonts w:eastAsia="SimSun"/>
                <w:szCs w:val="22"/>
              </w:rPr>
              <w:t>7,000</w:t>
            </w:r>
          </w:p>
        </w:tc>
        <w:tc>
          <w:tcPr>
            <w:tcW w:w="3024" w:type="dxa"/>
            <w:vAlign w:val="center"/>
          </w:tcPr>
          <w:p w14:paraId="2E9A64B2" w14:textId="77777777" w:rsidR="00827003" w:rsidRPr="00F050EF" w:rsidRDefault="00827003" w:rsidP="00262B70">
            <w:pPr>
              <w:jc w:val="right"/>
              <w:rPr>
                <w:rFonts w:eastAsia="SimSun"/>
                <w:szCs w:val="22"/>
              </w:rPr>
            </w:pPr>
            <w:r w:rsidRPr="00F050EF">
              <w:rPr>
                <w:rFonts w:eastAsia="SimSun"/>
                <w:szCs w:val="22"/>
              </w:rPr>
              <w:t>$93,000</w:t>
            </w:r>
          </w:p>
        </w:tc>
      </w:tr>
      <w:tr w:rsidR="00827003" w:rsidRPr="004637D9" w14:paraId="3C17AAF8" w14:textId="77777777" w:rsidTr="00262B70">
        <w:tc>
          <w:tcPr>
            <w:tcW w:w="1008" w:type="dxa"/>
            <w:vAlign w:val="center"/>
          </w:tcPr>
          <w:p w14:paraId="030AF3F5" w14:textId="77777777" w:rsidR="00827003" w:rsidRPr="00F050EF" w:rsidRDefault="00827003" w:rsidP="00262B70">
            <w:pPr>
              <w:jc w:val="center"/>
              <w:rPr>
                <w:rFonts w:eastAsia="SimSun"/>
                <w:szCs w:val="22"/>
              </w:rPr>
            </w:pPr>
            <w:r>
              <w:rPr>
                <w:rFonts w:eastAsia="SimSun"/>
                <w:szCs w:val="22"/>
              </w:rPr>
              <w:t>Year 2</w:t>
            </w:r>
          </w:p>
        </w:tc>
        <w:tc>
          <w:tcPr>
            <w:tcW w:w="1584" w:type="dxa"/>
            <w:vAlign w:val="center"/>
          </w:tcPr>
          <w:p w14:paraId="563DA87D" w14:textId="77777777" w:rsidR="00827003" w:rsidRPr="00F050EF" w:rsidRDefault="00827003" w:rsidP="00262B70">
            <w:pPr>
              <w:jc w:val="right"/>
              <w:rPr>
                <w:rFonts w:eastAsia="SimSun"/>
                <w:szCs w:val="22"/>
              </w:rPr>
            </w:pPr>
            <w:r w:rsidRPr="00F050EF">
              <w:rPr>
                <w:rFonts w:eastAsia="SimSun"/>
                <w:szCs w:val="22"/>
              </w:rPr>
              <w:t>5,000</w:t>
            </w:r>
          </w:p>
        </w:tc>
        <w:tc>
          <w:tcPr>
            <w:tcW w:w="3024" w:type="dxa"/>
            <w:vAlign w:val="center"/>
          </w:tcPr>
          <w:p w14:paraId="16759CE1" w14:textId="77777777" w:rsidR="00827003" w:rsidRPr="00F050EF" w:rsidRDefault="00827003" w:rsidP="00262B70">
            <w:pPr>
              <w:jc w:val="right"/>
              <w:rPr>
                <w:rFonts w:eastAsia="SimSun"/>
                <w:szCs w:val="22"/>
              </w:rPr>
            </w:pPr>
            <w:r w:rsidRPr="00F050EF">
              <w:rPr>
                <w:rFonts w:eastAsia="SimSun"/>
                <w:szCs w:val="22"/>
              </w:rPr>
              <w:t>5,000</w:t>
            </w:r>
          </w:p>
        </w:tc>
        <w:tc>
          <w:tcPr>
            <w:tcW w:w="3024" w:type="dxa"/>
            <w:vAlign w:val="center"/>
          </w:tcPr>
          <w:p w14:paraId="39102992" w14:textId="77777777" w:rsidR="00827003" w:rsidRPr="00F050EF" w:rsidRDefault="00827003" w:rsidP="00262B70">
            <w:pPr>
              <w:jc w:val="right"/>
              <w:rPr>
                <w:rFonts w:eastAsia="SimSun"/>
                <w:szCs w:val="22"/>
              </w:rPr>
            </w:pPr>
            <w:r w:rsidRPr="00F050EF">
              <w:rPr>
                <w:rFonts w:eastAsia="SimSun"/>
                <w:szCs w:val="22"/>
              </w:rPr>
              <w:t>0</w:t>
            </w:r>
          </w:p>
        </w:tc>
      </w:tr>
      <w:tr w:rsidR="00827003" w:rsidRPr="004637D9" w14:paraId="6DF74C59" w14:textId="77777777" w:rsidTr="00262B70">
        <w:tc>
          <w:tcPr>
            <w:tcW w:w="1008" w:type="dxa"/>
          </w:tcPr>
          <w:p w14:paraId="7306B944" w14:textId="77777777" w:rsidR="00827003" w:rsidRPr="00F050EF" w:rsidRDefault="00827003" w:rsidP="00262B70">
            <w:pPr>
              <w:jc w:val="center"/>
              <w:rPr>
                <w:rFonts w:eastAsia="SimSun"/>
                <w:szCs w:val="22"/>
              </w:rPr>
            </w:pPr>
            <w:r>
              <w:rPr>
                <w:rFonts w:eastAsia="SimSun"/>
                <w:szCs w:val="22"/>
              </w:rPr>
              <w:t>Year 3</w:t>
            </w:r>
          </w:p>
        </w:tc>
        <w:tc>
          <w:tcPr>
            <w:tcW w:w="1584" w:type="dxa"/>
          </w:tcPr>
          <w:p w14:paraId="63FE695A" w14:textId="77777777" w:rsidR="00827003" w:rsidRPr="00F050EF" w:rsidRDefault="00827003" w:rsidP="00262B70">
            <w:pPr>
              <w:jc w:val="right"/>
              <w:rPr>
                <w:rFonts w:eastAsia="SimSun"/>
                <w:szCs w:val="22"/>
              </w:rPr>
            </w:pPr>
            <w:r w:rsidRPr="00F050EF">
              <w:rPr>
                <w:rFonts w:eastAsia="SimSun"/>
                <w:szCs w:val="22"/>
              </w:rPr>
              <w:t>10,000</w:t>
            </w:r>
          </w:p>
        </w:tc>
        <w:tc>
          <w:tcPr>
            <w:tcW w:w="3024" w:type="dxa"/>
          </w:tcPr>
          <w:p w14:paraId="321C8115" w14:textId="77777777" w:rsidR="00827003" w:rsidRPr="00F050EF" w:rsidRDefault="00827003" w:rsidP="00262B70">
            <w:pPr>
              <w:jc w:val="right"/>
              <w:rPr>
                <w:rFonts w:eastAsia="SimSun"/>
                <w:szCs w:val="22"/>
              </w:rPr>
            </w:pPr>
            <w:r w:rsidRPr="00F050EF">
              <w:rPr>
                <w:rFonts w:eastAsia="SimSun"/>
                <w:szCs w:val="22"/>
              </w:rPr>
              <w:t>9,000</w:t>
            </w:r>
            <w:r>
              <w:rPr>
                <w:rFonts w:eastAsia="SimSun"/>
                <w:szCs w:val="22"/>
              </w:rPr>
              <w:t xml:space="preserve"> </w:t>
            </w:r>
            <w:r>
              <w:rPr>
                <w:rFonts w:eastAsia="SimSun"/>
                <w:szCs w:val="22"/>
              </w:rPr>
              <w:br/>
            </w:r>
            <w:r w:rsidRPr="00F050EF">
              <w:rPr>
                <w:rFonts w:eastAsia="SimSun"/>
                <w:szCs w:val="22"/>
              </w:rPr>
              <w:t>(2,000 in arrears + 7,000)</w:t>
            </w:r>
          </w:p>
        </w:tc>
        <w:tc>
          <w:tcPr>
            <w:tcW w:w="3024" w:type="dxa"/>
          </w:tcPr>
          <w:p w14:paraId="0A90BEE0" w14:textId="77777777" w:rsidR="00827003" w:rsidRPr="00F050EF" w:rsidRDefault="00827003" w:rsidP="00262B70">
            <w:pPr>
              <w:jc w:val="right"/>
              <w:rPr>
                <w:rFonts w:eastAsia="SimSun"/>
                <w:szCs w:val="22"/>
              </w:rPr>
            </w:pPr>
            <w:r w:rsidRPr="00F050EF">
              <w:rPr>
                <w:rFonts w:eastAsia="SimSun"/>
                <w:szCs w:val="22"/>
              </w:rPr>
              <w:t>1,000</w:t>
            </w:r>
          </w:p>
        </w:tc>
      </w:tr>
      <w:tr w:rsidR="00827003" w:rsidRPr="004637D9" w14:paraId="2F0BF31A" w14:textId="77777777" w:rsidTr="00262B70">
        <w:tc>
          <w:tcPr>
            <w:tcW w:w="1008" w:type="dxa"/>
            <w:vAlign w:val="center"/>
          </w:tcPr>
          <w:p w14:paraId="4338DC48" w14:textId="77777777" w:rsidR="00827003" w:rsidRPr="00F050EF" w:rsidRDefault="00827003" w:rsidP="00262B70">
            <w:pPr>
              <w:jc w:val="center"/>
              <w:rPr>
                <w:rFonts w:eastAsia="SimSun"/>
                <w:szCs w:val="22"/>
              </w:rPr>
            </w:pPr>
            <w:r>
              <w:rPr>
                <w:rFonts w:eastAsia="SimSun"/>
                <w:szCs w:val="22"/>
              </w:rPr>
              <w:t>Year 4</w:t>
            </w:r>
          </w:p>
        </w:tc>
        <w:tc>
          <w:tcPr>
            <w:tcW w:w="1584" w:type="dxa"/>
            <w:vAlign w:val="center"/>
          </w:tcPr>
          <w:p w14:paraId="776789FF" w14:textId="77777777" w:rsidR="00827003" w:rsidRPr="00F050EF" w:rsidRDefault="00827003" w:rsidP="00262B70">
            <w:pPr>
              <w:jc w:val="right"/>
              <w:rPr>
                <w:rFonts w:eastAsia="SimSun"/>
                <w:szCs w:val="22"/>
              </w:rPr>
            </w:pPr>
            <w:r>
              <w:rPr>
                <w:rFonts w:eastAsia="SimSun"/>
                <w:szCs w:val="22"/>
              </w:rPr>
              <w:t>None</w:t>
            </w:r>
          </w:p>
        </w:tc>
        <w:tc>
          <w:tcPr>
            <w:tcW w:w="3024" w:type="dxa"/>
            <w:vAlign w:val="center"/>
          </w:tcPr>
          <w:p w14:paraId="5A2605A7" w14:textId="77777777" w:rsidR="00827003" w:rsidRPr="00F050EF" w:rsidRDefault="00827003" w:rsidP="00262B70">
            <w:pPr>
              <w:jc w:val="right"/>
              <w:rPr>
                <w:rFonts w:eastAsia="SimSun"/>
                <w:szCs w:val="22"/>
              </w:rPr>
            </w:pPr>
            <w:r w:rsidRPr="00F050EF">
              <w:rPr>
                <w:rFonts w:eastAsia="SimSun"/>
                <w:szCs w:val="22"/>
              </w:rPr>
              <w:t>0</w:t>
            </w:r>
          </w:p>
        </w:tc>
        <w:tc>
          <w:tcPr>
            <w:tcW w:w="3024" w:type="dxa"/>
            <w:vAlign w:val="center"/>
          </w:tcPr>
          <w:p w14:paraId="7FB3C7FB" w14:textId="77777777" w:rsidR="00827003" w:rsidRPr="00F050EF" w:rsidRDefault="00827003" w:rsidP="00262B70">
            <w:pPr>
              <w:jc w:val="right"/>
              <w:rPr>
                <w:rFonts w:eastAsia="SimSun"/>
                <w:szCs w:val="22"/>
              </w:rPr>
            </w:pPr>
            <w:r w:rsidRPr="00F050EF">
              <w:rPr>
                <w:rFonts w:eastAsia="SimSun"/>
                <w:szCs w:val="22"/>
              </w:rPr>
              <w:t>0</w:t>
            </w:r>
          </w:p>
        </w:tc>
      </w:tr>
      <w:tr w:rsidR="00827003" w:rsidRPr="004637D9" w14:paraId="1B458EBF" w14:textId="77777777" w:rsidTr="00262B70">
        <w:tc>
          <w:tcPr>
            <w:tcW w:w="1008" w:type="dxa"/>
            <w:vAlign w:val="center"/>
          </w:tcPr>
          <w:p w14:paraId="7879FD4A" w14:textId="77777777" w:rsidR="00827003" w:rsidRPr="00F050EF" w:rsidRDefault="00827003" w:rsidP="00262B70">
            <w:pPr>
              <w:jc w:val="center"/>
              <w:rPr>
                <w:rFonts w:eastAsia="SimSun"/>
                <w:szCs w:val="22"/>
              </w:rPr>
            </w:pPr>
            <w:r>
              <w:rPr>
                <w:rFonts w:eastAsia="SimSun"/>
                <w:szCs w:val="22"/>
              </w:rPr>
              <w:t>Year 5</w:t>
            </w:r>
          </w:p>
        </w:tc>
        <w:tc>
          <w:tcPr>
            <w:tcW w:w="1584" w:type="dxa"/>
            <w:vAlign w:val="center"/>
          </w:tcPr>
          <w:p w14:paraId="7AF6FFB5" w14:textId="77777777" w:rsidR="00827003" w:rsidRPr="00F050EF" w:rsidRDefault="00827003" w:rsidP="00262B70">
            <w:pPr>
              <w:jc w:val="right"/>
              <w:rPr>
                <w:rFonts w:eastAsia="SimSun"/>
                <w:szCs w:val="22"/>
              </w:rPr>
            </w:pPr>
            <w:r w:rsidRPr="00F050EF">
              <w:rPr>
                <w:rFonts w:eastAsia="SimSun"/>
                <w:szCs w:val="22"/>
              </w:rPr>
              <w:t>20,000</w:t>
            </w:r>
          </w:p>
        </w:tc>
        <w:tc>
          <w:tcPr>
            <w:tcW w:w="3024" w:type="dxa"/>
            <w:vAlign w:val="center"/>
          </w:tcPr>
          <w:p w14:paraId="70BCBE75" w14:textId="77777777" w:rsidR="00827003" w:rsidRPr="00F050EF" w:rsidRDefault="00827003" w:rsidP="00262B70">
            <w:pPr>
              <w:jc w:val="right"/>
              <w:rPr>
                <w:rFonts w:eastAsia="SimSun"/>
                <w:szCs w:val="22"/>
              </w:rPr>
            </w:pPr>
            <w:r w:rsidRPr="00F050EF">
              <w:rPr>
                <w:rFonts w:eastAsia="SimSun"/>
                <w:szCs w:val="22"/>
              </w:rPr>
              <w:t>14,000</w:t>
            </w:r>
          </w:p>
        </w:tc>
        <w:tc>
          <w:tcPr>
            <w:tcW w:w="3024" w:type="dxa"/>
            <w:vAlign w:val="center"/>
          </w:tcPr>
          <w:p w14:paraId="13E38A83" w14:textId="77777777" w:rsidR="00827003" w:rsidRPr="00F050EF" w:rsidRDefault="00827003" w:rsidP="00262B70">
            <w:pPr>
              <w:jc w:val="right"/>
              <w:rPr>
                <w:rFonts w:eastAsia="SimSun"/>
                <w:szCs w:val="22"/>
              </w:rPr>
            </w:pPr>
            <w:r w:rsidRPr="00F050EF">
              <w:rPr>
                <w:rFonts w:eastAsia="SimSun"/>
                <w:szCs w:val="22"/>
              </w:rPr>
              <w:t>6,000</w:t>
            </w:r>
          </w:p>
        </w:tc>
      </w:tr>
    </w:tbl>
    <w:p w14:paraId="5681EFFB" w14:textId="77777777" w:rsidR="00827003" w:rsidRDefault="00827003" w:rsidP="00827003">
      <w:pPr>
        <w:spacing w:line="360" w:lineRule="auto"/>
        <w:rPr>
          <w:szCs w:val="22"/>
        </w:rPr>
      </w:pPr>
    </w:p>
    <w:p w14:paraId="51E04BAC" w14:textId="77777777" w:rsidR="00827003" w:rsidRDefault="00827003" w:rsidP="00827003">
      <w:pPr>
        <w:spacing w:line="360" w:lineRule="auto"/>
        <w:rPr>
          <w:szCs w:val="22"/>
        </w:rPr>
      </w:pPr>
    </w:p>
    <w:p w14:paraId="24C3D702" w14:textId="77777777" w:rsidR="00827003" w:rsidRDefault="00827003">
      <w:pPr>
        <w:rPr>
          <w:rFonts w:ascii="Arial" w:hAnsi="Arial"/>
          <w:b/>
          <w:kern w:val="28"/>
          <w:sz w:val="24"/>
          <w:u w:val="single"/>
        </w:rPr>
      </w:pPr>
      <w:r>
        <w:br w:type="page"/>
      </w:r>
    </w:p>
    <w:p w14:paraId="081C332F" w14:textId="384C3A6E" w:rsidR="005A6F40" w:rsidRPr="00D022C7" w:rsidRDefault="005A6F40" w:rsidP="005A6F40">
      <w:pPr>
        <w:pStyle w:val="Heading1"/>
        <w:spacing w:before="240"/>
      </w:pPr>
      <w:r w:rsidRPr="00D022C7">
        <w:lastRenderedPageBreak/>
        <w:t>HANDOUT 11–</w:t>
      </w:r>
      <w:r w:rsidR="00C21009">
        <w:t>4</w:t>
      </w:r>
    </w:p>
    <w:p w14:paraId="3CE4422E" w14:textId="77777777" w:rsidR="005A6F40" w:rsidRDefault="005A6F40" w:rsidP="005A6F40">
      <w:pPr>
        <w:pStyle w:val="Heading1"/>
        <w:spacing w:before="240"/>
        <w:jc w:val="center"/>
        <w:rPr>
          <w:u w:val="none"/>
        </w:rPr>
      </w:pPr>
      <w:r>
        <w:rPr>
          <w:u w:val="none"/>
        </w:rPr>
        <w:t>STOCK DIVIDENDS</w:t>
      </w:r>
      <w:r w:rsidR="004637D9">
        <w:rPr>
          <w:u w:val="none"/>
        </w:rPr>
        <w:t xml:space="preserve"> AND STOCK SPLITS</w:t>
      </w:r>
    </w:p>
    <w:p w14:paraId="1BCBA9B7" w14:textId="5F6A6BFF" w:rsidR="00B8659A" w:rsidRDefault="004637D9" w:rsidP="00897570">
      <w:r w:rsidRPr="00D50B8D">
        <w:rPr>
          <w:szCs w:val="22"/>
        </w:rPr>
        <w:t xml:space="preserve">Jennings Corp. has 1,000,000 shares of $1 par value stock authorized, 200,000 shares issued, and 150,000 shares outstanding. On </w:t>
      </w:r>
      <w:r w:rsidR="00897570">
        <w:rPr>
          <w:szCs w:val="22"/>
        </w:rPr>
        <w:t>March</w:t>
      </w:r>
      <w:r w:rsidRPr="00D50B8D">
        <w:rPr>
          <w:szCs w:val="22"/>
        </w:rPr>
        <w:t xml:space="preserve"> </w:t>
      </w:r>
      <w:r w:rsidR="00897570">
        <w:rPr>
          <w:szCs w:val="22"/>
        </w:rPr>
        <w:t>3</w:t>
      </w:r>
      <w:r w:rsidRPr="00D50B8D">
        <w:rPr>
          <w:szCs w:val="22"/>
        </w:rPr>
        <w:t xml:space="preserve">1, Jones’ Board of Directors declared a 10% stock dividend at a time that the stock carried a market value of $30. </w:t>
      </w:r>
      <w:r w:rsidR="00B8659A">
        <w:t>Prepare the journal entr</w:t>
      </w:r>
      <w:r>
        <w:t>y</w:t>
      </w:r>
      <w:r w:rsidR="00B8659A">
        <w:t xml:space="preserve"> req</w:t>
      </w:r>
      <w:r>
        <w:t xml:space="preserve">uired to record </w:t>
      </w:r>
      <w:r w:rsidR="00897570">
        <w:t xml:space="preserve">this </w:t>
      </w:r>
      <w:r>
        <w:t>transaction</w:t>
      </w:r>
      <w:r w:rsidR="00B8659A">
        <w:t xml:space="preserve"> and then post </w:t>
      </w:r>
      <w:r>
        <w:t>it</w:t>
      </w:r>
      <w:r w:rsidR="00B8659A">
        <w:t xml:space="preserve"> to the related T-accounts:</w:t>
      </w:r>
    </w:p>
    <w:p w14:paraId="6F3AA480" w14:textId="77777777" w:rsidR="00B8659A" w:rsidRPr="00D50B8D" w:rsidRDefault="00B8659A" w:rsidP="00B8659A">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B8659A" w:rsidRPr="00F050EF" w14:paraId="63AE18DE"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B8659A" w:rsidRPr="00F050EF" w14:paraId="772B4FA2" w14:textId="77777777" w:rsidTr="0037532B">
              <w:trPr>
                <w:trHeight w:val="432"/>
              </w:trPr>
              <w:tc>
                <w:tcPr>
                  <w:tcW w:w="679" w:type="pct"/>
                  <w:tcBorders>
                    <w:top w:val="single" w:sz="4" w:space="0" w:color="auto"/>
                    <w:left w:val="single" w:sz="4" w:space="0" w:color="auto"/>
                    <w:bottom w:val="single" w:sz="4" w:space="0" w:color="auto"/>
                    <w:right w:val="single" w:sz="4" w:space="0" w:color="auto"/>
                  </w:tcBorders>
                </w:tcPr>
                <w:p w14:paraId="37C5A63B" w14:textId="77777777" w:rsidR="00B8659A" w:rsidRPr="00F050EF" w:rsidRDefault="00827003" w:rsidP="00F050EF">
                  <w:pPr>
                    <w:jc w:val="center"/>
                    <w:rPr>
                      <w:rFonts w:eastAsia="SimSun"/>
                      <w:szCs w:val="22"/>
                    </w:rPr>
                  </w:pPr>
                  <w:r>
                    <w:rPr>
                      <w:rFonts w:eastAsia="SimSun"/>
                      <w:szCs w:val="22"/>
                    </w:rPr>
                    <w:t>March 31</w:t>
                  </w:r>
                </w:p>
              </w:tc>
              <w:tc>
                <w:tcPr>
                  <w:tcW w:w="2675" w:type="pct"/>
                  <w:tcBorders>
                    <w:top w:val="single" w:sz="4" w:space="0" w:color="auto"/>
                    <w:left w:val="single" w:sz="4" w:space="0" w:color="auto"/>
                    <w:bottom w:val="single" w:sz="4" w:space="0" w:color="auto"/>
                    <w:right w:val="single" w:sz="4" w:space="0" w:color="auto"/>
                  </w:tcBorders>
                </w:tcPr>
                <w:p w14:paraId="3486F648" w14:textId="77777777" w:rsidR="00B8659A" w:rsidRPr="00F050EF" w:rsidRDefault="00B8659A" w:rsidP="00B8659A">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38A3019F" w14:textId="77777777" w:rsidR="00B8659A" w:rsidRPr="00F050EF" w:rsidRDefault="00B8659A"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608205F4" w14:textId="77777777" w:rsidR="00B8659A" w:rsidRPr="00F050EF" w:rsidRDefault="00B8659A" w:rsidP="00F050EF">
                  <w:pPr>
                    <w:jc w:val="center"/>
                    <w:rPr>
                      <w:rFonts w:eastAsia="SimSun"/>
                      <w:szCs w:val="22"/>
                    </w:rPr>
                  </w:pPr>
                </w:p>
              </w:tc>
            </w:tr>
            <w:tr w:rsidR="00B8659A" w:rsidRPr="00F050EF" w14:paraId="2F70B7A7" w14:textId="77777777" w:rsidTr="0037532B">
              <w:trPr>
                <w:trHeight w:val="432"/>
              </w:trPr>
              <w:tc>
                <w:tcPr>
                  <w:tcW w:w="679" w:type="pct"/>
                  <w:tcBorders>
                    <w:top w:val="single" w:sz="4" w:space="0" w:color="auto"/>
                    <w:bottom w:val="single" w:sz="4" w:space="0" w:color="auto"/>
                  </w:tcBorders>
                </w:tcPr>
                <w:p w14:paraId="539AEC91" w14:textId="77777777" w:rsidR="00B8659A" w:rsidRPr="00F050EF" w:rsidRDefault="00B8659A" w:rsidP="00F050EF">
                  <w:pPr>
                    <w:jc w:val="center"/>
                    <w:rPr>
                      <w:rFonts w:eastAsia="SimSun"/>
                      <w:szCs w:val="22"/>
                    </w:rPr>
                  </w:pPr>
                </w:p>
              </w:tc>
              <w:tc>
                <w:tcPr>
                  <w:tcW w:w="2675" w:type="pct"/>
                  <w:tcBorders>
                    <w:top w:val="single" w:sz="4" w:space="0" w:color="auto"/>
                    <w:bottom w:val="single" w:sz="4" w:space="0" w:color="auto"/>
                  </w:tcBorders>
                </w:tcPr>
                <w:p w14:paraId="7972541C" w14:textId="77777777" w:rsidR="00B8659A" w:rsidRPr="00F050EF" w:rsidRDefault="00B8659A" w:rsidP="00B8659A">
                  <w:pPr>
                    <w:rPr>
                      <w:rFonts w:eastAsia="SimSun"/>
                      <w:szCs w:val="22"/>
                    </w:rPr>
                  </w:pPr>
                </w:p>
              </w:tc>
              <w:tc>
                <w:tcPr>
                  <w:tcW w:w="823" w:type="pct"/>
                  <w:tcBorders>
                    <w:top w:val="single" w:sz="4" w:space="0" w:color="auto"/>
                    <w:bottom w:val="single" w:sz="4" w:space="0" w:color="auto"/>
                  </w:tcBorders>
                </w:tcPr>
                <w:p w14:paraId="3211A36B" w14:textId="77777777" w:rsidR="00B8659A" w:rsidRPr="00F050EF" w:rsidRDefault="00B8659A" w:rsidP="00F050EF">
                  <w:pPr>
                    <w:jc w:val="center"/>
                    <w:rPr>
                      <w:rFonts w:eastAsia="SimSun"/>
                      <w:szCs w:val="22"/>
                    </w:rPr>
                  </w:pPr>
                </w:p>
              </w:tc>
              <w:tc>
                <w:tcPr>
                  <w:tcW w:w="823" w:type="pct"/>
                  <w:tcBorders>
                    <w:top w:val="single" w:sz="4" w:space="0" w:color="auto"/>
                    <w:bottom w:val="single" w:sz="4" w:space="0" w:color="auto"/>
                  </w:tcBorders>
                </w:tcPr>
                <w:p w14:paraId="69B7136A" w14:textId="77777777" w:rsidR="00B8659A" w:rsidRPr="00F050EF" w:rsidRDefault="00B8659A" w:rsidP="00F050EF">
                  <w:pPr>
                    <w:jc w:val="center"/>
                    <w:rPr>
                      <w:rFonts w:eastAsia="SimSun"/>
                      <w:szCs w:val="22"/>
                    </w:rPr>
                  </w:pPr>
                </w:p>
              </w:tc>
            </w:tr>
            <w:tr w:rsidR="00B8659A" w:rsidRPr="00F050EF" w14:paraId="44575E0B" w14:textId="77777777" w:rsidTr="0037532B">
              <w:trPr>
                <w:trHeight w:val="432"/>
              </w:trPr>
              <w:tc>
                <w:tcPr>
                  <w:tcW w:w="679" w:type="pct"/>
                  <w:tcBorders>
                    <w:top w:val="single" w:sz="4" w:space="0" w:color="auto"/>
                    <w:bottom w:val="single" w:sz="4" w:space="0" w:color="auto"/>
                  </w:tcBorders>
                </w:tcPr>
                <w:p w14:paraId="12425BF6" w14:textId="77777777" w:rsidR="00B8659A" w:rsidRPr="00F050EF" w:rsidRDefault="00B8659A" w:rsidP="00F050EF">
                  <w:pPr>
                    <w:jc w:val="center"/>
                    <w:rPr>
                      <w:rFonts w:eastAsia="SimSun"/>
                      <w:szCs w:val="22"/>
                    </w:rPr>
                  </w:pPr>
                </w:p>
              </w:tc>
              <w:tc>
                <w:tcPr>
                  <w:tcW w:w="2675" w:type="pct"/>
                  <w:tcBorders>
                    <w:top w:val="single" w:sz="4" w:space="0" w:color="auto"/>
                    <w:bottom w:val="single" w:sz="4" w:space="0" w:color="auto"/>
                  </w:tcBorders>
                </w:tcPr>
                <w:p w14:paraId="16CE9B20" w14:textId="77777777" w:rsidR="00B8659A" w:rsidRPr="00F050EF" w:rsidRDefault="00B8659A" w:rsidP="00B8659A">
                  <w:pPr>
                    <w:rPr>
                      <w:rFonts w:eastAsia="SimSun"/>
                      <w:szCs w:val="22"/>
                    </w:rPr>
                  </w:pPr>
                </w:p>
              </w:tc>
              <w:tc>
                <w:tcPr>
                  <w:tcW w:w="823" w:type="pct"/>
                  <w:tcBorders>
                    <w:top w:val="single" w:sz="4" w:space="0" w:color="auto"/>
                    <w:bottom w:val="single" w:sz="4" w:space="0" w:color="auto"/>
                  </w:tcBorders>
                </w:tcPr>
                <w:p w14:paraId="0F21DB4B" w14:textId="77777777" w:rsidR="00B8659A" w:rsidRPr="00F050EF" w:rsidRDefault="00B8659A" w:rsidP="00F050EF">
                  <w:pPr>
                    <w:jc w:val="center"/>
                    <w:rPr>
                      <w:rFonts w:eastAsia="SimSun"/>
                      <w:szCs w:val="22"/>
                    </w:rPr>
                  </w:pPr>
                </w:p>
              </w:tc>
              <w:tc>
                <w:tcPr>
                  <w:tcW w:w="823" w:type="pct"/>
                  <w:tcBorders>
                    <w:top w:val="single" w:sz="4" w:space="0" w:color="auto"/>
                    <w:bottom w:val="single" w:sz="4" w:space="0" w:color="auto"/>
                  </w:tcBorders>
                </w:tcPr>
                <w:p w14:paraId="20E6765C" w14:textId="77777777" w:rsidR="00B8659A" w:rsidRPr="00F050EF" w:rsidRDefault="00B8659A" w:rsidP="00F050EF">
                  <w:pPr>
                    <w:jc w:val="center"/>
                    <w:rPr>
                      <w:rFonts w:eastAsia="SimSun"/>
                      <w:szCs w:val="22"/>
                    </w:rPr>
                  </w:pPr>
                </w:p>
              </w:tc>
            </w:tr>
          </w:tbl>
          <w:p w14:paraId="66BFB5CB" w14:textId="77777777" w:rsidR="00B8659A" w:rsidRPr="00F050EF" w:rsidRDefault="00B8659A" w:rsidP="00B8659A">
            <w:pPr>
              <w:rPr>
                <w:rFonts w:eastAsia="SimSun"/>
                <w:szCs w:val="22"/>
              </w:rPr>
            </w:pPr>
          </w:p>
        </w:tc>
      </w:tr>
      <w:tr w:rsidR="00B8659A" w:rsidRPr="00F050EF" w14:paraId="5816FE01" w14:textId="77777777" w:rsidTr="00F050EF">
        <w:tc>
          <w:tcPr>
            <w:tcW w:w="2500" w:type="pct"/>
          </w:tcPr>
          <w:p w14:paraId="28FCDA9C" w14:textId="77777777" w:rsidR="00B8659A" w:rsidRPr="00F050EF" w:rsidRDefault="00B8659A" w:rsidP="00F050EF">
            <w:pPr>
              <w:jc w:val="center"/>
              <w:rPr>
                <w:rFonts w:eastAsia="SimSun"/>
                <w:szCs w:val="22"/>
              </w:rPr>
            </w:pPr>
          </w:p>
        </w:tc>
        <w:tc>
          <w:tcPr>
            <w:tcW w:w="2500" w:type="pct"/>
          </w:tcPr>
          <w:p w14:paraId="075B63F9" w14:textId="77777777" w:rsidR="00B8659A" w:rsidRPr="00F050EF" w:rsidRDefault="00B8659A" w:rsidP="00F050EF">
            <w:pPr>
              <w:jc w:val="center"/>
              <w:rPr>
                <w:rFonts w:eastAsia="SimSun"/>
                <w:szCs w:val="22"/>
              </w:rPr>
            </w:pPr>
          </w:p>
        </w:tc>
      </w:tr>
      <w:tr w:rsidR="00B8659A" w:rsidRPr="00F050EF" w14:paraId="5B845703" w14:textId="77777777" w:rsidTr="00F050EF">
        <w:trPr>
          <w:trHeight w:val="360"/>
        </w:trPr>
        <w:tc>
          <w:tcPr>
            <w:tcW w:w="2500" w:type="pct"/>
          </w:tcPr>
          <w:p w14:paraId="051B4F33" w14:textId="77777777" w:rsidR="00B8659A" w:rsidRPr="00F050EF" w:rsidRDefault="00B8659A"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B8659A" w:rsidRPr="00F050EF" w14:paraId="7A717FEA" w14:textId="77777777" w:rsidTr="0037532B">
              <w:trPr>
                <w:trHeight w:val="432"/>
              </w:trPr>
              <w:tc>
                <w:tcPr>
                  <w:tcW w:w="1249" w:type="pct"/>
                  <w:tcBorders>
                    <w:top w:val="single" w:sz="4" w:space="0" w:color="auto"/>
                  </w:tcBorders>
                </w:tcPr>
                <w:p w14:paraId="03B9FB0C" w14:textId="77777777" w:rsidR="00B8659A" w:rsidRPr="00F050EF" w:rsidRDefault="00B8659A" w:rsidP="00B8659A">
                  <w:pPr>
                    <w:rPr>
                      <w:rFonts w:eastAsia="SimSun"/>
                      <w:szCs w:val="22"/>
                    </w:rPr>
                  </w:pPr>
                </w:p>
              </w:tc>
              <w:tc>
                <w:tcPr>
                  <w:tcW w:w="1251" w:type="pct"/>
                  <w:tcBorders>
                    <w:top w:val="single" w:sz="4" w:space="0" w:color="auto"/>
                    <w:right w:val="single" w:sz="4" w:space="0" w:color="auto"/>
                  </w:tcBorders>
                </w:tcPr>
                <w:p w14:paraId="10E0B296" w14:textId="77777777" w:rsidR="00B8659A" w:rsidRPr="00F050EF" w:rsidRDefault="00B8659A" w:rsidP="00F050EF">
                  <w:pPr>
                    <w:jc w:val="right"/>
                    <w:rPr>
                      <w:rFonts w:eastAsia="SimSun"/>
                      <w:szCs w:val="22"/>
                    </w:rPr>
                  </w:pPr>
                </w:p>
              </w:tc>
              <w:tc>
                <w:tcPr>
                  <w:tcW w:w="1249" w:type="pct"/>
                  <w:tcBorders>
                    <w:top w:val="single" w:sz="4" w:space="0" w:color="auto"/>
                    <w:left w:val="single" w:sz="4" w:space="0" w:color="auto"/>
                  </w:tcBorders>
                </w:tcPr>
                <w:p w14:paraId="172FD2F3" w14:textId="77777777" w:rsidR="00B8659A" w:rsidRPr="00F050EF" w:rsidRDefault="00B8659A" w:rsidP="00B8659A">
                  <w:pPr>
                    <w:rPr>
                      <w:rFonts w:eastAsia="SimSun"/>
                      <w:szCs w:val="22"/>
                    </w:rPr>
                  </w:pPr>
                </w:p>
              </w:tc>
              <w:tc>
                <w:tcPr>
                  <w:tcW w:w="1251" w:type="pct"/>
                  <w:tcBorders>
                    <w:top w:val="single" w:sz="4" w:space="0" w:color="auto"/>
                  </w:tcBorders>
                </w:tcPr>
                <w:p w14:paraId="20BC7F6F" w14:textId="77777777" w:rsidR="00B8659A" w:rsidRPr="00F050EF" w:rsidRDefault="00B8659A" w:rsidP="00B8659A">
                  <w:pPr>
                    <w:rPr>
                      <w:rFonts w:eastAsia="SimSun"/>
                      <w:szCs w:val="22"/>
                    </w:rPr>
                  </w:pPr>
                </w:p>
              </w:tc>
            </w:tr>
          </w:tbl>
          <w:p w14:paraId="6F4535DB" w14:textId="77777777" w:rsidR="00B8659A" w:rsidRPr="00F050EF" w:rsidRDefault="00B8659A" w:rsidP="00F050EF">
            <w:pPr>
              <w:jc w:val="center"/>
              <w:rPr>
                <w:rFonts w:eastAsia="SimSun"/>
                <w:b/>
                <w:szCs w:val="22"/>
              </w:rPr>
            </w:pPr>
          </w:p>
        </w:tc>
        <w:tc>
          <w:tcPr>
            <w:tcW w:w="2500" w:type="pct"/>
          </w:tcPr>
          <w:p w14:paraId="4D300A85" w14:textId="77777777" w:rsidR="00B8659A" w:rsidRPr="00F050EF" w:rsidRDefault="00B8659A"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6"/>
              <w:gridCol w:w="1156"/>
              <w:gridCol w:w="1154"/>
              <w:gridCol w:w="1155"/>
            </w:tblGrid>
            <w:tr w:rsidR="00B8659A" w:rsidRPr="00F050EF" w14:paraId="4EDE9F31" w14:textId="77777777" w:rsidTr="00897570">
              <w:trPr>
                <w:trHeight w:val="432"/>
              </w:trPr>
              <w:tc>
                <w:tcPr>
                  <w:tcW w:w="1250" w:type="pct"/>
                  <w:tcBorders>
                    <w:top w:val="single" w:sz="4" w:space="0" w:color="auto"/>
                  </w:tcBorders>
                </w:tcPr>
                <w:p w14:paraId="471062D0" w14:textId="77777777" w:rsidR="00B8659A" w:rsidRPr="00F050EF" w:rsidRDefault="00B8659A" w:rsidP="00B8659A">
                  <w:pPr>
                    <w:rPr>
                      <w:rFonts w:eastAsia="SimSun"/>
                      <w:szCs w:val="22"/>
                    </w:rPr>
                  </w:pPr>
                </w:p>
              </w:tc>
              <w:tc>
                <w:tcPr>
                  <w:tcW w:w="1251" w:type="pct"/>
                  <w:tcBorders>
                    <w:top w:val="single" w:sz="4" w:space="0" w:color="auto"/>
                    <w:right w:val="single" w:sz="4" w:space="0" w:color="auto"/>
                  </w:tcBorders>
                </w:tcPr>
                <w:p w14:paraId="5AAB9EE0" w14:textId="77777777" w:rsidR="00B8659A" w:rsidRPr="00F050EF" w:rsidRDefault="00B8659A" w:rsidP="00F050EF">
                  <w:pPr>
                    <w:jc w:val="right"/>
                    <w:rPr>
                      <w:rFonts w:eastAsia="SimSun"/>
                      <w:szCs w:val="22"/>
                    </w:rPr>
                  </w:pPr>
                </w:p>
              </w:tc>
              <w:tc>
                <w:tcPr>
                  <w:tcW w:w="1249" w:type="pct"/>
                  <w:tcBorders>
                    <w:top w:val="single" w:sz="4" w:space="0" w:color="auto"/>
                    <w:left w:val="single" w:sz="4" w:space="0" w:color="auto"/>
                  </w:tcBorders>
                </w:tcPr>
                <w:p w14:paraId="04FAE500" w14:textId="77777777" w:rsidR="00B8659A" w:rsidRPr="00F050EF" w:rsidRDefault="00B8659A" w:rsidP="00F050EF">
                  <w:pPr>
                    <w:jc w:val="right"/>
                    <w:rPr>
                      <w:rFonts w:eastAsia="SimSun"/>
                      <w:szCs w:val="22"/>
                    </w:rPr>
                  </w:pPr>
                </w:p>
              </w:tc>
              <w:tc>
                <w:tcPr>
                  <w:tcW w:w="1251" w:type="pct"/>
                  <w:tcBorders>
                    <w:top w:val="single" w:sz="4" w:space="0" w:color="auto"/>
                  </w:tcBorders>
                </w:tcPr>
                <w:p w14:paraId="282FDA83" w14:textId="77777777" w:rsidR="00B8659A" w:rsidRPr="00F050EF" w:rsidRDefault="00B8659A" w:rsidP="00B8659A">
                  <w:pPr>
                    <w:rPr>
                      <w:rFonts w:eastAsia="SimSun"/>
                      <w:szCs w:val="22"/>
                    </w:rPr>
                  </w:pPr>
                </w:p>
              </w:tc>
            </w:tr>
          </w:tbl>
          <w:p w14:paraId="4D8DFF34" w14:textId="77777777" w:rsidR="00B8659A" w:rsidRPr="00F050EF" w:rsidRDefault="00B8659A" w:rsidP="00F050EF">
            <w:pPr>
              <w:jc w:val="center"/>
              <w:rPr>
                <w:rFonts w:eastAsia="SimSun"/>
                <w:b/>
                <w:szCs w:val="22"/>
              </w:rPr>
            </w:pPr>
          </w:p>
        </w:tc>
      </w:tr>
      <w:tr w:rsidR="00B8659A" w:rsidRPr="00F050EF" w14:paraId="30443B9B" w14:textId="77777777" w:rsidTr="00F050EF">
        <w:trPr>
          <w:trHeight w:val="360"/>
        </w:trPr>
        <w:tc>
          <w:tcPr>
            <w:tcW w:w="2500" w:type="pct"/>
          </w:tcPr>
          <w:p w14:paraId="7F0B0838" w14:textId="77777777" w:rsidR="00B8659A" w:rsidRPr="00F050EF" w:rsidRDefault="00B8659A" w:rsidP="00F050EF">
            <w:pPr>
              <w:jc w:val="center"/>
              <w:rPr>
                <w:rFonts w:eastAsia="SimSun"/>
                <w:szCs w:val="22"/>
              </w:rPr>
            </w:pPr>
          </w:p>
        </w:tc>
        <w:tc>
          <w:tcPr>
            <w:tcW w:w="2500" w:type="pct"/>
          </w:tcPr>
          <w:p w14:paraId="65474F64" w14:textId="77777777" w:rsidR="00B8659A" w:rsidRDefault="00B8659A" w:rsidP="00F050EF">
            <w:pPr>
              <w:jc w:val="center"/>
              <w:rPr>
                <w:rFonts w:eastAsia="SimSun"/>
                <w:szCs w:val="22"/>
              </w:rPr>
            </w:pPr>
          </w:p>
          <w:p w14:paraId="7BBDA3B0" w14:textId="77777777" w:rsidR="00897570" w:rsidRPr="00F050EF" w:rsidRDefault="00897570" w:rsidP="00F050EF">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6"/>
              <w:gridCol w:w="1156"/>
              <w:gridCol w:w="1154"/>
              <w:gridCol w:w="1155"/>
            </w:tblGrid>
            <w:tr w:rsidR="00B8659A" w:rsidRPr="00F050EF" w14:paraId="60320AC4" w14:textId="77777777" w:rsidTr="00897570">
              <w:trPr>
                <w:trHeight w:val="432"/>
              </w:trPr>
              <w:tc>
                <w:tcPr>
                  <w:tcW w:w="1250" w:type="pct"/>
                  <w:tcBorders>
                    <w:top w:val="single" w:sz="4" w:space="0" w:color="auto"/>
                  </w:tcBorders>
                </w:tcPr>
                <w:p w14:paraId="353D9A83" w14:textId="77777777" w:rsidR="00B8659A" w:rsidRPr="00F050EF" w:rsidRDefault="00B8659A" w:rsidP="00B8659A">
                  <w:pPr>
                    <w:rPr>
                      <w:rFonts w:eastAsia="SimSun"/>
                      <w:szCs w:val="22"/>
                    </w:rPr>
                  </w:pPr>
                </w:p>
              </w:tc>
              <w:tc>
                <w:tcPr>
                  <w:tcW w:w="1251" w:type="pct"/>
                  <w:tcBorders>
                    <w:top w:val="single" w:sz="4" w:space="0" w:color="auto"/>
                    <w:right w:val="single" w:sz="4" w:space="0" w:color="auto"/>
                  </w:tcBorders>
                </w:tcPr>
                <w:p w14:paraId="175D6BEF" w14:textId="77777777" w:rsidR="00B8659A" w:rsidRPr="00F050EF" w:rsidRDefault="00B8659A" w:rsidP="00F050EF">
                  <w:pPr>
                    <w:jc w:val="right"/>
                    <w:rPr>
                      <w:rFonts w:eastAsia="SimSun"/>
                      <w:szCs w:val="22"/>
                    </w:rPr>
                  </w:pPr>
                </w:p>
              </w:tc>
              <w:tc>
                <w:tcPr>
                  <w:tcW w:w="1249" w:type="pct"/>
                  <w:tcBorders>
                    <w:top w:val="single" w:sz="4" w:space="0" w:color="auto"/>
                    <w:left w:val="single" w:sz="4" w:space="0" w:color="auto"/>
                  </w:tcBorders>
                </w:tcPr>
                <w:p w14:paraId="76026937" w14:textId="77777777" w:rsidR="00B8659A" w:rsidRPr="00F050EF" w:rsidRDefault="00B8659A" w:rsidP="00F050EF">
                  <w:pPr>
                    <w:jc w:val="right"/>
                    <w:rPr>
                      <w:rFonts w:eastAsia="SimSun"/>
                      <w:szCs w:val="22"/>
                    </w:rPr>
                  </w:pPr>
                </w:p>
              </w:tc>
              <w:tc>
                <w:tcPr>
                  <w:tcW w:w="1251" w:type="pct"/>
                  <w:tcBorders>
                    <w:top w:val="single" w:sz="4" w:space="0" w:color="auto"/>
                  </w:tcBorders>
                </w:tcPr>
                <w:p w14:paraId="558B686D" w14:textId="77777777" w:rsidR="00B8659A" w:rsidRPr="00F050EF" w:rsidRDefault="00B8659A" w:rsidP="00B8659A">
                  <w:pPr>
                    <w:rPr>
                      <w:rFonts w:eastAsia="SimSun"/>
                      <w:szCs w:val="22"/>
                    </w:rPr>
                  </w:pPr>
                </w:p>
              </w:tc>
            </w:tr>
          </w:tbl>
          <w:p w14:paraId="7AD3F3FD" w14:textId="77777777" w:rsidR="00B8659A" w:rsidRPr="00F050EF" w:rsidRDefault="00B8659A" w:rsidP="00F050EF">
            <w:pPr>
              <w:jc w:val="center"/>
              <w:rPr>
                <w:rFonts w:eastAsia="SimSun"/>
                <w:szCs w:val="22"/>
              </w:rPr>
            </w:pPr>
          </w:p>
        </w:tc>
      </w:tr>
    </w:tbl>
    <w:p w14:paraId="44AF652D" w14:textId="77777777" w:rsidR="00B8659A" w:rsidRDefault="00B8659A" w:rsidP="00B8659A">
      <w:pPr>
        <w:pStyle w:val="BodyText"/>
        <w:spacing w:after="0"/>
      </w:pPr>
    </w:p>
    <w:p w14:paraId="17C94E36" w14:textId="77777777" w:rsidR="00B8659A" w:rsidRDefault="00B8659A" w:rsidP="00B8659A">
      <w:pPr>
        <w:pStyle w:val="BodyText"/>
        <w:spacing w:after="0"/>
      </w:pPr>
      <w:r w:rsidRPr="00D50B8D">
        <w:t xml:space="preserve">Compute the number of shares outstanding after the </w:t>
      </w:r>
      <w:r w:rsidR="00897570">
        <w:rPr>
          <w:szCs w:val="22"/>
        </w:rPr>
        <w:t>March</w:t>
      </w:r>
      <w:r w:rsidR="00897570" w:rsidRPr="00D50B8D">
        <w:rPr>
          <w:szCs w:val="22"/>
        </w:rPr>
        <w:t xml:space="preserve"> </w:t>
      </w:r>
      <w:r w:rsidR="00897570">
        <w:rPr>
          <w:szCs w:val="22"/>
        </w:rPr>
        <w:t>3</w:t>
      </w:r>
      <w:r w:rsidRPr="00D50B8D">
        <w:t>1</w:t>
      </w:r>
      <w:r w:rsidR="00897570">
        <w:t xml:space="preserve"> </w:t>
      </w:r>
      <w:r w:rsidRPr="00D50B8D">
        <w:t>stock dividend.</w:t>
      </w:r>
    </w:p>
    <w:p w14:paraId="20CA1F72" w14:textId="77777777" w:rsidR="0037532B" w:rsidRPr="00D50B8D" w:rsidRDefault="0037532B" w:rsidP="00B8659A">
      <w:pPr>
        <w:pStyle w:val="BodyText"/>
        <w:spacing w:after="0"/>
      </w:pPr>
    </w:p>
    <w:p w14:paraId="05252A3D" w14:textId="77777777" w:rsidR="00B8659A" w:rsidRDefault="00B8659A" w:rsidP="00B8659A">
      <w:pPr>
        <w:rPr>
          <w:szCs w:val="22"/>
        </w:rPr>
      </w:pPr>
    </w:p>
    <w:p w14:paraId="7DD2271F" w14:textId="77777777" w:rsidR="004637D9" w:rsidRDefault="00B8659A" w:rsidP="00827003">
      <w:pPr>
        <w:pStyle w:val="BodyText"/>
        <w:spacing w:after="0"/>
        <w:jc w:val="left"/>
      </w:pPr>
      <w:r w:rsidRPr="005771CE">
        <w:rPr>
          <w:szCs w:val="22"/>
        </w:rPr>
        <w:t xml:space="preserve">Jennings Corp. announced a 100% stock dividend on </w:t>
      </w:r>
      <w:r w:rsidR="00897570">
        <w:rPr>
          <w:szCs w:val="22"/>
        </w:rPr>
        <w:t>June 30</w:t>
      </w:r>
      <w:r>
        <w:rPr>
          <w:szCs w:val="22"/>
        </w:rPr>
        <w:t xml:space="preserve">. </w:t>
      </w:r>
      <w:r w:rsidR="004637D9">
        <w:t xml:space="preserve">Prepare the journal entry required to record </w:t>
      </w:r>
      <w:r w:rsidR="00897570">
        <w:t>this</w:t>
      </w:r>
      <w:r w:rsidR="004637D9">
        <w:t xml:space="preserve"> transaction and then post it to the related T-accounts:</w:t>
      </w:r>
    </w:p>
    <w:p w14:paraId="0233BC9D" w14:textId="77777777" w:rsidR="00897570" w:rsidRDefault="00897570" w:rsidP="004637D9">
      <w:pPr>
        <w:pStyle w:val="BodyText"/>
        <w:spacing w:after="0"/>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97570" w:rsidRPr="00F050EF" w14:paraId="0E3CA199" w14:textId="77777777" w:rsidTr="00262B70">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97570" w:rsidRPr="00F050EF" w14:paraId="3624C023" w14:textId="77777777" w:rsidTr="00262B70">
              <w:trPr>
                <w:trHeight w:val="432"/>
              </w:trPr>
              <w:tc>
                <w:tcPr>
                  <w:tcW w:w="679" w:type="pct"/>
                  <w:tcBorders>
                    <w:top w:val="single" w:sz="4" w:space="0" w:color="auto"/>
                    <w:left w:val="single" w:sz="4" w:space="0" w:color="auto"/>
                    <w:bottom w:val="single" w:sz="4" w:space="0" w:color="auto"/>
                    <w:right w:val="single" w:sz="4" w:space="0" w:color="auto"/>
                  </w:tcBorders>
                </w:tcPr>
                <w:p w14:paraId="15D77954" w14:textId="77777777" w:rsidR="00897570" w:rsidRPr="00F050EF" w:rsidRDefault="00827003" w:rsidP="00262B70">
                  <w:pPr>
                    <w:jc w:val="center"/>
                    <w:rPr>
                      <w:rFonts w:eastAsia="SimSun"/>
                      <w:szCs w:val="22"/>
                    </w:rPr>
                  </w:pPr>
                  <w:r>
                    <w:rPr>
                      <w:szCs w:val="22"/>
                    </w:rPr>
                    <w:t>June 30</w:t>
                  </w:r>
                </w:p>
              </w:tc>
              <w:tc>
                <w:tcPr>
                  <w:tcW w:w="2675" w:type="pct"/>
                  <w:tcBorders>
                    <w:top w:val="single" w:sz="4" w:space="0" w:color="auto"/>
                    <w:left w:val="single" w:sz="4" w:space="0" w:color="auto"/>
                    <w:bottom w:val="single" w:sz="4" w:space="0" w:color="auto"/>
                    <w:right w:val="single" w:sz="4" w:space="0" w:color="auto"/>
                  </w:tcBorders>
                </w:tcPr>
                <w:p w14:paraId="06563807" w14:textId="77777777" w:rsidR="00897570" w:rsidRPr="00F050EF" w:rsidRDefault="00897570" w:rsidP="00262B70">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34B02AFA" w14:textId="77777777" w:rsidR="00897570" w:rsidRPr="00F050EF" w:rsidRDefault="00897570" w:rsidP="00262B70">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656D88C4" w14:textId="77777777" w:rsidR="00897570" w:rsidRPr="00F050EF" w:rsidRDefault="00897570" w:rsidP="00262B70">
                  <w:pPr>
                    <w:jc w:val="center"/>
                    <w:rPr>
                      <w:rFonts w:eastAsia="SimSun"/>
                      <w:szCs w:val="22"/>
                    </w:rPr>
                  </w:pPr>
                </w:p>
              </w:tc>
            </w:tr>
            <w:tr w:rsidR="00897570" w:rsidRPr="00F050EF" w14:paraId="01C9965E" w14:textId="77777777" w:rsidTr="00262B70">
              <w:trPr>
                <w:trHeight w:val="432"/>
              </w:trPr>
              <w:tc>
                <w:tcPr>
                  <w:tcW w:w="679" w:type="pct"/>
                  <w:tcBorders>
                    <w:top w:val="single" w:sz="4" w:space="0" w:color="auto"/>
                    <w:bottom w:val="single" w:sz="4" w:space="0" w:color="auto"/>
                  </w:tcBorders>
                </w:tcPr>
                <w:p w14:paraId="3AEBDF00" w14:textId="77777777" w:rsidR="00897570" w:rsidRPr="00F050EF" w:rsidRDefault="00897570" w:rsidP="00262B70">
                  <w:pPr>
                    <w:jc w:val="center"/>
                    <w:rPr>
                      <w:rFonts w:eastAsia="SimSun"/>
                      <w:szCs w:val="22"/>
                    </w:rPr>
                  </w:pPr>
                </w:p>
              </w:tc>
              <w:tc>
                <w:tcPr>
                  <w:tcW w:w="2675" w:type="pct"/>
                  <w:tcBorders>
                    <w:top w:val="single" w:sz="4" w:space="0" w:color="auto"/>
                    <w:bottom w:val="single" w:sz="4" w:space="0" w:color="auto"/>
                  </w:tcBorders>
                </w:tcPr>
                <w:p w14:paraId="05D6C624" w14:textId="77777777" w:rsidR="00897570" w:rsidRPr="00F050EF" w:rsidRDefault="00897570" w:rsidP="00262B70">
                  <w:pPr>
                    <w:rPr>
                      <w:rFonts w:eastAsia="SimSun"/>
                      <w:szCs w:val="22"/>
                    </w:rPr>
                  </w:pPr>
                </w:p>
              </w:tc>
              <w:tc>
                <w:tcPr>
                  <w:tcW w:w="823" w:type="pct"/>
                  <w:tcBorders>
                    <w:top w:val="single" w:sz="4" w:space="0" w:color="auto"/>
                    <w:bottom w:val="single" w:sz="4" w:space="0" w:color="auto"/>
                  </w:tcBorders>
                </w:tcPr>
                <w:p w14:paraId="1B7BFCF7" w14:textId="77777777" w:rsidR="00897570" w:rsidRPr="00F050EF" w:rsidRDefault="00897570" w:rsidP="00262B70">
                  <w:pPr>
                    <w:jc w:val="center"/>
                    <w:rPr>
                      <w:rFonts w:eastAsia="SimSun"/>
                      <w:szCs w:val="22"/>
                    </w:rPr>
                  </w:pPr>
                </w:p>
              </w:tc>
              <w:tc>
                <w:tcPr>
                  <w:tcW w:w="823" w:type="pct"/>
                  <w:tcBorders>
                    <w:top w:val="single" w:sz="4" w:space="0" w:color="auto"/>
                    <w:bottom w:val="single" w:sz="4" w:space="0" w:color="auto"/>
                  </w:tcBorders>
                </w:tcPr>
                <w:p w14:paraId="7EA457CF" w14:textId="77777777" w:rsidR="00897570" w:rsidRPr="00F050EF" w:rsidRDefault="00897570" w:rsidP="00262B70">
                  <w:pPr>
                    <w:jc w:val="center"/>
                    <w:rPr>
                      <w:rFonts w:eastAsia="SimSun"/>
                      <w:szCs w:val="22"/>
                    </w:rPr>
                  </w:pPr>
                </w:p>
              </w:tc>
            </w:tr>
            <w:tr w:rsidR="00897570" w:rsidRPr="00F050EF" w14:paraId="235DE6B4" w14:textId="77777777" w:rsidTr="00262B70">
              <w:trPr>
                <w:trHeight w:val="432"/>
              </w:trPr>
              <w:tc>
                <w:tcPr>
                  <w:tcW w:w="679" w:type="pct"/>
                  <w:tcBorders>
                    <w:top w:val="single" w:sz="4" w:space="0" w:color="auto"/>
                    <w:bottom w:val="single" w:sz="4" w:space="0" w:color="auto"/>
                  </w:tcBorders>
                </w:tcPr>
                <w:p w14:paraId="2D9A327F" w14:textId="77777777" w:rsidR="00897570" w:rsidRPr="00F050EF" w:rsidRDefault="00897570" w:rsidP="00262B70">
                  <w:pPr>
                    <w:jc w:val="center"/>
                    <w:rPr>
                      <w:rFonts w:eastAsia="SimSun"/>
                      <w:szCs w:val="22"/>
                    </w:rPr>
                  </w:pPr>
                </w:p>
              </w:tc>
              <w:tc>
                <w:tcPr>
                  <w:tcW w:w="2675" w:type="pct"/>
                  <w:tcBorders>
                    <w:top w:val="single" w:sz="4" w:space="0" w:color="auto"/>
                    <w:bottom w:val="single" w:sz="4" w:space="0" w:color="auto"/>
                  </w:tcBorders>
                </w:tcPr>
                <w:p w14:paraId="0F8FFB46" w14:textId="77777777" w:rsidR="00897570" w:rsidRPr="00F050EF" w:rsidRDefault="00897570" w:rsidP="00262B70">
                  <w:pPr>
                    <w:rPr>
                      <w:rFonts w:eastAsia="SimSun"/>
                      <w:szCs w:val="22"/>
                    </w:rPr>
                  </w:pPr>
                </w:p>
              </w:tc>
              <w:tc>
                <w:tcPr>
                  <w:tcW w:w="823" w:type="pct"/>
                  <w:tcBorders>
                    <w:top w:val="single" w:sz="4" w:space="0" w:color="auto"/>
                    <w:bottom w:val="single" w:sz="4" w:space="0" w:color="auto"/>
                  </w:tcBorders>
                </w:tcPr>
                <w:p w14:paraId="21A75B56" w14:textId="77777777" w:rsidR="00897570" w:rsidRPr="00F050EF" w:rsidRDefault="00897570" w:rsidP="00262B70">
                  <w:pPr>
                    <w:jc w:val="center"/>
                    <w:rPr>
                      <w:rFonts w:eastAsia="SimSun"/>
                      <w:szCs w:val="22"/>
                    </w:rPr>
                  </w:pPr>
                </w:p>
              </w:tc>
              <w:tc>
                <w:tcPr>
                  <w:tcW w:w="823" w:type="pct"/>
                  <w:tcBorders>
                    <w:top w:val="single" w:sz="4" w:space="0" w:color="auto"/>
                    <w:bottom w:val="single" w:sz="4" w:space="0" w:color="auto"/>
                  </w:tcBorders>
                </w:tcPr>
                <w:p w14:paraId="2C67C0D8" w14:textId="77777777" w:rsidR="00897570" w:rsidRPr="00F050EF" w:rsidRDefault="00897570" w:rsidP="00262B70">
                  <w:pPr>
                    <w:jc w:val="center"/>
                    <w:rPr>
                      <w:rFonts w:eastAsia="SimSun"/>
                      <w:szCs w:val="22"/>
                    </w:rPr>
                  </w:pPr>
                </w:p>
              </w:tc>
            </w:tr>
          </w:tbl>
          <w:p w14:paraId="64683EC3" w14:textId="77777777" w:rsidR="00897570" w:rsidRPr="00F050EF" w:rsidRDefault="00897570" w:rsidP="00262B70">
            <w:pPr>
              <w:rPr>
                <w:rFonts w:eastAsia="SimSun"/>
                <w:szCs w:val="22"/>
              </w:rPr>
            </w:pPr>
          </w:p>
        </w:tc>
      </w:tr>
      <w:tr w:rsidR="00897570" w:rsidRPr="00F050EF" w14:paraId="7C876F20" w14:textId="77777777" w:rsidTr="00262B70">
        <w:tc>
          <w:tcPr>
            <w:tcW w:w="2500" w:type="pct"/>
          </w:tcPr>
          <w:p w14:paraId="47102D7E" w14:textId="77777777" w:rsidR="00897570" w:rsidRPr="00F050EF" w:rsidRDefault="00897570" w:rsidP="00262B70">
            <w:pPr>
              <w:jc w:val="center"/>
              <w:rPr>
                <w:rFonts w:eastAsia="SimSun"/>
                <w:szCs w:val="22"/>
              </w:rPr>
            </w:pPr>
          </w:p>
        </w:tc>
        <w:tc>
          <w:tcPr>
            <w:tcW w:w="2500" w:type="pct"/>
          </w:tcPr>
          <w:p w14:paraId="52AE1C7B" w14:textId="77777777" w:rsidR="00897570" w:rsidRPr="00F050EF" w:rsidRDefault="00897570" w:rsidP="00262B70">
            <w:pPr>
              <w:jc w:val="center"/>
              <w:rPr>
                <w:rFonts w:eastAsia="SimSun"/>
                <w:szCs w:val="22"/>
              </w:rPr>
            </w:pPr>
          </w:p>
        </w:tc>
      </w:tr>
      <w:tr w:rsidR="00897570" w:rsidRPr="00F050EF" w14:paraId="72E07E44" w14:textId="77777777" w:rsidTr="00262B70">
        <w:trPr>
          <w:trHeight w:val="360"/>
        </w:trPr>
        <w:tc>
          <w:tcPr>
            <w:tcW w:w="2500" w:type="pct"/>
          </w:tcPr>
          <w:p w14:paraId="72BF13A9" w14:textId="77777777" w:rsidR="00897570" w:rsidRPr="00F050EF" w:rsidRDefault="00897570" w:rsidP="00262B70">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97570" w:rsidRPr="00F050EF" w14:paraId="2815FCE5" w14:textId="77777777" w:rsidTr="00262B70">
              <w:trPr>
                <w:trHeight w:val="432"/>
              </w:trPr>
              <w:tc>
                <w:tcPr>
                  <w:tcW w:w="1249" w:type="pct"/>
                  <w:tcBorders>
                    <w:top w:val="single" w:sz="4" w:space="0" w:color="auto"/>
                  </w:tcBorders>
                </w:tcPr>
                <w:p w14:paraId="2762301C" w14:textId="77777777" w:rsidR="00897570" w:rsidRPr="00F050EF" w:rsidRDefault="00897570" w:rsidP="00262B70">
                  <w:pPr>
                    <w:rPr>
                      <w:rFonts w:eastAsia="SimSun"/>
                      <w:szCs w:val="22"/>
                    </w:rPr>
                  </w:pPr>
                </w:p>
              </w:tc>
              <w:tc>
                <w:tcPr>
                  <w:tcW w:w="1251" w:type="pct"/>
                  <w:tcBorders>
                    <w:top w:val="single" w:sz="4" w:space="0" w:color="auto"/>
                    <w:right w:val="single" w:sz="4" w:space="0" w:color="auto"/>
                  </w:tcBorders>
                </w:tcPr>
                <w:p w14:paraId="7CDC636E" w14:textId="77777777" w:rsidR="00897570" w:rsidRPr="00F050EF" w:rsidRDefault="00897570" w:rsidP="00262B70">
                  <w:pPr>
                    <w:jc w:val="right"/>
                    <w:rPr>
                      <w:rFonts w:eastAsia="SimSun"/>
                      <w:szCs w:val="22"/>
                    </w:rPr>
                  </w:pPr>
                </w:p>
              </w:tc>
              <w:tc>
                <w:tcPr>
                  <w:tcW w:w="1249" w:type="pct"/>
                  <w:tcBorders>
                    <w:top w:val="single" w:sz="4" w:space="0" w:color="auto"/>
                    <w:left w:val="single" w:sz="4" w:space="0" w:color="auto"/>
                  </w:tcBorders>
                </w:tcPr>
                <w:p w14:paraId="2DDF7B2F" w14:textId="77777777" w:rsidR="00897570" w:rsidRPr="00F050EF" w:rsidRDefault="00897570" w:rsidP="00262B70">
                  <w:pPr>
                    <w:rPr>
                      <w:rFonts w:eastAsia="SimSun"/>
                      <w:szCs w:val="22"/>
                    </w:rPr>
                  </w:pPr>
                </w:p>
              </w:tc>
              <w:tc>
                <w:tcPr>
                  <w:tcW w:w="1251" w:type="pct"/>
                  <w:tcBorders>
                    <w:top w:val="single" w:sz="4" w:space="0" w:color="auto"/>
                  </w:tcBorders>
                </w:tcPr>
                <w:p w14:paraId="7185763D" w14:textId="77777777" w:rsidR="00897570" w:rsidRPr="00F050EF" w:rsidRDefault="00897570" w:rsidP="00262B70">
                  <w:pPr>
                    <w:rPr>
                      <w:rFonts w:eastAsia="SimSun"/>
                      <w:szCs w:val="22"/>
                    </w:rPr>
                  </w:pPr>
                </w:p>
              </w:tc>
            </w:tr>
            <w:tr w:rsidR="00897570" w:rsidRPr="00F050EF" w14:paraId="2053DF74" w14:textId="77777777" w:rsidTr="00262B70">
              <w:trPr>
                <w:trHeight w:val="432"/>
              </w:trPr>
              <w:tc>
                <w:tcPr>
                  <w:tcW w:w="1249" w:type="pct"/>
                </w:tcPr>
                <w:p w14:paraId="6E93A50C" w14:textId="77777777" w:rsidR="00897570" w:rsidRPr="00F050EF" w:rsidRDefault="00897570" w:rsidP="00262B70">
                  <w:pPr>
                    <w:rPr>
                      <w:rFonts w:eastAsia="SimSun"/>
                      <w:szCs w:val="22"/>
                    </w:rPr>
                  </w:pPr>
                </w:p>
              </w:tc>
              <w:tc>
                <w:tcPr>
                  <w:tcW w:w="1251" w:type="pct"/>
                  <w:tcBorders>
                    <w:right w:val="single" w:sz="4" w:space="0" w:color="auto"/>
                  </w:tcBorders>
                </w:tcPr>
                <w:p w14:paraId="312F9E9E" w14:textId="77777777" w:rsidR="00897570" w:rsidRPr="00F050EF" w:rsidRDefault="00897570" w:rsidP="00262B70">
                  <w:pPr>
                    <w:jc w:val="right"/>
                    <w:rPr>
                      <w:rFonts w:eastAsia="SimSun"/>
                      <w:szCs w:val="22"/>
                    </w:rPr>
                  </w:pPr>
                </w:p>
              </w:tc>
              <w:tc>
                <w:tcPr>
                  <w:tcW w:w="1249" w:type="pct"/>
                  <w:tcBorders>
                    <w:left w:val="single" w:sz="4" w:space="0" w:color="auto"/>
                  </w:tcBorders>
                </w:tcPr>
                <w:p w14:paraId="0AE4E48D" w14:textId="77777777" w:rsidR="00897570" w:rsidRPr="00F050EF" w:rsidRDefault="00897570" w:rsidP="00262B70">
                  <w:pPr>
                    <w:jc w:val="right"/>
                    <w:rPr>
                      <w:rFonts w:eastAsia="SimSun"/>
                      <w:szCs w:val="22"/>
                    </w:rPr>
                  </w:pPr>
                </w:p>
              </w:tc>
              <w:tc>
                <w:tcPr>
                  <w:tcW w:w="1251" w:type="pct"/>
                </w:tcPr>
                <w:p w14:paraId="0A209DD6" w14:textId="77777777" w:rsidR="00897570" w:rsidRPr="00F050EF" w:rsidRDefault="00897570" w:rsidP="00262B70">
                  <w:pPr>
                    <w:rPr>
                      <w:rFonts w:eastAsia="SimSun"/>
                      <w:szCs w:val="22"/>
                    </w:rPr>
                  </w:pPr>
                </w:p>
              </w:tc>
            </w:tr>
          </w:tbl>
          <w:p w14:paraId="4CB02E45" w14:textId="77777777" w:rsidR="00897570" w:rsidRPr="00F050EF" w:rsidRDefault="00897570" w:rsidP="00262B70">
            <w:pPr>
              <w:jc w:val="center"/>
              <w:rPr>
                <w:rFonts w:eastAsia="SimSun"/>
                <w:b/>
                <w:szCs w:val="22"/>
              </w:rPr>
            </w:pPr>
          </w:p>
        </w:tc>
        <w:tc>
          <w:tcPr>
            <w:tcW w:w="2500" w:type="pct"/>
          </w:tcPr>
          <w:p w14:paraId="1DEBF1B3" w14:textId="77777777" w:rsidR="00897570" w:rsidRPr="00F050EF" w:rsidRDefault="00897570" w:rsidP="00262B70">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97570" w:rsidRPr="00F050EF" w14:paraId="4FCF2634" w14:textId="77777777" w:rsidTr="00262B70">
              <w:trPr>
                <w:trHeight w:val="432"/>
              </w:trPr>
              <w:tc>
                <w:tcPr>
                  <w:tcW w:w="1249" w:type="pct"/>
                  <w:tcBorders>
                    <w:top w:val="single" w:sz="4" w:space="0" w:color="auto"/>
                  </w:tcBorders>
                </w:tcPr>
                <w:p w14:paraId="7FA41154" w14:textId="77777777" w:rsidR="00897570" w:rsidRPr="00F050EF" w:rsidRDefault="00897570" w:rsidP="00262B70">
                  <w:pPr>
                    <w:rPr>
                      <w:rFonts w:eastAsia="SimSun"/>
                      <w:szCs w:val="22"/>
                    </w:rPr>
                  </w:pPr>
                </w:p>
              </w:tc>
              <w:tc>
                <w:tcPr>
                  <w:tcW w:w="1251" w:type="pct"/>
                  <w:tcBorders>
                    <w:top w:val="single" w:sz="4" w:space="0" w:color="auto"/>
                    <w:right w:val="single" w:sz="4" w:space="0" w:color="auto"/>
                  </w:tcBorders>
                </w:tcPr>
                <w:p w14:paraId="5439B149" w14:textId="77777777" w:rsidR="00897570" w:rsidRPr="00F050EF" w:rsidRDefault="00897570" w:rsidP="00262B70">
                  <w:pPr>
                    <w:jc w:val="right"/>
                    <w:rPr>
                      <w:rFonts w:eastAsia="SimSun"/>
                      <w:szCs w:val="22"/>
                    </w:rPr>
                  </w:pPr>
                </w:p>
              </w:tc>
              <w:tc>
                <w:tcPr>
                  <w:tcW w:w="1249" w:type="pct"/>
                  <w:tcBorders>
                    <w:top w:val="single" w:sz="4" w:space="0" w:color="auto"/>
                    <w:left w:val="single" w:sz="4" w:space="0" w:color="auto"/>
                  </w:tcBorders>
                </w:tcPr>
                <w:p w14:paraId="44531B68" w14:textId="77777777" w:rsidR="00897570" w:rsidRPr="00F050EF" w:rsidRDefault="00897570" w:rsidP="00262B70">
                  <w:pPr>
                    <w:jc w:val="right"/>
                    <w:rPr>
                      <w:rFonts w:eastAsia="SimSun"/>
                      <w:szCs w:val="22"/>
                    </w:rPr>
                  </w:pPr>
                </w:p>
              </w:tc>
              <w:tc>
                <w:tcPr>
                  <w:tcW w:w="1251" w:type="pct"/>
                  <w:tcBorders>
                    <w:top w:val="single" w:sz="4" w:space="0" w:color="auto"/>
                  </w:tcBorders>
                </w:tcPr>
                <w:p w14:paraId="434F2F1C" w14:textId="77777777" w:rsidR="00897570" w:rsidRPr="00F050EF" w:rsidRDefault="00897570" w:rsidP="00262B70">
                  <w:pPr>
                    <w:rPr>
                      <w:rFonts w:eastAsia="SimSun"/>
                      <w:szCs w:val="22"/>
                    </w:rPr>
                  </w:pPr>
                </w:p>
              </w:tc>
            </w:tr>
            <w:tr w:rsidR="00897570" w:rsidRPr="00F050EF" w14:paraId="5844F5CD" w14:textId="77777777" w:rsidTr="00262B70">
              <w:trPr>
                <w:trHeight w:val="432"/>
              </w:trPr>
              <w:tc>
                <w:tcPr>
                  <w:tcW w:w="1249" w:type="pct"/>
                </w:tcPr>
                <w:p w14:paraId="58F97B58" w14:textId="77777777" w:rsidR="00897570" w:rsidRPr="00F050EF" w:rsidRDefault="00897570" w:rsidP="00262B70">
                  <w:pPr>
                    <w:rPr>
                      <w:rFonts w:eastAsia="SimSun"/>
                      <w:b/>
                      <w:szCs w:val="22"/>
                    </w:rPr>
                  </w:pPr>
                </w:p>
              </w:tc>
              <w:tc>
                <w:tcPr>
                  <w:tcW w:w="1251" w:type="pct"/>
                  <w:tcBorders>
                    <w:right w:val="single" w:sz="4" w:space="0" w:color="auto"/>
                  </w:tcBorders>
                </w:tcPr>
                <w:p w14:paraId="75FDD2BB" w14:textId="77777777" w:rsidR="00897570" w:rsidRPr="00F050EF" w:rsidRDefault="00897570" w:rsidP="00262B70">
                  <w:pPr>
                    <w:jc w:val="right"/>
                    <w:rPr>
                      <w:rFonts w:eastAsia="SimSun"/>
                      <w:b/>
                      <w:szCs w:val="22"/>
                    </w:rPr>
                  </w:pPr>
                </w:p>
              </w:tc>
              <w:tc>
                <w:tcPr>
                  <w:tcW w:w="1249" w:type="pct"/>
                  <w:tcBorders>
                    <w:left w:val="single" w:sz="4" w:space="0" w:color="auto"/>
                  </w:tcBorders>
                </w:tcPr>
                <w:p w14:paraId="258A4220" w14:textId="77777777" w:rsidR="00897570" w:rsidRPr="00F050EF" w:rsidRDefault="00897570" w:rsidP="00262B70">
                  <w:pPr>
                    <w:jc w:val="right"/>
                    <w:rPr>
                      <w:rFonts w:eastAsia="SimSun"/>
                      <w:szCs w:val="22"/>
                    </w:rPr>
                  </w:pPr>
                </w:p>
              </w:tc>
              <w:tc>
                <w:tcPr>
                  <w:tcW w:w="1251" w:type="pct"/>
                </w:tcPr>
                <w:p w14:paraId="44179892" w14:textId="77777777" w:rsidR="00897570" w:rsidRPr="00F050EF" w:rsidRDefault="00897570" w:rsidP="00262B70">
                  <w:pPr>
                    <w:rPr>
                      <w:rFonts w:eastAsia="SimSun"/>
                      <w:szCs w:val="22"/>
                    </w:rPr>
                  </w:pPr>
                </w:p>
              </w:tc>
            </w:tr>
          </w:tbl>
          <w:p w14:paraId="68968E5D" w14:textId="77777777" w:rsidR="00897570" w:rsidRPr="00F050EF" w:rsidRDefault="00897570" w:rsidP="00262B70">
            <w:pPr>
              <w:jc w:val="center"/>
              <w:rPr>
                <w:rFonts w:eastAsia="SimSun"/>
                <w:b/>
                <w:szCs w:val="22"/>
              </w:rPr>
            </w:pPr>
          </w:p>
        </w:tc>
      </w:tr>
      <w:tr w:rsidR="00897570" w:rsidRPr="00F050EF" w14:paraId="1800D824" w14:textId="77777777" w:rsidTr="00262B70">
        <w:trPr>
          <w:trHeight w:val="360"/>
        </w:trPr>
        <w:tc>
          <w:tcPr>
            <w:tcW w:w="2500" w:type="pct"/>
          </w:tcPr>
          <w:p w14:paraId="2958F9E7" w14:textId="77777777" w:rsidR="00897570" w:rsidRPr="00F050EF" w:rsidRDefault="00897570" w:rsidP="00262B70">
            <w:pPr>
              <w:jc w:val="center"/>
              <w:rPr>
                <w:rFonts w:eastAsia="SimSun"/>
                <w:szCs w:val="22"/>
              </w:rPr>
            </w:pPr>
          </w:p>
        </w:tc>
        <w:tc>
          <w:tcPr>
            <w:tcW w:w="2500" w:type="pct"/>
          </w:tcPr>
          <w:p w14:paraId="5577EEDB" w14:textId="77777777" w:rsidR="00897570" w:rsidRDefault="00897570" w:rsidP="00262B70">
            <w:pPr>
              <w:jc w:val="center"/>
              <w:rPr>
                <w:rFonts w:eastAsia="SimSun"/>
                <w:szCs w:val="22"/>
              </w:rPr>
            </w:pPr>
          </w:p>
          <w:p w14:paraId="75131C86" w14:textId="77777777" w:rsidR="00897570" w:rsidRPr="00F050EF" w:rsidRDefault="00897570" w:rsidP="00262B70">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97570" w:rsidRPr="00F050EF" w14:paraId="7588859B" w14:textId="77777777" w:rsidTr="00262B70">
              <w:trPr>
                <w:trHeight w:val="432"/>
              </w:trPr>
              <w:tc>
                <w:tcPr>
                  <w:tcW w:w="1249" w:type="pct"/>
                  <w:tcBorders>
                    <w:top w:val="single" w:sz="4" w:space="0" w:color="auto"/>
                  </w:tcBorders>
                </w:tcPr>
                <w:p w14:paraId="793A4021" w14:textId="77777777" w:rsidR="00897570" w:rsidRPr="00F050EF" w:rsidRDefault="00897570" w:rsidP="00262B70">
                  <w:pPr>
                    <w:rPr>
                      <w:rFonts w:eastAsia="SimSun"/>
                      <w:szCs w:val="22"/>
                    </w:rPr>
                  </w:pPr>
                </w:p>
              </w:tc>
              <w:tc>
                <w:tcPr>
                  <w:tcW w:w="1251" w:type="pct"/>
                  <w:tcBorders>
                    <w:top w:val="single" w:sz="4" w:space="0" w:color="auto"/>
                    <w:right w:val="single" w:sz="4" w:space="0" w:color="auto"/>
                  </w:tcBorders>
                </w:tcPr>
                <w:p w14:paraId="4ABB3124" w14:textId="77777777" w:rsidR="00897570" w:rsidRPr="00F050EF" w:rsidRDefault="00897570" w:rsidP="00262B70">
                  <w:pPr>
                    <w:jc w:val="right"/>
                    <w:rPr>
                      <w:rFonts w:eastAsia="SimSun"/>
                      <w:szCs w:val="22"/>
                    </w:rPr>
                  </w:pPr>
                </w:p>
              </w:tc>
              <w:tc>
                <w:tcPr>
                  <w:tcW w:w="1249" w:type="pct"/>
                  <w:tcBorders>
                    <w:top w:val="single" w:sz="4" w:space="0" w:color="auto"/>
                    <w:left w:val="single" w:sz="4" w:space="0" w:color="auto"/>
                  </w:tcBorders>
                </w:tcPr>
                <w:p w14:paraId="0A59155D" w14:textId="77777777" w:rsidR="00897570" w:rsidRPr="00F050EF" w:rsidRDefault="00897570" w:rsidP="00262B70">
                  <w:pPr>
                    <w:jc w:val="right"/>
                    <w:rPr>
                      <w:rFonts w:eastAsia="SimSun"/>
                      <w:szCs w:val="22"/>
                    </w:rPr>
                  </w:pPr>
                </w:p>
              </w:tc>
              <w:tc>
                <w:tcPr>
                  <w:tcW w:w="1251" w:type="pct"/>
                  <w:tcBorders>
                    <w:top w:val="single" w:sz="4" w:space="0" w:color="auto"/>
                  </w:tcBorders>
                </w:tcPr>
                <w:p w14:paraId="169537C0" w14:textId="77777777" w:rsidR="00897570" w:rsidRPr="00F050EF" w:rsidRDefault="00897570" w:rsidP="00262B70">
                  <w:pPr>
                    <w:rPr>
                      <w:rFonts w:eastAsia="SimSun"/>
                      <w:szCs w:val="22"/>
                    </w:rPr>
                  </w:pPr>
                </w:p>
              </w:tc>
            </w:tr>
            <w:tr w:rsidR="00897570" w:rsidRPr="00F050EF" w14:paraId="3EBB6966" w14:textId="77777777" w:rsidTr="00262B70">
              <w:trPr>
                <w:trHeight w:val="432"/>
              </w:trPr>
              <w:tc>
                <w:tcPr>
                  <w:tcW w:w="1249" w:type="pct"/>
                </w:tcPr>
                <w:p w14:paraId="117A88BE" w14:textId="77777777" w:rsidR="00897570" w:rsidRPr="00F050EF" w:rsidRDefault="00897570" w:rsidP="00262B70">
                  <w:pPr>
                    <w:rPr>
                      <w:rFonts w:eastAsia="SimSun"/>
                      <w:b/>
                      <w:szCs w:val="22"/>
                    </w:rPr>
                  </w:pPr>
                </w:p>
              </w:tc>
              <w:tc>
                <w:tcPr>
                  <w:tcW w:w="1251" w:type="pct"/>
                  <w:tcBorders>
                    <w:right w:val="single" w:sz="4" w:space="0" w:color="auto"/>
                  </w:tcBorders>
                </w:tcPr>
                <w:p w14:paraId="24DC9733" w14:textId="77777777" w:rsidR="00897570" w:rsidRPr="00F050EF" w:rsidRDefault="00897570" w:rsidP="00262B70">
                  <w:pPr>
                    <w:jc w:val="right"/>
                    <w:rPr>
                      <w:rFonts w:eastAsia="SimSun"/>
                      <w:b/>
                      <w:szCs w:val="22"/>
                    </w:rPr>
                  </w:pPr>
                </w:p>
              </w:tc>
              <w:tc>
                <w:tcPr>
                  <w:tcW w:w="1249" w:type="pct"/>
                  <w:tcBorders>
                    <w:left w:val="single" w:sz="4" w:space="0" w:color="auto"/>
                  </w:tcBorders>
                </w:tcPr>
                <w:p w14:paraId="3DA13F84" w14:textId="77777777" w:rsidR="00897570" w:rsidRPr="00F050EF" w:rsidRDefault="00897570" w:rsidP="00262B70">
                  <w:pPr>
                    <w:jc w:val="right"/>
                    <w:rPr>
                      <w:rFonts w:eastAsia="SimSun"/>
                      <w:szCs w:val="22"/>
                    </w:rPr>
                  </w:pPr>
                </w:p>
              </w:tc>
              <w:tc>
                <w:tcPr>
                  <w:tcW w:w="1251" w:type="pct"/>
                </w:tcPr>
                <w:p w14:paraId="6E0E896F" w14:textId="77777777" w:rsidR="00897570" w:rsidRPr="00F050EF" w:rsidRDefault="00897570" w:rsidP="00262B70">
                  <w:pPr>
                    <w:rPr>
                      <w:rFonts w:eastAsia="SimSun"/>
                      <w:szCs w:val="22"/>
                    </w:rPr>
                  </w:pPr>
                </w:p>
              </w:tc>
            </w:tr>
          </w:tbl>
          <w:p w14:paraId="36C7547C" w14:textId="77777777" w:rsidR="00897570" w:rsidRPr="00F050EF" w:rsidRDefault="00897570" w:rsidP="00262B70">
            <w:pPr>
              <w:jc w:val="center"/>
              <w:rPr>
                <w:rFonts w:eastAsia="SimSun"/>
                <w:szCs w:val="22"/>
              </w:rPr>
            </w:pPr>
          </w:p>
        </w:tc>
      </w:tr>
    </w:tbl>
    <w:p w14:paraId="73708E4E" w14:textId="77777777" w:rsidR="00897570" w:rsidRDefault="00897570" w:rsidP="00897570">
      <w:pPr>
        <w:pStyle w:val="BodyText"/>
        <w:spacing w:after="0"/>
      </w:pPr>
    </w:p>
    <w:p w14:paraId="40102D23" w14:textId="77777777" w:rsidR="00897570" w:rsidRDefault="00897570" w:rsidP="00897570">
      <w:pPr>
        <w:pStyle w:val="BodyText"/>
        <w:spacing w:after="0"/>
      </w:pPr>
      <w:r w:rsidRPr="00D50B8D">
        <w:t xml:space="preserve">Compute the number of shares outstanding after the </w:t>
      </w:r>
      <w:r w:rsidR="00827003">
        <w:t>June 30</w:t>
      </w:r>
      <w:r w:rsidRPr="00D50B8D">
        <w:t xml:space="preserve"> stock dividend.</w:t>
      </w:r>
    </w:p>
    <w:p w14:paraId="47A079A5" w14:textId="77777777" w:rsidR="00897570" w:rsidRDefault="00897570" w:rsidP="00897570">
      <w:pPr>
        <w:rPr>
          <w:rFonts w:ascii="Arial" w:hAnsi="Arial"/>
          <w:kern w:val="28"/>
          <w:sz w:val="24"/>
          <w:u w:val="single"/>
        </w:rPr>
      </w:pPr>
      <w:r>
        <w:br w:type="page"/>
      </w:r>
    </w:p>
    <w:p w14:paraId="7267984A" w14:textId="615C8FB5" w:rsidR="004637D9" w:rsidRPr="00D022C7" w:rsidRDefault="004637D9" w:rsidP="004637D9">
      <w:pPr>
        <w:pStyle w:val="Heading1"/>
        <w:spacing w:before="240"/>
      </w:pPr>
      <w:r w:rsidRPr="00D022C7">
        <w:lastRenderedPageBreak/>
        <w:t>HANDOUT 11–</w:t>
      </w:r>
      <w:r w:rsidR="00C21009">
        <w:t>4</w:t>
      </w:r>
      <w:r w:rsidRPr="004637D9">
        <w:rPr>
          <w:u w:val="none"/>
        </w:rPr>
        <w:t>, continued</w:t>
      </w:r>
    </w:p>
    <w:p w14:paraId="0B4A3790" w14:textId="77777777" w:rsidR="004637D9" w:rsidRDefault="00B8659A" w:rsidP="004637D9">
      <w:pPr>
        <w:pStyle w:val="BodyText"/>
        <w:spacing w:after="0"/>
      </w:pPr>
      <w:r w:rsidRPr="00D50B8D">
        <w:t xml:space="preserve">Jennings Corp. announced a 2 for 1 stock split on </w:t>
      </w:r>
      <w:r w:rsidR="00897570">
        <w:t xml:space="preserve">September 30. </w:t>
      </w:r>
      <w:r w:rsidR="004637D9">
        <w:t>Prepare the journal entry required to record the transaction described above and then post it to the related T-accounts:</w:t>
      </w:r>
    </w:p>
    <w:p w14:paraId="39423959" w14:textId="77777777" w:rsidR="00B8659A" w:rsidRDefault="00B8659A" w:rsidP="00B8659A">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97570" w:rsidRPr="00F050EF" w14:paraId="1C8788A7" w14:textId="77777777" w:rsidTr="00262B70">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97570" w:rsidRPr="00F050EF" w14:paraId="15B733CE" w14:textId="77777777" w:rsidTr="00262B70">
              <w:trPr>
                <w:trHeight w:val="432"/>
              </w:trPr>
              <w:tc>
                <w:tcPr>
                  <w:tcW w:w="679" w:type="pct"/>
                  <w:tcBorders>
                    <w:top w:val="single" w:sz="4" w:space="0" w:color="auto"/>
                    <w:left w:val="single" w:sz="4" w:space="0" w:color="auto"/>
                    <w:bottom w:val="single" w:sz="4" w:space="0" w:color="auto"/>
                    <w:right w:val="single" w:sz="4" w:space="0" w:color="auto"/>
                  </w:tcBorders>
                </w:tcPr>
                <w:p w14:paraId="3C9EE15A" w14:textId="77777777" w:rsidR="00897570" w:rsidRPr="00F050EF" w:rsidRDefault="00827003" w:rsidP="00262B70">
                  <w:pPr>
                    <w:jc w:val="center"/>
                    <w:rPr>
                      <w:rFonts w:eastAsia="SimSun"/>
                      <w:szCs w:val="22"/>
                    </w:rPr>
                  </w:pPr>
                  <w:r>
                    <w:rPr>
                      <w:rFonts w:eastAsia="SimSun"/>
                      <w:szCs w:val="22"/>
                    </w:rPr>
                    <w:t>September 30</w:t>
                  </w:r>
                </w:p>
              </w:tc>
              <w:tc>
                <w:tcPr>
                  <w:tcW w:w="2675" w:type="pct"/>
                  <w:tcBorders>
                    <w:top w:val="single" w:sz="4" w:space="0" w:color="auto"/>
                    <w:left w:val="single" w:sz="4" w:space="0" w:color="auto"/>
                    <w:bottom w:val="single" w:sz="4" w:space="0" w:color="auto"/>
                    <w:right w:val="single" w:sz="4" w:space="0" w:color="auto"/>
                  </w:tcBorders>
                </w:tcPr>
                <w:p w14:paraId="36380141" w14:textId="77777777" w:rsidR="00897570" w:rsidRPr="00F050EF" w:rsidRDefault="00897570" w:rsidP="00262B70">
                  <w:pP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1D94E000" w14:textId="77777777" w:rsidR="00897570" w:rsidRPr="00F050EF" w:rsidRDefault="00897570" w:rsidP="00262B70">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73621B1E" w14:textId="77777777" w:rsidR="00897570" w:rsidRPr="00F050EF" w:rsidRDefault="00897570" w:rsidP="00262B70">
                  <w:pPr>
                    <w:jc w:val="center"/>
                    <w:rPr>
                      <w:rFonts w:eastAsia="SimSun"/>
                      <w:szCs w:val="22"/>
                    </w:rPr>
                  </w:pPr>
                </w:p>
              </w:tc>
            </w:tr>
            <w:tr w:rsidR="00897570" w:rsidRPr="00F050EF" w14:paraId="00E09EEB" w14:textId="77777777" w:rsidTr="00262B70">
              <w:trPr>
                <w:trHeight w:val="432"/>
              </w:trPr>
              <w:tc>
                <w:tcPr>
                  <w:tcW w:w="679" w:type="pct"/>
                  <w:tcBorders>
                    <w:top w:val="single" w:sz="4" w:space="0" w:color="auto"/>
                    <w:bottom w:val="single" w:sz="4" w:space="0" w:color="auto"/>
                  </w:tcBorders>
                </w:tcPr>
                <w:p w14:paraId="304B1A83" w14:textId="77777777" w:rsidR="00897570" w:rsidRPr="00F050EF" w:rsidRDefault="00897570" w:rsidP="00262B70">
                  <w:pPr>
                    <w:jc w:val="center"/>
                    <w:rPr>
                      <w:rFonts w:eastAsia="SimSun"/>
                      <w:szCs w:val="22"/>
                    </w:rPr>
                  </w:pPr>
                </w:p>
              </w:tc>
              <w:tc>
                <w:tcPr>
                  <w:tcW w:w="2675" w:type="pct"/>
                  <w:tcBorders>
                    <w:top w:val="single" w:sz="4" w:space="0" w:color="auto"/>
                    <w:bottom w:val="single" w:sz="4" w:space="0" w:color="auto"/>
                  </w:tcBorders>
                </w:tcPr>
                <w:p w14:paraId="4C44E1AA" w14:textId="77777777" w:rsidR="00897570" w:rsidRPr="00F050EF" w:rsidRDefault="00897570" w:rsidP="00262B70">
                  <w:pPr>
                    <w:rPr>
                      <w:rFonts w:eastAsia="SimSun"/>
                      <w:szCs w:val="22"/>
                    </w:rPr>
                  </w:pPr>
                </w:p>
              </w:tc>
              <w:tc>
                <w:tcPr>
                  <w:tcW w:w="823" w:type="pct"/>
                  <w:tcBorders>
                    <w:top w:val="single" w:sz="4" w:space="0" w:color="auto"/>
                    <w:bottom w:val="single" w:sz="4" w:space="0" w:color="auto"/>
                  </w:tcBorders>
                </w:tcPr>
                <w:p w14:paraId="09921AF1" w14:textId="77777777" w:rsidR="00897570" w:rsidRPr="00F050EF" w:rsidRDefault="00897570" w:rsidP="00262B70">
                  <w:pPr>
                    <w:jc w:val="center"/>
                    <w:rPr>
                      <w:rFonts w:eastAsia="SimSun"/>
                      <w:szCs w:val="22"/>
                    </w:rPr>
                  </w:pPr>
                </w:p>
              </w:tc>
              <w:tc>
                <w:tcPr>
                  <w:tcW w:w="823" w:type="pct"/>
                  <w:tcBorders>
                    <w:top w:val="single" w:sz="4" w:space="0" w:color="auto"/>
                    <w:bottom w:val="single" w:sz="4" w:space="0" w:color="auto"/>
                  </w:tcBorders>
                </w:tcPr>
                <w:p w14:paraId="45203D68" w14:textId="77777777" w:rsidR="00897570" w:rsidRPr="00F050EF" w:rsidRDefault="00897570" w:rsidP="00262B70">
                  <w:pPr>
                    <w:jc w:val="center"/>
                    <w:rPr>
                      <w:rFonts w:eastAsia="SimSun"/>
                      <w:szCs w:val="22"/>
                    </w:rPr>
                  </w:pPr>
                </w:p>
              </w:tc>
            </w:tr>
            <w:tr w:rsidR="00897570" w:rsidRPr="00F050EF" w14:paraId="6216217C" w14:textId="77777777" w:rsidTr="00262B70">
              <w:trPr>
                <w:trHeight w:val="432"/>
              </w:trPr>
              <w:tc>
                <w:tcPr>
                  <w:tcW w:w="679" w:type="pct"/>
                  <w:tcBorders>
                    <w:top w:val="single" w:sz="4" w:space="0" w:color="auto"/>
                    <w:bottom w:val="single" w:sz="4" w:space="0" w:color="auto"/>
                  </w:tcBorders>
                </w:tcPr>
                <w:p w14:paraId="443D5292" w14:textId="77777777" w:rsidR="00897570" w:rsidRPr="00F050EF" w:rsidRDefault="00897570" w:rsidP="00262B70">
                  <w:pPr>
                    <w:jc w:val="center"/>
                    <w:rPr>
                      <w:rFonts w:eastAsia="SimSun"/>
                      <w:szCs w:val="22"/>
                    </w:rPr>
                  </w:pPr>
                </w:p>
              </w:tc>
              <w:tc>
                <w:tcPr>
                  <w:tcW w:w="2675" w:type="pct"/>
                  <w:tcBorders>
                    <w:top w:val="single" w:sz="4" w:space="0" w:color="auto"/>
                    <w:bottom w:val="single" w:sz="4" w:space="0" w:color="auto"/>
                  </w:tcBorders>
                </w:tcPr>
                <w:p w14:paraId="7F958387" w14:textId="77777777" w:rsidR="00897570" w:rsidRPr="00F050EF" w:rsidRDefault="00897570" w:rsidP="00262B70">
                  <w:pPr>
                    <w:rPr>
                      <w:rFonts w:eastAsia="SimSun"/>
                      <w:szCs w:val="22"/>
                    </w:rPr>
                  </w:pPr>
                </w:p>
              </w:tc>
              <w:tc>
                <w:tcPr>
                  <w:tcW w:w="823" w:type="pct"/>
                  <w:tcBorders>
                    <w:top w:val="single" w:sz="4" w:space="0" w:color="auto"/>
                    <w:bottom w:val="single" w:sz="4" w:space="0" w:color="auto"/>
                  </w:tcBorders>
                </w:tcPr>
                <w:p w14:paraId="25E3CB34" w14:textId="77777777" w:rsidR="00897570" w:rsidRPr="00F050EF" w:rsidRDefault="00897570" w:rsidP="00262B70">
                  <w:pPr>
                    <w:jc w:val="center"/>
                    <w:rPr>
                      <w:rFonts w:eastAsia="SimSun"/>
                      <w:szCs w:val="22"/>
                    </w:rPr>
                  </w:pPr>
                </w:p>
              </w:tc>
              <w:tc>
                <w:tcPr>
                  <w:tcW w:w="823" w:type="pct"/>
                  <w:tcBorders>
                    <w:top w:val="single" w:sz="4" w:space="0" w:color="auto"/>
                    <w:bottom w:val="single" w:sz="4" w:space="0" w:color="auto"/>
                  </w:tcBorders>
                </w:tcPr>
                <w:p w14:paraId="2EF758CB" w14:textId="77777777" w:rsidR="00897570" w:rsidRPr="00F050EF" w:rsidRDefault="00897570" w:rsidP="00262B70">
                  <w:pPr>
                    <w:jc w:val="center"/>
                    <w:rPr>
                      <w:rFonts w:eastAsia="SimSun"/>
                      <w:szCs w:val="22"/>
                    </w:rPr>
                  </w:pPr>
                </w:p>
              </w:tc>
            </w:tr>
          </w:tbl>
          <w:p w14:paraId="060F85AA" w14:textId="77777777" w:rsidR="00897570" w:rsidRPr="00F050EF" w:rsidRDefault="00897570" w:rsidP="00262B70">
            <w:pPr>
              <w:rPr>
                <w:rFonts w:eastAsia="SimSun"/>
                <w:szCs w:val="22"/>
              </w:rPr>
            </w:pPr>
          </w:p>
        </w:tc>
      </w:tr>
      <w:tr w:rsidR="00897570" w:rsidRPr="00F050EF" w14:paraId="65551EF4" w14:textId="77777777" w:rsidTr="00262B70">
        <w:tc>
          <w:tcPr>
            <w:tcW w:w="2500" w:type="pct"/>
          </w:tcPr>
          <w:p w14:paraId="1692237F" w14:textId="77777777" w:rsidR="00897570" w:rsidRPr="00F050EF" w:rsidRDefault="00897570" w:rsidP="00262B70">
            <w:pPr>
              <w:jc w:val="center"/>
              <w:rPr>
                <w:rFonts w:eastAsia="SimSun"/>
                <w:szCs w:val="22"/>
              </w:rPr>
            </w:pPr>
          </w:p>
        </w:tc>
        <w:tc>
          <w:tcPr>
            <w:tcW w:w="2500" w:type="pct"/>
          </w:tcPr>
          <w:p w14:paraId="7F6874C8" w14:textId="77777777" w:rsidR="00897570" w:rsidRPr="00F050EF" w:rsidRDefault="00897570" w:rsidP="00262B70">
            <w:pPr>
              <w:jc w:val="center"/>
              <w:rPr>
                <w:rFonts w:eastAsia="SimSun"/>
                <w:szCs w:val="22"/>
              </w:rPr>
            </w:pPr>
          </w:p>
        </w:tc>
      </w:tr>
      <w:tr w:rsidR="00897570" w:rsidRPr="00F050EF" w14:paraId="77209EA8" w14:textId="77777777" w:rsidTr="00262B70">
        <w:trPr>
          <w:trHeight w:val="360"/>
        </w:trPr>
        <w:tc>
          <w:tcPr>
            <w:tcW w:w="2500" w:type="pct"/>
          </w:tcPr>
          <w:p w14:paraId="0D91720D" w14:textId="77777777" w:rsidR="00897570" w:rsidRPr="00F050EF" w:rsidRDefault="00897570" w:rsidP="00262B70">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97570" w:rsidRPr="00F050EF" w14:paraId="458CE109" w14:textId="77777777" w:rsidTr="00262B70">
              <w:trPr>
                <w:trHeight w:val="432"/>
              </w:trPr>
              <w:tc>
                <w:tcPr>
                  <w:tcW w:w="1249" w:type="pct"/>
                  <w:tcBorders>
                    <w:top w:val="single" w:sz="4" w:space="0" w:color="auto"/>
                  </w:tcBorders>
                </w:tcPr>
                <w:p w14:paraId="1FD1166B" w14:textId="77777777" w:rsidR="00897570" w:rsidRPr="00F050EF" w:rsidRDefault="00897570" w:rsidP="00262B70">
                  <w:pPr>
                    <w:rPr>
                      <w:rFonts w:eastAsia="SimSun"/>
                      <w:szCs w:val="22"/>
                    </w:rPr>
                  </w:pPr>
                </w:p>
              </w:tc>
              <w:tc>
                <w:tcPr>
                  <w:tcW w:w="1251" w:type="pct"/>
                  <w:tcBorders>
                    <w:top w:val="single" w:sz="4" w:space="0" w:color="auto"/>
                    <w:right w:val="single" w:sz="4" w:space="0" w:color="auto"/>
                  </w:tcBorders>
                </w:tcPr>
                <w:p w14:paraId="3355DB77" w14:textId="77777777" w:rsidR="00897570" w:rsidRPr="00F050EF" w:rsidRDefault="00897570" w:rsidP="00262B70">
                  <w:pPr>
                    <w:jc w:val="right"/>
                    <w:rPr>
                      <w:rFonts w:eastAsia="SimSun"/>
                      <w:szCs w:val="22"/>
                    </w:rPr>
                  </w:pPr>
                </w:p>
              </w:tc>
              <w:tc>
                <w:tcPr>
                  <w:tcW w:w="1249" w:type="pct"/>
                  <w:tcBorders>
                    <w:top w:val="single" w:sz="4" w:space="0" w:color="auto"/>
                    <w:left w:val="single" w:sz="4" w:space="0" w:color="auto"/>
                  </w:tcBorders>
                </w:tcPr>
                <w:p w14:paraId="7FD140D7" w14:textId="77777777" w:rsidR="00897570" w:rsidRPr="00F050EF" w:rsidRDefault="00897570" w:rsidP="00262B70">
                  <w:pPr>
                    <w:rPr>
                      <w:rFonts w:eastAsia="SimSun"/>
                      <w:szCs w:val="22"/>
                    </w:rPr>
                  </w:pPr>
                </w:p>
              </w:tc>
              <w:tc>
                <w:tcPr>
                  <w:tcW w:w="1251" w:type="pct"/>
                  <w:tcBorders>
                    <w:top w:val="single" w:sz="4" w:space="0" w:color="auto"/>
                  </w:tcBorders>
                </w:tcPr>
                <w:p w14:paraId="19B1656E" w14:textId="77777777" w:rsidR="00897570" w:rsidRPr="00F050EF" w:rsidRDefault="00897570" w:rsidP="00262B70">
                  <w:pPr>
                    <w:rPr>
                      <w:rFonts w:eastAsia="SimSun"/>
                      <w:szCs w:val="22"/>
                    </w:rPr>
                  </w:pPr>
                </w:p>
              </w:tc>
            </w:tr>
            <w:tr w:rsidR="00897570" w:rsidRPr="00F050EF" w14:paraId="74EC13F1" w14:textId="77777777" w:rsidTr="00262B70">
              <w:trPr>
                <w:trHeight w:val="432"/>
              </w:trPr>
              <w:tc>
                <w:tcPr>
                  <w:tcW w:w="1249" w:type="pct"/>
                </w:tcPr>
                <w:p w14:paraId="48A1F953" w14:textId="77777777" w:rsidR="00897570" w:rsidRPr="00F050EF" w:rsidRDefault="00897570" w:rsidP="00262B70">
                  <w:pPr>
                    <w:rPr>
                      <w:rFonts w:eastAsia="SimSun"/>
                      <w:szCs w:val="22"/>
                    </w:rPr>
                  </w:pPr>
                </w:p>
              </w:tc>
              <w:tc>
                <w:tcPr>
                  <w:tcW w:w="1251" w:type="pct"/>
                  <w:tcBorders>
                    <w:right w:val="single" w:sz="4" w:space="0" w:color="auto"/>
                  </w:tcBorders>
                </w:tcPr>
                <w:p w14:paraId="08E6C3F1" w14:textId="77777777" w:rsidR="00897570" w:rsidRPr="00F050EF" w:rsidRDefault="00897570" w:rsidP="00262B70">
                  <w:pPr>
                    <w:jc w:val="right"/>
                    <w:rPr>
                      <w:rFonts w:eastAsia="SimSun"/>
                      <w:szCs w:val="22"/>
                    </w:rPr>
                  </w:pPr>
                </w:p>
              </w:tc>
              <w:tc>
                <w:tcPr>
                  <w:tcW w:w="1249" w:type="pct"/>
                  <w:tcBorders>
                    <w:left w:val="single" w:sz="4" w:space="0" w:color="auto"/>
                  </w:tcBorders>
                </w:tcPr>
                <w:p w14:paraId="17F79F6A" w14:textId="77777777" w:rsidR="00897570" w:rsidRPr="00F050EF" w:rsidRDefault="00897570" w:rsidP="00262B70">
                  <w:pPr>
                    <w:jc w:val="right"/>
                    <w:rPr>
                      <w:rFonts w:eastAsia="SimSun"/>
                      <w:szCs w:val="22"/>
                    </w:rPr>
                  </w:pPr>
                </w:p>
              </w:tc>
              <w:tc>
                <w:tcPr>
                  <w:tcW w:w="1251" w:type="pct"/>
                </w:tcPr>
                <w:p w14:paraId="11AB5517" w14:textId="77777777" w:rsidR="00897570" w:rsidRPr="00F050EF" w:rsidRDefault="00897570" w:rsidP="00262B70">
                  <w:pPr>
                    <w:rPr>
                      <w:rFonts w:eastAsia="SimSun"/>
                      <w:szCs w:val="22"/>
                    </w:rPr>
                  </w:pPr>
                </w:p>
              </w:tc>
            </w:tr>
          </w:tbl>
          <w:p w14:paraId="1FC5F46C" w14:textId="77777777" w:rsidR="00897570" w:rsidRPr="00F050EF" w:rsidRDefault="00897570" w:rsidP="00262B70">
            <w:pPr>
              <w:jc w:val="center"/>
              <w:rPr>
                <w:rFonts w:eastAsia="SimSun"/>
                <w:b/>
                <w:szCs w:val="22"/>
              </w:rPr>
            </w:pPr>
          </w:p>
        </w:tc>
        <w:tc>
          <w:tcPr>
            <w:tcW w:w="2500" w:type="pct"/>
          </w:tcPr>
          <w:p w14:paraId="083E8E0F" w14:textId="77777777" w:rsidR="00897570" w:rsidRPr="00F050EF" w:rsidRDefault="00897570" w:rsidP="00262B70">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97570" w:rsidRPr="00F050EF" w14:paraId="6705F053" w14:textId="77777777" w:rsidTr="00262B70">
              <w:trPr>
                <w:trHeight w:val="432"/>
              </w:trPr>
              <w:tc>
                <w:tcPr>
                  <w:tcW w:w="1249" w:type="pct"/>
                  <w:tcBorders>
                    <w:top w:val="single" w:sz="4" w:space="0" w:color="auto"/>
                  </w:tcBorders>
                </w:tcPr>
                <w:p w14:paraId="62DC791D" w14:textId="77777777" w:rsidR="00897570" w:rsidRPr="00F050EF" w:rsidRDefault="00897570" w:rsidP="00262B70">
                  <w:pPr>
                    <w:rPr>
                      <w:rFonts w:eastAsia="SimSun"/>
                      <w:szCs w:val="22"/>
                    </w:rPr>
                  </w:pPr>
                </w:p>
              </w:tc>
              <w:tc>
                <w:tcPr>
                  <w:tcW w:w="1251" w:type="pct"/>
                  <w:tcBorders>
                    <w:top w:val="single" w:sz="4" w:space="0" w:color="auto"/>
                    <w:right w:val="single" w:sz="4" w:space="0" w:color="auto"/>
                  </w:tcBorders>
                </w:tcPr>
                <w:p w14:paraId="3F1F390F" w14:textId="77777777" w:rsidR="00897570" w:rsidRPr="00F050EF" w:rsidRDefault="00897570" w:rsidP="00262B70">
                  <w:pPr>
                    <w:jc w:val="right"/>
                    <w:rPr>
                      <w:rFonts w:eastAsia="SimSun"/>
                      <w:szCs w:val="22"/>
                    </w:rPr>
                  </w:pPr>
                </w:p>
              </w:tc>
              <w:tc>
                <w:tcPr>
                  <w:tcW w:w="1249" w:type="pct"/>
                  <w:tcBorders>
                    <w:top w:val="single" w:sz="4" w:space="0" w:color="auto"/>
                    <w:left w:val="single" w:sz="4" w:space="0" w:color="auto"/>
                  </w:tcBorders>
                </w:tcPr>
                <w:p w14:paraId="2BDCC107" w14:textId="77777777" w:rsidR="00897570" w:rsidRPr="00F050EF" w:rsidRDefault="00897570" w:rsidP="00262B70">
                  <w:pPr>
                    <w:jc w:val="right"/>
                    <w:rPr>
                      <w:rFonts w:eastAsia="SimSun"/>
                      <w:szCs w:val="22"/>
                    </w:rPr>
                  </w:pPr>
                </w:p>
              </w:tc>
              <w:tc>
                <w:tcPr>
                  <w:tcW w:w="1251" w:type="pct"/>
                  <w:tcBorders>
                    <w:top w:val="single" w:sz="4" w:space="0" w:color="auto"/>
                  </w:tcBorders>
                </w:tcPr>
                <w:p w14:paraId="4EE5F572" w14:textId="77777777" w:rsidR="00897570" w:rsidRPr="00F050EF" w:rsidRDefault="00897570" w:rsidP="00262B70">
                  <w:pPr>
                    <w:rPr>
                      <w:rFonts w:eastAsia="SimSun"/>
                      <w:szCs w:val="22"/>
                    </w:rPr>
                  </w:pPr>
                </w:p>
              </w:tc>
            </w:tr>
            <w:tr w:rsidR="00897570" w:rsidRPr="00F050EF" w14:paraId="2FDF6017" w14:textId="77777777" w:rsidTr="00262B70">
              <w:trPr>
                <w:trHeight w:val="432"/>
              </w:trPr>
              <w:tc>
                <w:tcPr>
                  <w:tcW w:w="1249" w:type="pct"/>
                </w:tcPr>
                <w:p w14:paraId="69E19F27" w14:textId="77777777" w:rsidR="00897570" w:rsidRPr="00F050EF" w:rsidRDefault="00897570" w:rsidP="00262B70">
                  <w:pPr>
                    <w:rPr>
                      <w:rFonts w:eastAsia="SimSun"/>
                      <w:b/>
                      <w:szCs w:val="22"/>
                    </w:rPr>
                  </w:pPr>
                </w:p>
              </w:tc>
              <w:tc>
                <w:tcPr>
                  <w:tcW w:w="1251" w:type="pct"/>
                  <w:tcBorders>
                    <w:right w:val="single" w:sz="4" w:space="0" w:color="auto"/>
                  </w:tcBorders>
                </w:tcPr>
                <w:p w14:paraId="0FA396CE" w14:textId="77777777" w:rsidR="00897570" w:rsidRPr="00F050EF" w:rsidRDefault="00897570" w:rsidP="00262B70">
                  <w:pPr>
                    <w:jc w:val="right"/>
                    <w:rPr>
                      <w:rFonts w:eastAsia="SimSun"/>
                      <w:b/>
                      <w:szCs w:val="22"/>
                    </w:rPr>
                  </w:pPr>
                </w:p>
              </w:tc>
              <w:tc>
                <w:tcPr>
                  <w:tcW w:w="1249" w:type="pct"/>
                  <w:tcBorders>
                    <w:left w:val="single" w:sz="4" w:space="0" w:color="auto"/>
                  </w:tcBorders>
                </w:tcPr>
                <w:p w14:paraId="11DD0513" w14:textId="77777777" w:rsidR="00897570" w:rsidRPr="00F050EF" w:rsidRDefault="00897570" w:rsidP="00262B70">
                  <w:pPr>
                    <w:jc w:val="right"/>
                    <w:rPr>
                      <w:rFonts w:eastAsia="SimSun"/>
                      <w:szCs w:val="22"/>
                    </w:rPr>
                  </w:pPr>
                </w:p>
              </w:tc>
              <w:tc>
                <w:tcPr>
                  <w:tcW w:w="1251" w:type="pct"/>
                </w:tcPr>
                <w:p w14:paraId="67187222" w14:textId="77777777" w:rsidR="00897570" w:rsidRPr="00F050EF" w:rsidRDefault="00897570" w:rsidP="00262B70">
                  <w:pPr>
                    <w:rPr>
                      <w:rFonts w:eastAsia="SimSun"/>
                      <w:szCs w:val="22"/>
                    </w:rPr>
                  </w:pPr>
                </w:p>
              </w:tc>
            </w:tr>
          </w:tbl>
          <w:p w14:paraId="27760EC0" w14:textId="77777777" w:rsidR="00897570" w:rsidRPr="00F050EF" w:rsidRDefault="00897570" w:rsidP="00262B70">
            <w:pPr>
              <w:jc w:val="center"/>
              <w:rPr>
                <w:rFonts w:eastAsia="SimSun"/>
                <w:b/>
                <w:szCs w:val="22"/>
              </w:rPr>
            </w:pPr>
          </w:p>
        </w:tc>
      </w:tr>
      <w:tr w:rsidR="00897570" w:rsidRPr="00F050EF" w14:paraId="4EA37F50" w14:textId="77777777" w:rsidTr="00262B70">
        <w:trPr>
          <w:trHeight w:val="360"/>
        </w:trPr>
        <w:tc>
          <w:tcPr>
            <w:tcW w:w="2500" w:type="pct"/>
          </w:tcPr>
          <w:p w14:paraId="39739B1A" w14:textId="77777777" w:rsidR="00897570" w:rsidRPr="00F050EF" w:rsidRDefault="00897570" w:rsidP="00262B70">
            <w:pPr>
              <w:jc w:val="center"/>
              <w:rPr>
                <w:rFonts w:eastAsia="SimSun"/>
                <w:szCs w:val="22"/>
              </w:rPr>
            </w:pPr>
          </w:p>
        </w:tc>
        <w:tc>
          <w:tcPr>
            <w:tcW w:w="2500" w:type="pct"/>
          </w:tcPr>
          <w:p w14:paraId="231208E4" w14:textId="77777777" w:rsidR="00897570" w:rsidRDefault="00897570" w:rsidP="00262B70">
            <w:pPr>
              <w:jc w:val="center"/>
              <w:rPr>
                <w:rFonts w:eastAsia="SimSun"/>
                <w:szCs w:val="22"/>
              </w:rPr>
            </w:pPr>
          </w:p>
          <w:p w14:paraId="05EBE182" w14:textId="77777777" w:rsidR="00827003" w:rsidRPr="00F050EF" w:rsidRDefault="00827003" w:rsidP="00262B70">
            <w:pPr>
              <w:jc w:val="center"/>
              <w:rPr>
                <w:rFonts w:eastAsia="SimSun"/>
                <w:szCs w:val="22"/>
              </w:rPr>
            </w:pP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5"/>
              <w:gridCol w:w="1156"/>
              <w:gridCol w:w="1154"/>
              <w:gridCol w:w="1156"/>
            </w:tblGrid>
            <w:tr w:rsidR="00897570" w:rsidRPr="00F050EF" w14:paraId="3E48B267" w14:textId="77777777" w:rsidTr="00262B70">
              <w:trPr>
                <w:trHeight w:val="432"/>
              </w:trPr>
              <w:tc>
                <w:tcPr>
                  <w:tcW w:w="1249" w:type="pct"/>
                  <w:tcBorders>
                    <w:top w:val="single" w:sz="4" w:space="0" w:color="auto"/>
                  </w:tcBorders>
                </w:tcPr>
                <w:p w14:paraId="4536E110" w14:textId="77777777" w:rsidR="00897570" w:rsidRPr="00F050EF" w:rsidRDefault="00897570" w:rsidP="00262B70">
                  <w:pPr>
                    <w:rPr>
                      <w:rFonts w:eastAsia="SimSun"/>
                      <w:szCs w:val="22"/>
                    </w:rPr>
                  </w:pPr>
                </w:p>
              </w:tc>
              <w:tc>
                <w:tcPr>
                  <w:tcW w:w="1251" w:type="pct"/>
                  <w:tcBorders>
                    <w:top w:val="single" w:sz="4" w:space="0" w:color="auto"/>
                    <w:right w:val="single" w:sz="4" w:space="0" w:color="auto"/>
                  </w:tcBorders>
                </w:tcPr>
                <w:p w14:paraId="6564FC6D" w14:textId="77777777" w:rsidR="00897570" w:rsidRPr="00F050EF" w:rsidRDefault="00897570" w:rsidP="00262B70">
                  <w:pPr>
                    <w:jc w:val="right"/>
                    <w:rPr>
                      <w:rFonts w:eastAsia="SimSun"/>
                      <w:szCs w:val="22"/>
                    </w:rPr>
                  </w:pPr>
                </w:p>
              </w:tc>
              <w:tc>
                <w:tcPr>
                  <w:tcW w:w="1249" w:type="pct"/>
                  <w:tcBorders>
                    <w:top w:val="single" w:sz="4" w:space="0" w:color="auto"/>
                    <w:left w:val="single" w:sz="4" w:space="0" w:color="auto"/>
                  </w:tcBorders>
                </w:tcPr>
                <w:p w14:paraId="6E34C4BA" w14:textId="77777777" w:rsidR="00897570" w:rsidRPr="00F050EF" w:rsidRDefault="00897570" w:rsidP="00262B70">
                  <w:pPr>
                    <w:jc w:val="right"/>
                    <w:rPr>
                      <w:rFonts w:eastAsia="SimSun"/>
                      <w:szCs w:val="22"/>
                    </w:rPr>
                  </w:pPr>
                </w:p>
              </w:tc>
              <w:tc>
                <w:tcPr>
                  <w:tcW w:w="1251" w:type="pct"/>
                  <w:tcBorders>
                    <w:top w:val="single" w:sz="4" w:space="0" w:color="auto"/>
                  </w:tcBorders>
                </w:tcPr>
                <w:p w14:paraId="796BF952" w14:textId="77777777" w:rsidR="00897570" w:rsidRPr="00F050EF" w:rsidRDefault="00897570" w:rsidP="00262B70">
                  <w:pPr>
                    <w:rPr>
                      <w:rFonts w:eastAsia="SimSun"/>
                      <w:szCs w:val="22"/>
                    </w:rPr>
                  </w:pPr>
                </w:p>
              </w:tc>
            </w:tr>
            <w:tr w:rsidR="00897570" w:rsidRPr="00F050EF" w14:paraId="45203D3D" w14:textId="77777777" w:rsidTr="00262B70">
              <w:trPr>
                <w:trHeight w:val="432"/>
              </w:trPr>
              <w:tc>
                <w:tcPr>
                  <w:tcW w:w="1249" w:type="pct"/>
                </w:tcPr>
                <w:p w14:paraId="05F0FDC0" w14:textId="77777777" w:rsidR="00897570" w:rsidRPr="00F050EF" w:rsidRDefault="00897570" w:rsidP="00262B70">
                  <w:pPr>
                    <w:rPr>
                      <w:rFonts w:eastAsia="SimSun"/>
                      <w:b/>
                      <w:szCs w:val="22"/>
                    </w:rPr>
                  </w:pPr>
                </w:p>
              </w:tc>
              <w:tc>
                <w:tcPr>
                  <w:tcW w:w="1251" w:type="pct"/>
                  <w:tcBorders>
                    <w:right w:val="single" w:sz="4" w:space="0" w:color="auto"/>
                  </w:tcBorders>
                </w:tcPr>
                <w:p w14:paraId="09436A8C" w14:textId="77777777" w:rsidR="00897570" w:rsidRPr="00F050EF" w:rsidRDefault="00897570" w:rsidP="00262B70">
                  <w:pPr>
                    <w:jc w:val="right"/>
                    <w:rPr>
                      <w:rFonts w:eastAsia="SimSun"/>
                      <w:b/>
                      <w:szCs w:val="22"/>
                    </w:rPr>
                  </w:pPr>
                </w:p>
              </w:tc>
              <w:tc>
                <w:tcPr>
                  <w:tcW w:w="1249" w:type="pct"/>
                  <w:tcBorders>
                    <w:left w:val="single" w:sz="4" w:space="0" w:color="auto"/>
                  </w:tcBorders>
                </w:tcPr>
                <w:p w14:paraId="7A5B2E62" w14:textId="77777777" w:rsidR="00897570" w:rsidRPr="00F050EF" w:rsidRDefault="00897570" w:rsidP="00262B70">
                  <w:pPr>
                    <w:jc w:val="right"/>
                    <w:rPr>
                      <w:rFonts w:eastAsia="SimSun"/>
                      <w:szCs w:val="22"/>
                    </w:rPr>
                  </w:pPr>
                </w:p>
              </w:tc>
              <w:tc>
                <w:tcPr>
                  <w:tcW w:w="1251" w:type="pct"/>
                </w:tcPr>
                <w:p w14:paraId="170F6848" w14:textId="77777777" w:rsidR="00897570" w:rsidRPr="00F050EF" w:rsidRDefault="00897570" w:rsidP="00262B70">
                  <w:pPr>
                    <w:rPr>
                      <w:rFonts w:eastAsia="SimSun"/>
                      <w:szCs w:val="22"/>
                    </w:rPr>
                  </w:pPr>
                </w:p>
              </w:tc>
            </w:tr>
          </w:tbl>
          <w:p w14:paraId="00DA3803" w14:textId="77777777" w:rsidR="00897570" w:rsidRPr="00F050EF" w:rsidRDefault="00897570" w:rsidP="00262B70">
            <w:pPr>
              <w:jc w:val="center"/>
              <w:rPr>
                <w:rFonts w:eastAsia="SimSun"/>
                <w:szCs w:val="22"/>
              </w:rPr>
            </w:pPr>
          </w:p>
        </w:tc>
      </w:tr>
    </w:tbl>
    <w:p w14:paraId="7158110E" w14:textId="77777777" w:rsidR="00827003" w:rsidRDefault="00827003" w:rsidP="00827003">
      <w:pPr>
        <w:pStyle w:val="BodyText"/>
        <w:spacing w:after="0"/>
      </w:pPr>
    </w:p>
    <w:p w14:paraId="5A932817" w14:textId="77777777" w:rsidR="00827003" w:rsidRDefault="00827003" w:rsidP="00827003">
      <w:pPr>
        <w:pStyle w:val="BodyText"/>
        <w:spacing w:after="0"/>
      </w:pPr>
      <w:r w:rsidRPr="00D50B8D">
        <w:t xml:space="preserve">Compute the number of shares outstanding after the </w:t>
      </w:r>
      <w:r>
        <w:t>September 30 stock split</w:t>
      </w:r>
      <w:r w:rsidRPr="00D50B8D">
        <w:t>.</w:t>
      </w:r>
    </w:p>
    <w:p w14:paraId="5A75EAAC" w14:textId="6145A4B9" w:rsidR="004637D9" w:rsidRPr="00D022C7" w:rsidRDefault="004637D9" w:rsidP="004637D9">
      <w:pPr>
        <w:pStyle w:val="Heading1"/>
        <w:spacing w:before="240"/>
      </w:pPr>
      <w:r>
        <w:rPr>
          <w:szCs w:val="22"/>
        </w:rPr>
        <w:br w:type="page"/>
      </w:r>
      <w:r w:rsidRPr="00D022C7">
        <w:lastRenderedPageBreak/>
        <w:t>HANDOUT 11–</w:t>
      </w:r>
      <w:r w:rsidR="00C21009">
        <w:t>4</w:t>
      </w:r>
      <w:r>
        <w:t xml:space="preserve"> SOLUTION</w:t>
      </w:r>
    </w:p>
    <w:p w14:paraId="78B8AD09" w14:textId="77777777" w:rsidR="004637D9" w:rsidRDefault="004637D9" w:rsidP="004637D9">
      <w:pPr>
        <w:pStyle w:val="Heading1"/>
        <w:spacing w:before="240"/>
        <w:jc w:val="center"/>
        <w:rPr>
          <w:u w:val="none"/>
        </w:rPr>
      </w:pPr>
      <w:r>
        <w:rPr>
          <w:u w:val="none"/>
        </w:rPr>
        <w:t>STOCK DIVIDENDS AND STOCK SPLITS</w:t>
      </w:r>
    </w:p>
    <w:p w14:paraId="5FD32954" w14:textId="77777777" w:rsidR="004637D9" w:rsidRDefault="004637D9" w:rsidP="004637D9">
      <w:pPr>
        <w:rPr>
          <w:szCs w:val="22"/>
        </w:rPr>
      </w:pPr>
      <w:r w:rsidRPr="00D50B8D">
        <w:rPr>
          <w:szCs w:val="22"/>
        </w:rPr>
        <w:t xml:space="preserve">Jennings Corp. has 1,000,000 shares of $1 par value stock authorized, 200,000 shares issued, and 150,000 shares outstanding. On </w:t>
      </w:r>
      <w:r w:rsidR="00827003">
        <w:rPr>
          <w:szCs w:val="22"/>
        </w:rPr>
        <w:t>March 31</w:t>
      </w:r>
      <w:r w:rsidRPr="00D50B8D">
        <w:rPr>
          <w:szCs w:val="22"/>
        </w:rPr>
        <w:t xml:space="preserve">, Jones’ Board of Directors declared a 10% stock dividend at a time that the stock carried a market value of $30. </w:t>
      </w:r>
    </w:p>
    <w:p w14:paraId="42E56D7B" w14:textId="77777777" w:rsidR="004637D9" w:rsidRPr="00D50B8D" w:rsidRDefault="004637D9" w:rsidP="004637D9">
      <w:pPr>
        <w:rPr>
          <w:szCs w:val="22"/>
        </w:rPr>
      </w:pPr>
    </w:p>
    <w:p w14:paraId="76A5EC16" w14:textId="77777777" w:rsidR="004637D9" w:rsidRDefault="004637D9" w:rsidP="004637D9">
      <w:pPr>
        <w:pStyle w:val="BodyText"/>
        <w:spacing w:after="0"/>
      </w:pPr>
      <w:r>
        <w:t>Prepare the journal entry required to record the transaction described above and then post it to the related T-accounts:</w:t>
      </w:r>
    </w:p>
    <w:p w14:paraId="565EF11E" w14:textId="77777777" w:rsidR="00D50B8D" w:rsidRPr="00D50B8D" w:rsidRDefault="00D50B8D" w:rsidP="00D50B8D">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81BFD" w:rsidRPr="00F050EF" w14:paraId="3877E69A"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81BFD" w:rsidRPr="00F050EF" w14:paraId="4CEF9B7A" w14:textId="77777777" w:rsidTr="00F050EF">
              <w:tc>
                <w:tcPr>
                  <w:tcW w:w="679" w:type="pct"/>
                  <w:tcBorders>
                    <w:top w:val="single" w:sz="4" w:space="0" w:color="auto"/>
                    <w:left w:val="single" w:sz="4" w:space="0" w:color="auto"/>
                    <w:bottom w:val="single" w:sz="4" w:space="0" w:color="auto"/>
                    <w:right w:val="single" w:sz="4" w:space="0" w:color="auto"/>
                  </w:tcBorders>
                </w:tcPr>
                <w:p w14:paraId="1354DFBF" w14:textId="77777777" w:rsidR="00881BFD" w:rsidRPr="00F050EF" w:rsidRDefault="00827003" w:rsidP="00F050EF">
                  <w:pPr>
                    <w:jc w:val="center"/>
                    <w:rPr>
                      <w:rFonts w:eastAsia="SimSun"/>
                      <w:szCs w:val="22"/>
                    </w:rPr>
                  </w:pPr>
                  <w:r>
                    <w:rPr>
                      <w:rFonts w:eastAsia="SimSun"/>
                      <w:szCs w:val="22"/>
                    </w:rPr>
                    <w:t>March 31</w:t>
                  </w:r>
                </w:p>
              </w:tc>
              <w:tc>
                <w:tcPr>
                  <w:tcW w:w="2675" w:type="pct"/>
                  <w:tcBorders>
                    <w:top w:val="single" w:sz="4" w:space="0" w:color="auto"/>
                    <w:left w:val="single" w:sz="4" w:space="0" w:color="auto"/>
                    <w:bottom w:val="single" w:sz="4" w:space="0" w:color="auto"/>
                    <w:right w:val="single" w:sz="4" w:space="0" w:color="auto"/>
                  </w:tcBorders>
                </w:tcPr>
                <w:p w14:paraId="3A185FAE" w14:textId="2798C3EB" w:rsidR="00881BFD" w:rsidRPr="00F050EF" w:rsidRDefault="00881BFD" w:rsidP="00370363">
                  <w:pPr>
                    <w:rPr>
                      <w:rFonts w:eastAsia="SimSun"/>
                      <w:szCs w:val="22"/>
                    </w:rPr>
                  </w:pPr>
                  <w:r w:rsidRPr="00F050EF">
                    <w:rPr>
                      <w:rFonts w:eastAsia="SimSun"/>
                      <w:szCs w:val="22"/>
                    </w:rPr>
                    <w:t xml:space="preserve">Retained </w:t>
                  </w:r>
                  <w:r w:rsidR="002451ED">
                    <w:rPr>
                      <w:rFonts w:eastAsia="SimSun"/>
                      <w:szCs w:val="22"/>
                    </w:rPr>
                    <w:t>E</w:t>
                  </w:r>
                  <w:r w:rsidR="00370363">
                    <w:rPr>
                      <w:rFonts w:eastAsia="SimSun"/>
                      <w:szCs w:val="22"/>
                    </w:rPr>
                    <w:t xml:space="preserve">arnings </w:t>
                  </w:r>
                  <w:r w:rsidRPr="00F050EF">
                    <w:rPr>
                      <w:rFonts w:eastAsia="SimSun"/>
                      <w:szCs w:val="22"/>
                    </w:rPr>
                    <w:t xml:space="preserve">($30 </w:t>
                  </w:r>
                  <w:r w:rsidR="007E3F42" w:rsidRPr="00A878FE">
                    <w:rPr>
                      <w:szCs w:val="22"/>
                    </w:rPr>
                    <w:t>×</w:t>
                  </w:r>
                  <w:r w:rsidRPr="00F050EF">
                    <w:rPr>
                      <w:rFonts w:eastAsia="SimSun"/>
                      <w:szCs w:val="22"/>
                    </w:rPr>
                    <w:t xml:space="preserve"> 150,000 </w:t>
                  </w:r>
                  <w:r w:rsidR="007E3F42" w:rsidRPr="00A878FE">
                    <w:rPr>
                      <w:szCs w:val="22"/>
                    </w:rPr>
                    <w:t>×</w:t>
                  </w:r>
                  <w:r w:rsidRPr="00F050EF">
                    <w:rPr>
                      <w:rFonts w:eastAsia="SimSun"/>
                      <w:szCs w:val="22"/>
                    </w:rPr>
                    <w:t xml:space="preserve"> 10%)</w:t>
                  </w:r>
                </w:p>
              </w:tc>
              <w:tc>
                <w:tcPr>
                  <w:tcW w:w="823" w:type="pct"/>
                  <w:tcBorders>
                    <w:top w:val="single" w:sz="4" w:space="0" w:color="auto"/>
                    <w:left w:val="single" w:sz="4" w:space="0" w:color="auto"/>
                    <w:bottom w:val="single" w:sz="4" w:space="0" w:color="auto"/>
                    <w:right w:val="single" w:sz="4" w:space="0" w:color="auto"/>
                  </w:tcBorders>
                </w:tcPr>
                <w:p w14:paraId="541B6004" w14:textId="77777777" w:rsidR="00881BFD" w:rsidRPr="00F050EF" w:rsidRDefault="00881BFD" w:rsidP="00370363">
                  <w:pPr>
                    <w:jc w:val="right"/>
                    <w:rPr>
                      <w:rFonts w:eastAsia="SimSun"/>
                      <w:szCs w:val="22"/>
                    </w:rPr>
                  </w:pPr>
                  <w:r w:rsidRPr="00F050EF">
                    <w:rPr>
                      <w:rFonts w:eastAsia="SimSun"/>
                      <w:szCs w:val="22"/>
                    </w:rPr>
                    <w:t>4,500,000</w:t>
                  </w:r>
                </w:p>
              </w:tc>
              <w:tc>
                <w:tcPr>
                  <w:tcW w:w="823" w:type="pct"/>
                  <w:tcBorders>
                    <w:top w:val="single" w:sz="4" w:space="0" w:color="auto"/>
                    <w:left w:val="single" w:sz="4" w:space="0" w:color="auto"/>
                    <w:bottom w:val="single" w:sz="4" w:space="0" w:color="auto"/>
                    <w:right w:val="single" w:sz="4" w:space="0" w:color="auto"/>
                  </w:tcBorders>
                </w:tcPr>
                <w:p w14:paraId="393F5012" w14:textId="77777777" w:rsidR="00881BFD" w:rsidRPr="00F050EF" w:rsidRDefault="00881BFD" w:rsidP="00370363">
                  <w:pPr>
                    <w:jc w:val="right"/>
                    <w:rPr>
                      <w:rFonts w:eastAsia="SimSun"/>
                      <w:szCs w:val="22"/>
                    </w:rPr>
                  </w:pPr>
                </w:p>
              </w:tc>
            </w:tr>
            <w:tr w:rsidR="00881BFD" w:rsidRPr="00F050EF" w14:paraId="1429D3EE" w14:textId="77777777" w:rsidTr="00F050EF">
              <w:tc>
                <w:tcPr>
                  <w:tcW w:w="679" w:type="pct"/>
                  <w:tcBorders>
                    <w:top w:val="single" w:sz="4" w:space="0" w:color="auto"/>
                    <w:bottom w:val="single" w:sz="4" w:space="0" w:color="auto"/>
                  </w:tcBorders>
                </w:tcPr>
                <w:p w14:paraId="1F2C8877" w14:textId="77777777" w:rsidR="00881BFD" w:rsidRPr="00F050EF" w:rsidRDefault="00881BFD" w:rsidP="00F050EF">
                  <w:pPr>
                    <w:jc w:val="center"/>
                    <w:rPr>
                      <w:rFonts w:eastAsia="SimSun"/>
                      <w:szCs w:val="22"/>
                    </w:rPr>
                  </w:pPr>
                </w:p>
              </w:tc>
              <w:tc>
                <w:tcPr>
                  <w:tcW w:w="2675" w:type="pct"/>
                  <w:tcBorders>
                    <w:top w:val="single" w:sz="4" w:space="0" w:color="auto"/>
                    <w:bottom w:val="single" w:sz="4" w:space="0" w:color="auto"/>
                  </w:tcBorders>
                </w:tcPr>
                <w:p w14:paraId="0A7BFB5A" w14:textId="75224907" w:rsidR="00881BFD" w:rsidRPr="00F050EF" w:rsidRDefault="00881BFD" w:rsidP="00370363">
                  <w:pPr>
                    <w:rPr>
                      <w:rFonts w:eastAsia="SimSun"/>
                      <w:szCs w:val="22"/>
                    </w:rPr>
                  </w:pPr>
                  <w:r w:rsidRPr="00F050EF">
                    <w:rPr>
                      <w:rFonts w:eastAsia="SimSun"/>
                      <w:szCs w:val="22"/>
                    </w:rPr>
                    <w:t xml:space="preserve">     Common </w:t>
                  </w:r>
                  <w:r w:rsidR="002451ED">
                    <w:rPr>
                      <w:rFonts w:eastAsia="SimSun"/>
                      <w:szCs w:val="22"/>
                    </w:rPr>
                    <w:t>S</w:t>
                  </w:r>
                  <w:r w:rsidR="00370363">
                    <w:rPr>
                      <w:rFonts w:eastAsia="SimSun"/>
                      <w:szCs w:val="22"/>
                    </w:rPr>
                    <w:t xml:space="preserve">tock </w:t>
                  </w:r>
                  <w:r w:rsidRPr="00F050EF">
                    <w:rPr>
                      <w:rFonts w:eastAsia="SimSun"/>
                      <w:szCs w:val="22"/>
                    </w:rPr>
                    <w:t xml:space="preserve">($1 </w:t>
                  </w:r>
                  <w:r w:rsidR="007E3F42" w:rsidRPr="00A878FE">
                    <w:rPr>
                      <w:szCs w:val="22"/>
                    </w:rPr>
                    <w:t>×</w:t>
                  </w:r>
                  <w:r w:rsidRPr="00F050EF">
                    <w:rPr>
                      <w:rFonts w:eastAsia="SimSun"/>
                      <w:szCs w:val="22"/>
                    </w:rPr>
                    <w:t xml:space="preserve"> 150,000 </w:t>
                  </w:r>
                  <w:r w:rsidR="007E3F42" w:rsidRPr="00A878FE">
                    <w:rPr>
                      <w:szCs w:val="22"/>
                    </w:rPr>
                    <w:t>×</w:t>
                  </w:r>
                  <w:r w:rsidRPr="00F050EF">
                    <w:rPr>
                      <w:rFonts w:eastAsia="SimSun"/>
                      <w:szCs w:val="22"/>
                    </w:rPr>
                    <w:t xml:space="preserve"> 10%)</w:t>
                  </w:r>
                </w:p>
              </w:tc>
              <w:tc>
                <w:tcPr>
                  <w:tcW w:w="823" w:type="pct"/>
                  <w:tcBorders>
                    <w:top w:val="single" w:sz="4" w:space="0" w:color="auto"/>
                    <w:bottom w:val="single" w:sz="4" w:space="0" w:color="auto"/>
                  </w:tcBorders>
                </w:tcPr>
                <w:p w14:paraId="51664F10"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5CF3E876" w14:textId="77777777" w:rsidR="00881BFD" w:rsidRPr="00F050EF" w:rsidRDefault="00881BFD" w:rsidP="00370363">
                  <w:pPr>
                    <w:jc w:val="right"/>
                    <w:rPr>
                      <w:rFonts w:eastAsia="SimSun"/>
                      <w:szCs w:val="22"/>
                    </w:rPr>
                  </w:pPr>
                  <w:r w:rsidRPr="00F050EF">
                    <w:rPr>
                      <w:rFonts w:eastAsia="SimSun"/>
                      <w:szCs w:val="22"/>
                    </w:rPr>
                    <w:t>15,000</w:t>
                  </w:r>
                </w:p>
              </w:tc>
            </w:tr>
            <w:tr w:rsidR="00881BFD" w:rsidRPr="00F050EF" w14:paraId="368A55B3" w14:textId="77777777" w:rsidTr="00F050EF">
              <w:tc>
                <w:tcPr>
                  <w:tcW w:w="679" w:type="pct"/>
                  <w:tcBorders>
                    <w:top w:val="single" w:sz="4" w:space="0" w:color="auto"/>
                    <w:bottom w:val="single" w:sz="4" w:space="0" w:color="auto"/>
                  </w:tcBorders>
                </w:tcPr>
                <w:p w14:paraId="23B41BDE" w14:textId="77777777" w:rsidR="00881BFD" w:rsidRPr="00F050EF" w:rsidRDefault="00881BFD" w:rsidP="00F050EF">
                  <w:pPr>
                    <w:jc w:val="center"/>
                    <w:rPr>
                      <w:rFonts w:eastAsia="SimSun"/>
                      <w:szCs w:val="22"/>
                    </w:rPr>
                  </w:pPr>
                </w:p>
              </w:tc>
              <w:tc>
                <w:tcPr>
                  <w:tcW w:w="2675" w:type="pct"/>
                  <w:tcBorders>
                    <w:top w:val="single" w:sz="4" w:space="0" w:color="auto"/>
                    <w:bottom w:val="single" w:sz="4" w:space="0" w:color="auto"/>
                  </w:tcBorders>
                </w:tcPr>
                <w:p w14:paraId="4F9DD549" w14:textId="77777777" w:rsidR="00881BFD" w:rsidRPr="00F050EF" w:rsidRDefault="00881BFD" w:rsidP="002451ED">
                  <w:pPr>
                    <w:rPr>
                      <w:rFonts w:eastAsia="SimSun"/>
                      <w:szCs w:val="22"/>
                    </w:rPr>
                  </w:pPr>
                  <w:r w:rsidRPr="00F050EF">
                    <w:rPr>
                      <w:rFonts w:eastAsia="SimSun"/>
                      <w:szCs w:val="22"/>
                    </w:rPr>
                    <w:t xml:space="preserve">     Additional </w:t>
                  </w:r>
                  <w:r w:rsidR="002451ED">
                    <w:rPr>
                      <w:rFonts w:eastAsia="SimSun"/>
                      <w:szCs w:val="22"/>
                    </w:rPr>
                    <w:t>P</w:t>
                  </w:r>
                  <w:r w:rsidRPr="00F050EF">
                    <w:rPr>
                      <w:rFonts w:eastAsia="SimSun"/>
                      <w:szCs w:val="22"/>
                    </w:rPr>
                    <w:t xml:space="preserve">aid-in </w:t>
                  </w:r>
                  <w:r w:rsidR="002451ED">
                    <w:rPr>
                      <w:rFonts w:eastAsia="SimSun"/>
                      <w:szCs w:val="22"/>
                    </w:rPr>
                    <w:t>C</w:t>
                  </w:r>
                  <w:r w:rsidRPr="00F050EF">
                    <w:rPr>
                      <w:rFonts w:eastAsia="SimSun"/>
                      <w:szCs w:val="22"/>
                    </w:rPr>
                    <w:t xml:space="preserve">apital </w:t>
                  </w:r>
                </w:p>
              </w:tc>
              <w:tc>
                <w:tcPr>
                  <w:tcW w:w="823" w:type="pct"/>
                  <w:tcBorders>
                    <w:top w:val="single" w:sz="4" w:space="0" w:color="auto"/>
                    <w:bottom w:val="single" w:sz="4" w:space="0" w:color="auto"/>
                  </w:tcBorders>
                </w:tcPr>
                <w:p w14:paraId="750C2FDA"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6F94B255" w14:textId="77777777" w:rsidR="00881BFD" w:rsidRPr="00F050EF" w:rsidRDefault="00881BFD" w:rsidP="00370363">
                  <w:pPr>
                    <w:jc w:val="right"/>
                    <w:rPr>
                      <w:rFonts w:eastAsia="SimSun"/>
                      <w:szCs w:val="22"/>
                    </w:rPr>
                  </w:pPr>
                  <w:r w:rsidRPr="00F050EF">
                    <w:rPr>
                      <w:rFonts w:eastAsia="SimSun"/>
                      <w:szCs w:val="22"/>
                    </w:rPr>
                    <w:t>4,485,000</w:t>
                  </w:r>
                </w:p>
              </w:tc>
            </w:tr>
          </w:tbl>
          <w:p w14:paraId="74068060" w14:textId="77777777" w:rsidR="00881BFD" w:rsidRPr="00F050EF" w:rsidRDefault="00881BFD" w:rsidP="005A6F40">
            <w:pPr>
              <w:rPr>
                <w:rFonts w:eastAsia="SimSun"/>
                <w:szCs w:val="22"/>
              </w:rPr>
            </w:pPr>
          </w:p>
        </w:tc>
      </w:tr>
      <w:tr w:rsidR="00881BFD" w:rsidRPr="00F050EF" w14:paraId="2AF7D874" w14:textId="77777777" w:rsidTr="00F050EF">
        <w:tc>
          <w:tcPr>
            <w:tcW w:w="2500" w:type="pct"/>
          </w:tcPr>
          <w:p w14:paraId="6AD66202" w14:textId="77777777" w:rsidR="00881BFD" w:rsidRPr="00F050EF" w:rsidRDefault="00881BFD" w:rsidP="00F050EF">
            <w:pPr>
              <w:jc w:val="center"/>
              <w:rPr>
                <w:rFonts w:eastAsia="SimSun"/>
                <w:szCs w:val="22"/>
              </w:rPr>
            </w:pPr>
          </w:p>
        </w:tc>
        <w:tc>
          <w:tcPr>
            <w:tcW w:w="2500" w:type="pct"/>
          </w:tcPr>
          <w:p w14:paraId="3D7ACC2E" w14:textId="77777777" w:rsidR="00881BFD" w:rsidRPr="00F050EF" w:rsidRDefault="00881BFD" w:rsidP="00F050EF">
            <w:pPr>
              <w:jc w:val="center"/>
              <w:rPr>
                <w:rFonts w:eastAsia="SimSun"/>
                <w:szCs w:val="22"/>
              </w:rPr>
            </w:pPr>
          </w:p>
        </w:tc>
      </w:tr>
      <w:tr w:rsidR="00881BFD" w:rsidRPr="00F050EF" w14:paraId="52EFCC11" w14:textId="77777777" w:rsidTr="00F050EF">
        <w:trPr>
          <w:trHeight w:val="360"/>
        </w:trPr>
        <w:tc>
          <w:tcPr>
            <w:tcW w:w="2500" w:type="pct"/>
          </w:tcPr>
          <w:p w14:paraId="0137A885" w14:textId="77777777" w:rsidR="00881BFD" w:rsidRPr="00F050EF" w:rsidRDefault="00812866" w:rsidP="00F050EF">
            <w:pPr>
              <w:jc w:val="center"/>
              <w:rPr>
                <w:rFonts w:eastAsia="SimSun"/>
                <w:szCs w:val="22"/>
              </w:rPr>
            </w:pPr>
            <w:r w:rsidRPr="00F050EF">
              <w:rPr>
                <w:rFonts w:eastAsia="SimSun"/>
                <w:szCs w:val="22"/>
              </w:rPr>
              <w:t>–</w:t>
            </w:r>
            <w:r w:rsidR="00881BFD" w:rsidRPr="00F050EF">
              <w:rPr>
                <w:rFonts w:eastAsia="SimSun"/>
                <w:szCs w:val="22"/>
              </w:rPr>
              <w:t xml:space="preserve"> Retained Earnings (SE) </w:t>
            </w:r>
            <w:r w:rsidRPr="00F050EF">
              <w:rPr>
                <w:rFonts w:eastAsia="SimSun"/>
                <w:szCs w:val="22"/>
              </w:rPr>
              <w:t>+</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4"/>
              <w:gridCol w:w="1156"/>
              <w:gridCol w:w="1154"/>
              <w:gridCol w:w="1156"/>
            </w:tblGrid>
            <w:tr w:rsidR="00881BFD" w:rsidRPr="00F050EF" w14:paraId="18AB34F7" w14:textId="77777777" w:rsidTr="00F050EF">
              <w:tc>
                <w:tcPr>
                  <w:tcW w:w="1249" w:type="pct"/>
                  <w:tcBorders>
                    <w:top w:val="single" w:sz="4" w:space="0" w:color="auto"/>
                  </w:tcBorders>
                </w:tcPr>
                <w:p w14:paraId="4F48A9A4" w14:textId="77777777" w:rsidR="00881BFD" w:rsidRPr="00F050EF" w:rsidRDefault="00827003" w:rsidP="00827003">
                  <w:pPr>
                    <w:rPr>
                      <w:rFonts w:eastAsia="SimSun"/>
                      <w:szCs w:val="22"/>
                    </w:rPr>
                  </w:pPr>
                  <w:r>
                    <w:rPr>
                      <w:rFonts w:eastAsia="SimSun"/>
                      <w:szCs w:val="22"/>
                    </w:rPr>
                    <w:t>March 3</w:t>
                  </w:r>
                  <w:r w:rsidR="00881BFD" w:rsidRPr="00F050EF">
                    <w:rPr>
                      <w:rFonts w:eastAsia="SimSun"/>
                      <w:szCs w:val="22"/>
                    </w:rPr>
                    <w:t>1</w:t>
                  </w:r>
                </w:p>
              </w:tc>
              <w:tc>
                <w:tcPr>
                  <w:tcW w:w="1251" w:type="pct"/>
                  <w:tcBorders>
                    <w:top w:val="single" w:sz="4" w:space="0" w:color="auto"/>
                    <w:right w:val="single" w:sz="4" w:space="0" w:color="auto"/>
                  </w:tcBorders>
                </w:tcPr>
                <w:p w14:paraId="31A0E2AE" w14:textId="77777777" w:rsidR="00881BFD" w:rsidRPr="00F050EF" w:rsidRDefault="00881BFD" w:rsidP="00F050EF">
                  <w:pPr>
                    <w:jc w:val="right"/>
                    <w:rPr>
                      <w:rFonts w:eastAsia="SimSun"/>
                      <w:szCs w:val="22"/>
                    </w:rPr>
                  </w:pPr>
                  <w:r w:rsidRPr="00F050EF">
                    <w:rPr>
                      <w:rFonts w:eastAsia="SimSun"/>
                      <w:szCs w:val="22"/>
                    </w:rPr>
                    <w:t>4,500,000</w:t>
                  </w:r>
                </w:p>
              </w:tc>
              <w:tc>
                <w:tcPr>
                  <w:tcW w:w="1249" w:type="pct"/>
                  <w:tcBorders>
                    <w:top w:val="single" w:sz="4" w:space="0" w:color="auto"/>
                    <w:left w:val="single" w:sz="4" w:space="0" w:color="auto"/>
                  </w:tcBorders>
                </w:tcPr>
                <w:p w14:paraId="0424F3F2" w14:textId="77777777" w:rsidR="00881BFD" w:rsidRPr="00F050EF" w:rsidRDefault="00881BFD" w:rsidP="005A6F40">
                  <w:pPr>
                    <w:rPr>
                      <w:rFonts w:eastAsia="SimSun"/>
                      <w:szCs w:val="22"/>
                    </w:rPr>
                  </w:pPr>
                </w:p>
              </w:tc>
              <w:tc>
                <w:tcPr>
                  <w:tcW w:w="1251" w:type="pct"/>
                  <w:tcBorders>
                    <w:top w:val="single" w:sz="4" w:space="0" w:color="auto"/>
                  </w:tcBorders>
                </w:tcPr>
                <w:p w14:paraId="18AF5060" w14:textId="77777777" w:rsidR="00881BFD" w:rsidRPr="00F050EF" w:rsidRDefault="00881BFD" w:rsidP="005A6F40">
                  <w:pPr>
                    <w:rPr>
                      <w:rFonts w:eastAsia="SimSun"/>
                      <w:szCs w:val="22"/>
                    </w:rPr>
                  </w:pPr>
                </w:p>
              </w:tc>
            </w:tr>
          </w:tbl>
          <w:p w14:paraId="7B1BA325" w14:textId="77777777" w:rsidR="00881BFD" w:rsidRPr="00F050EF" w:rsidRDefault="00881BFD" w:rsidP="00F050EF">
            <w:pPr>
              <w:jc w:val="center"/>
              <w:rPr>
                <w:rFonts w:eastAsia="SimSun"/>
                <w:b/>
                <w:szCs w:val="22"/>
              </w:rPr>
            </w:pPr>
          </w:p>
        </w:tc>
        <w:tc>
          <w:tcPr>
            <w:tcW w:w="2500" w:type="pct"/>
          </w:tcPr>
          <w:p w14:paraId="6E4EC437" w14:textId="77777777" w:rsidR="00881BFD" w:rsidRPr="00F050EF" w:rsidRDefault="00812866" w:rsidP="00F050EF">
            <w:pPr>
              <w:jc w:val="center"/>
              <w:rPr>
                <w:rFonts w:eastAsia="SimSun"/>
                <w:szCs w:val="22"/>
              </w:rPr>
            </w:pPr>
            <w:r w:rsidRPr="00F050EF">
              <w:rPr>
                <w:rFonts w:eastAsia="SimSun"/>
                <w:szCs w:val="22"/>
              </w:rPr>
              <w:t xml:space="preserve">– </w:t>
            </w:r>
            <w:r w:rsidR="00881BFD" w:rsidRPr="00F050EF">
              <w:rPr>
                <w:rFonts w:eastAsia="SimSun"/>
                <w:szCs w:val="22"/>
              </w:rPr>
              <w:t>Common Stock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6"/>
              <w:gridCol w:w="1156"/>
              <w:gridCol w:w="1154"/>
              <w:gridCol w:w="1155"/>
            </w:tblGrid>
            <w:tr w:rsidR="00881BFD" w:rsidRPr="00F050EF" w14:paraId="780D2112" w14:textId="77777777" w:rsidTr="00897570">
              <w:tc>
                <w:tcPr>
                  <w:tcW w:w="1250" w:type="pct"/>
                  <w:tcBorders>
                    <w:top w:val="single" w:sz="4" w:space="0" w:color="auto"/>
                  </w:tcBorders>
                </w:tcPr>
                <w:p w14:paraId="5ECA62E5" w14:textId="77777777" w:rsidR="00881BFD" w:rsidRPr="00F050EF" w:rsidRDefault="00881BFD" w:rsidP="005A6F40">
                  <w:pPr>
                    <w:rPr>
                      <w:rFonts w:eastAsia="SimSun"/>
                      <w:szCs w:val="22"/>
                    </w:rPr>
                  </w:pPr>
                </w:p>
              </w:tc>
              <w:tc>
                <w:tcPr>
                  <w:tcW w:w="1251" w:type="pct"/>
                  <w:tcBorders>
                    <w:top w:val="single" w:sz="4" w:space="0" w:color="auto"/>
                    <w:right w:val="single" w:sz="4" w:space="0" w:color="auto"/>
                  </w:tcBorders>
                </w:tcPr>
                <w:p w14:paraId="1540E135" w14:textId="77777777" w:rsidR="00881BFD" w:rsidRPr="00F050EF" w:rsidRDefault="00881BFD" w:rsidP="00F050EF">
                  <w:pPr>
                    <w:jc w:val="right"/>
                    <w:rPr>
                      <w:rFonts w:eastAsia="SimSun"/>
                      <w:szCs w:val="22"/>
                    </w:rPr>
                  </w:pPr>
                </w:p>
              </w:tc>
              <w:tc>
                <w:tcPr>
                  <w:tcW w:w="1249" w:type="pct"/>
                  <w:tcBorders>
                    <w:top w:val="single" w:sz="4" w:space="0" w:color="auto"/>
                    <w:left w:val="single" w:sz="4" w:space="0" w:color="auto"/>
                  </w:tcBorders>
                </w:tcPr>
                <w:p w14:paraId="750C64F3" w14:textId="77777777" w:rsidR="00881BFD" w:rsidRPr="00F050EF" w:rsidRDefault="00881BFD" w:rsidP="00F050EF">
                  <w:pPr>
                    <w:jc w:val="right"/>
                    <w:rPr>
                      <w:rFonts w:eastAsia="SimSun"/>
                      <w:szCs w:val="22"/>
                    </w:rPr>
                  </w:pPr>
                  <w:r w:rsidRPr="00F050EF">
                    <w:rPr>
                      <w:rFonts w:eastAsia="SimSun"/>
                      <w:szCs w:val="22"/>
                    </w:rPr>
                    <w:t>15,000</w:t>
                  </w:r>
                </w:p>
              </w:tc>
              <w:tc>
                <w:tcPr>
                  <w:tcW w:w="1251" w:type="pct"/>
                  <w:tcBorders>
                    <w:top w:val="single" w:sz="4" w:space="0" w:color="auto"/>
                  </w:tcBorders>
                </w:tcPr>
                <w:p w14:paraId="7789AF0B" w14:textId="77777777" w:rsidR="00881BFD" w:rsidRPr="00F050EF" w:rsidRDefault="00827003" w:rsidP="00827003">
                  <w:pPr>
                    <w:rPr>
                      <w:rFonts w:eastAsia="SimSun"/>
                      <w:szCs w:val="22"/>
                    </w:rPr>
                  </w:pPr>
                  <w:r>
                    <w:rPr>
                      <w:rFonts w:eastAsia="SimSun"/>
                      <w:szCs w:val="22"/>
                    </w:rPr>
                    <w:t>March 3</w:t>
                  </w:r>
                  <w:r w:rsidR="00881BFD" w:rsidRPr="00F050EF">
                    <w:rPr>
                      <w:rFonts w:eastAsia="SimSun"/>
                      <w:szCs w:val="22"/>
                    </w:rPr>
                    <w:t>1</w:t>
                  </w:r>
                </w:p>
              </w:tc>
            </w:tr>
          </w:tbl>
          <w:p w14:paraId="2ABA94EB" w14:textId="77777777" w:rsidR="00881BFD" w:rsidRPr="00F050EF" w:rsidRDefault="00881BFD" w:rsidP="00F050EF">
            <w:pPr>
              <w:jc w:val="center"/>
              <w:rPr>
                <w:rFonts w:eastAsia="SimSun"/>
                <w:b/>
                <w:szCs w:val="22"/>
              </w:rPr>
            </w:pPr>
          </w:p>
        </w:tc>
      </w:tr>
      <w:tr w:rsidR="00881BFD" w:rsidRPr="00F050EF" w14:paraId="0BFB953E" w14:textId="77777777" w:rsidTr="00F050EF">
        <w:trPr>
          <w:trHeight w:val="360"/>
        </w:trPr>
        <w:tc>
          <w:tcPr>
            <w:tcW w:w="2500" w:type="pct"/>
          </w:tcPr>
          <w:p w14:paraId="54749A11" w14:textId="77777777" w:rsidR="00881BFD" w:rsidRPr="00F050EF" w:rsidRDefault="00881BFD" w:rsidP="00F050EF">
            <w:pPr>
              <w:jc w:val="center"/>
              <w:rPr>
                <w:rFonts w:eastAsia="SimSun"/>
                <w:szCs w:val="22"/>
              </w:rPr>
            </w:pPr>
          </w:p>
        </w:tc>
        <w:tc>
          <w:tcPr>
            <w:tcW w:w="2500" w:type="pct"/>
          </w:tcPr>
          <w:p w14:paraId="18475B9D" w14:textId="77777777" w:rsidR="00897570" w:rsidRDefault="00897570" w:rsidP="00F050EF">
            <w:pPr>
              <w:jc w:val="center"/>
              <w:rPr>
                <w:rFonts w:eastAsia="SimSun"/>
                <w:szCs w:val="22"/>
              </w:rPr>
            </w:pPr>
          </w:p>
          <w:p w14:paraId="04925CEC" w14:textId="77777777" w:rsidR="00881BFD" w:rsidRPr="00F050EF" w:rsidRDefault="002451ED" w:rsidP="00F050EF">
            <w:pPr>
              <w:jc w:val="center"/>
              <w:rPr>
                <w:rFonts w:eastAsia="SimSun"/>
                <w:szCs w:val="22"/>
              </w:rPr>
            </w:pPr>
            <w:r w:rsidRPr="00F050EF">
              <w:rPr>
                <w:rFonts w:eastAsia="SimSun"/>
                <w:szCs w:val="22"/>
              </w:rPr>
              <w:t>–</w:t>
            </w:r>
            <w:r w:rsidR="00881BFD" w:rsidRPr="00F050EF">
              <w:rPr>
                <w:rFonts w:eastAsia="SimSun"/>
                <w:szCs w:val="22"/>
              </w:rPr>
              <w:t xml:space="preserve"> Additional Paid-In Capital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6"/>
              <w:gridCol w:w="1156"/>
              <w:gridCol w:w="1154"/>
              <w:gridCol w:w="1155"/>
            </w:tblGrid>
            <w:tr w:rsidR="00881BFD" w:rsidRPr="00F050EF" w14:paraId="0045E80E" w14:textId="77777777" w:rsidTr="00897570">
              <w:tc>
                <w:tcPr>
                  <w:tcW w:w="1250" w:type="pct"/>
                  <w:tcBorders>
                    <w:top w:val="single" w:sz="4" w:space="0" w:color="auto"/>
                  </w:tcBorders>
                </w:tcPr>
                <w:p w14:paraId="7E0376C3" w14:textId="77777777" w:rsidR="00881BFD" w:rsidRPr="00F050EF" w:rsidRDefault="00881BFD" w:rsidP="005A6F40">
                  <w:pPr>
                    <w:rPr>
                      <w:rFonts w:eastAsia="SimSun"/>
                      <w:szCs w:val="22"/>
                    </w:rPr>
                  </w:pPr>
                </w:p>
              </w:tc>
              <w:tc>
                <w:tcPr>
                  <w:tcW w:w="1251" w:type="pct"/>
                  <w:tcBorders>
                    <w:top w:val="single" w:sz="4" w:space="0" w:color="auto"/>
                    <w:right w:val="single" w:sz="4" w:space="0" w:color="auto"/>
                  </w:tcBorders>
                </w:tcPr>
                <w:p w14:paraId="65F01D69" w14:textId="77777777" w:rsidR="00881BFD" w:rsidRPr="00F050EF" w:rsidRDefault="00881BFD" w:rsidP="00F050EF">
                  <w:pPr>
                    <w:jc w:val="right"/>
                    <w:rPr>
                      <w:rFonts w:eastAsia="SimSun"/>
                      <w:szCs w:val="22"/>
                    </w:rPr>
                  </w:pPr>
                </w:p>
              </w:tc>
              <w:tc>
                <w:tcPr>
                  <w:tcW w:w="1249" w:type="pct"/>
                  <w:tcBorders>
                    <w:top w:val="single" w:sz="4" w:space="0" w:color="auto"/>
                    <w:left w:val="single" w:sz="4" w:space="0" w:color="auto"/>
                  </w:tcBorders>
                </w:tcPr>
                <w:p w14:paraId="47A527AD" w14:textId="77777777" w:rsidR="00881BFD" w:rsidRPr="00F050EF" w:rsidRDefault="00881BFD" w:rsidP="00F050EF">
                  <w:pPr>
                    <w:jc w:val="right"/>
                    <w:rPr>
                      <w:rFonts w:eastAsia="SimSun"/>
                      <w:szCs w:val="22"/>
                    </w:rPr>
                  </w:pPr>
                  <w:r w:rsidRPr="00F050EF">
                    <w:rPr>
                      <w:rFonts w:eastAsia="SimSun"/>
                      <w:szCs w:val="22"/>
                    </w:rPr>
                    <w:t>4,485,000</w:t>
                  </w:r>
                </w:p>
              </w:tc>
              <w:tc>
                <w:tcPr>
                  <w:tcW w:w="1251" w:type="pct"/>
                  <w:tcBorders>
                    <w:top w:val="single" w:sz="4" w:space="0" w:color="auto"/>
                  </w:tcBorders>
                </w:tcPr>
                <w:p w14:paraId="25EFEC38" w14:textId="77777777" w:rsidR="00881BFD" w:rsidRPr="00F050EF" w:rsidRDefault="00827003" w:rsidP="005A6F40">
                  <w:pPr>
                    <w:rPr>
                      <w:rFonts w:eastAsia="SimSun"/>
                      <w:szCs w:val="22"/>
                    </w:rPr>
                  </w:pPr>
                  <w:r>
                    <w:rPr>
                      <w:rFonts w:eastAsia="SimSun"/>
                      <w:szCs w:val="22"/>
                    </w:rPr>
                    <w:t>March 3</w:t>
                  </w:r>
                  <w:r w:rsidRPr="00F050EF">
                    <w:rPr>
                      <w:rFonts w:eastAsia="SimSun"/>
                      <w:szCs w:val="22"/>
                    </w:rPr>
                    <w:t>1</w:t>
                  </w:r>
                </w:p>
              </w:tc>
            </w:tr>
          </w:tbl>
          <w:p w14:paraId="14E40E0C" w14:textId="77777777" w:rsidR="00881BFD" w:rsidRPr="00F050EF" w:rsidRDefault="00881BFD" w:rsidP="00F050EF">
            <w:pPr>
              <w:jc w:val="center"/>
              <w:rPr>
                <w:rFonts w:eastAsia="SimSun"/>
                <w:szCs w:val="22"/>
              </w:rPr>
            </w:pPr>
          </w:p>
        </w:tc>
      </w:tr>
    </w:tbl>
    <w:p w14:paraId="4D9913D1" w14:textId="77777777" w:rsidR="00D50B8D" w:rsidRDefault="00D50B8D" w:rsidP="00D50B8D">
      <w:pPr>
        <w:pStyle w:val="BodyText"/>
        <w:spacing w:after="0"/>
      </w:pPr>
    </w:p>
    <w:p w14:paraId="049A0FFA" w14:textId="77777777" w:rsidR="00D50B8D" w:rsidRPr="00D50B8D" w:rsidRDefault="00D50B8D" w:rsidP="00D50B8D">
      <w:pPr>
        <w:pStyle w:val="BodyText"/>
        <w:spacing w:after="0"/>
      </w:pPr>
      <w:r w:rsidRPr="00D50B8D">
        <w:t xml:space="preserve">Compute the number of shares outstanding after the </w:t>
      </w:r>
      <w:r w:rsidR="00827003">
        <w:rPr>
          <w:rFonts w:eastAsia="SimSun"/>
          <w:szCs w:val="22"/>
        </w:rPr>
        <w:t>March 3</w:t>
      </w:r>
      <w:r w:rsidR="00827003" w:rsidRPr="00F050EF">
        <w:rPr>
          <w:rFonts w:eastAsia="SimSun"/>
          <w:szCs w:val="22"/>
        </w:rPr>
        <w:t>1</w:t>
      </w:r>
      <w:r w:rsidRPr="00D50B8D">
        <w:t xml:space="preserve"> stock dividend.</w:t>
      </w:r>
    </w:p>
    <w:p w14:paraId="2563A7B7" w14:textId="3F587666" w:rsidR="00881BFD" w:rsidRPr="005771CE" w:rsidRDefault="00881BFD" w:rsidP="00D50B8D">
      <w:pPr>
        <w:rPr>
          <w:szCs w:val="22"/>
        </w:rPr>
      </w:pPr>
      <w:r w:rsidRPr="005771CE">
        <w:rPr>
          <w:szCs w:val="22"/>
        </w:rPr>
        <w:t xml:space="preserve">150,000 + (150,000 </w:t>
      </w:r>
      <w:r w:rsidR="007E3F42" w:rsidRPr="00A878FE">
        <w:rPr>
          <w:szCs w:val="22"/>
        </w:rPr>
        <w:t>×</w:t>
      </w:r>
      <w:r w:rsidRPr="005771CE">
        <w:rPr>
          <w:szCs w:val="22"/>
        </w:rPr>
        <w:t xml:space="preserve"> 10%) = 165,000</w:t>
      </w:r>
      <w:r w:rsidR="007D1709">
        <w:rPr>
          <w:szCs w:val="22"/>
        </w:rPr>
        <w:t xml:space="preserve"> shares</w:t>
      </w:r>
    </w:p>
    <w:p w14:paraId="7B25CC4D" w14:textId="77777777" w:rsidR="00881BFD" w:rsidRPr="005771CE" w:rsidRDefault="00881BFD" w:rsidP="00881BFD">
      <w:pPr>
        <w:rPr>
          <w:szCs w:val="22"/>
        </w:rPr>
      </w:pPr>
    </w:p>
    <w:p w14:paraId="741BA858" w14:textId="77777777" w:rsidR="00881BFD" w:rsidRDefault="00881BFD" w:rsidP="00D50B8D">
      <w:pPr>
        <w:rPr>
          <w:szCs w:val="22"/>
        </w:rPr>
      </w:pPr>
      <w:r w:rsidRPr="005771CE">
        <w:rPr>
          <w:szCs w:val="22"/>
        </w:rPr>
        <w:t xml:space="preserve">Jennings Corp. announced a 100% stock dividend on </w:t>
      </w:r>
      <w:r w:rsidR="00827003">
        <w:rPr>
          <w:szCs w:val="22"/>
        </w:rPr>
        <w:t>June 30</w:t>
      </w:r>
      <w:r w:rsidR="00D022C7">
        <w:rPr>
          <w:szCs w:val="22"/>
        </w:rPr>
        <w:t xml:space="preserve">. </w:t>
      </w:r>
      <w:r w:rsidR="00827003">
        <w:rPr>
          <w:szCs w:val="22"/>
        </w:rPr>
        <w:t>.</w:t>
      </w:r>
    </w:p>
    <w:p w14:paraId="64163A44" w14:textId="77777777" w:rsidR="004637D9" w:rsidRDefault="004637D9" w:rsidP="004637D9">
      <w:pPr>
        <w:pStyle w:val="BodyText"/>
        <w:spacing w:after="0"/>
      </w:pPr>
    </w:p>
    <w:p w14:paraId="43C63E1C" w14:textId="77777777" w:rsidR="004637D9" w:rsidRDefault="004637D9" w:rsidP="004637D9">
      <w:pPr>
        <w:pStyle w:val="BodyText"/>
        <w:spacing w:after="0"/>
      </w:pPr>
      <w:r>
        <w:t>Prepare the journal entry required to record the transaction described above and then post it to the related T-accounts:</w:t>
      </w:r>
    </w:p>
    <w:p w14:paraId="2749983B" w14:textId="77777777" w:rsidR="00D50B8D" w:rsidRPr="005771CE" w:rsidRDefault="00D50B8D" w:rsidP="00D50B8D">
      <w:pPr>
        <w:rPr>
          <w:szCs w:val="22"/>
        </w:rPr>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846"/>
        <w:gridCol w:w="4847"/>
      </w:tblGrid>
      <w:tr w:rsidR="00881BFD" w:rsidRPr="00F050EF" w14:paraId="0188606B" w14:textId="77777777" w:rsidTr="00F050EF">
        <w:trPr>
          <w:trHeight w:val="360"/>
        </w:trPr>
        <w:tc>
          <w:tcPr>
            <w:tcW w:w="5000" w:type="pct"/>
            <w:gridSpan w:val="2"/>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81BFD" w:rsidRPr="00F050EF" w14:paraId="3DE40704" w14:textId="77777777" w:rsidTr="00F050EF">
              <w:tc>
                <w:tcPr>
                  <w:tcW w:w="679" w:type="pct"/>
                  <w:tcBorders>
                    <w:top w:val="single" w:sz="4" w:space="0" w:color="auto"/>
                    <w:left w:val="single" w:sz="4" w:space="0" w:color="auto"/>
                    <w:bottom w:val="single" w:sz="4" w:space="0" w:color="auto"/>
                    <w:right w:val="single" w:sz="4" w:space="0" w:color="auto"/>
                  </w:tcBorders>
                </w:tcPr>
                <w:p w14:paraId="4D61E407" w14:textId="77777777" w:rsidR="00881BFD" w:rsidRPr="00F050EF" w:rsidRDefault="00827003" w:rsidP="007D1709">
                  <w:pPr>
                    <w:jc w:val="center"/>
                    <w:rPr>
                      <w:rFonts w:eastAsia="SimSun"/>
                      <w:szCs w:val="22"/>
                    </w:rPr>
                  </w:pPr>
                  <w:r>
                    <w:rPr>
                      <w:szCs w:val="22"/>
                    </w:rPr>
                    <w:t>June 30</w:t>
                  </w:r>
                </w:p>
              </w:tc>
              <w:tc>
                <w:tcPr>
                  <w:tcW w:w="2675" w:type="pct"/>
                  <w:tcBorders>
                    <w:top w:val="single" w:sz="4" w:space="0" w:color="auto"/>
                    <w:left w:val="single" w:sz="4" w:space="0" w:color="auto"/>
                    <w:bottom w:val="single" w:sz="4" w:space="0" w:color="auto"/>
                    <w:right w:val="single" w:sz="4" w:space="0" w:color="auto"/>
                  </w:tcBorders>
                </w:tcPr>
                <w:p w14:paraId="3F75BD28" w14:textId="3FC2ED6A" w:rsidR="00881BFD" w:rsidRPr="00F050EF" w:rsidRDefault="00881BFD" w:rsidP="00370363">
                  <w:pPr>
                    <w:rPr>
                      <w:rFonts w:eastAsia="SimSun"/>
                      <w:szCs w:val="22"/>
                    </w:rPr>
                  </w:pPr>
                  <w:r w:rsidRPr="00F050EF">
                    <w:rPr>
                      <w:rFonts w:eastAsia="SimSun"/>
                      <w:szCs w:val="22"/>
                    </w:rPr>
                    <w:t xml:space="preserve">Retained </w:t>
                  </w:r>
                  <w:r w:rsidR="002451ED">
                    <w:rPr>
                      <w:rFonts w:eastAsia="SimSun"/>
                      <w:szCs w:val="22"/>
                    </w:rPr>
                    <w:t>E</w:t>
                  </w:r>
                  <w:r w:rsidR="00370363">
                    <w:rPr>
                      <w:rFonts w:eastAsia="SimSun"/>
                      <w:szCs w:val="22"/>
                    </w:rPr>
                    <w:t xml:space="preserve">arnings </w:t>
                  </w:r>
                  <w:r w:rsidRPr="00F050EF">
                    <w:rPr>
                      <w:rFonts w:eastAsia="SimSun"/>
                      <w:szCs w:val="22"/>
                    </w:rPr>
                    <w:t xml:space="preserve">($1 </w:t>
                  </w:r>
                  <w:r w:rsidR="007E3F42" w:rsidRPr="00A878FE">
                    <w:rPr>
                      <w:szCs w:val="22"/>
                    </w:rPr>
                    <w:t>×</w:t>
                  </w:r>
                  <w:r w:rsidRPr="00F050EF">
                    <w:rPr>
                      <w:rFonts w:eastAsia="SimSun"/>
                      <w:szCs w:val="22"/>
                    </w:rPr>
                    <w:t xml:space="preserve"> 165,000)</w:t>
                  </w:r>
                </w:p>
              </w:tc>
              <w:tc>
                <w:tcPr>
                  <w:tcW w:w="823" w:type="pct"/>
                  <w:tcBorders>
                    <w:top w:val="single" w:sz="4" w:space="0" w:color="auto"/>
                    <w:left w:val="single" w:sz="4" w:space="0" w:color="auto"/>
                    <w:bottom w:val="single" w:sz="4" w:space="0" w:color="auto"/>
                    <w:right w:val="single" w:sz="4" w:space="0" w:color="auto"/>
                  </w:tcBorders>
                </w:tcPr>
                <w:p w14:paraId="22E66E7E" w14:textId="77777777" w:rsidR="00881BFD" w:rsidRPr="00F050EF" w:rsidRDefault="00881BFD" w:rsidP="00370363">
                  <w:pPr>
                    <w:jc w:val="right"/>
                    <w:rPr>
                      <w:rFonts w:eastAsia="SimSun"/>
                      <w:szCs w:val="22"/>
                    </w:rPr>
                  </w:pPr>
                  <w:r w:rsidRPr="00F050EF">
                    <w:rPr>
                      <w:rFonts w:eastAsia="SimSun"/>
                      <w:szCs w:val="22"/>
                    </w:rPr>
                    <w:t>165,000</w:t>
                  </w:r>
                </w:p>
              </w:tc>
              <w:tc>
                <w:tcPr>
                  <w:tcW w:w="823" w:type="pct"/>
                  <w:tcBorders>
                    <w:top w:val="single" w:sz="4" w:space="0" w:color="auto"/>
                    <w:left w:val="single" w:sz="4" w:space="0" w:color="auto"/>
                    <w:bottom w:val="single" w:sz="4" w:space="0" w:color="auto"/>
                    <w:right w:val="single" w:sz="4" w:space="0" w:color="auto"/>
                  </w:tcBorders>
                </w:tcPr>
                <w:p w14:paraId="7D298BC5" w14:textId="77777777" w:rsidR="00881BFD" w:rsidRPr="00F050EF" w:rsidRDefault="00881BFD" w:rsidP="00370363">
                  <w:pPr>
                    <w:jc w:val="right"/>
                    <w:rPr>
                      <w:rFonts w:eastAsia="SimSun"/>
                      <w:szCs w:val="22"/>
                    </w:rPr>
                  </w:pPr>
                </w:p>
              </w:tc>
            </w:tr>
            <w:tr w:rsidR="00881BFD" w:rsidRPr="00F050EF" w14:paraId="6277B9F2" w14:textId="77777777" w:rsidTr="00F050EF">
              <w:tc>
                <w:tcPr>
                  <w:tcW w:w="679" w:type="pct"/>
                  <w:tcBorders>
                    <w:top w:val="single" w:sz="4" w:space="0" w:color="auto"/>
                    <w:bottom w:val="single" w:sz="4" w:space="0" w:color="auto"/>
                  </w:tcBorders>
                </w:tcPr>
                <w:p w14:paraId="6FEE076E" w14:textId="77777777" w:rsidR="00881BFD" w:rsidRPr="00F050EF" w:rsidRDefault="00881BFD" w:rsidP="00F050EF">
                  <w:pPr>
                    <w:jc w:val="center"/>
                    <w:rPr>
                      <w:rFonts w:eastAsia="SimSun"/>
                      <w:szCs w:val="22"/>
                    </w:rPr>
                  </w:pPr>
                </w:p>
              </w:tc>
              <w:tc>
                <w:tcPr>
                  <w:tcW w:w="2675" w:type="pct"/>
                  <w:tcBorders>
                    <w:top w:val="single" w:sz="4" w:space="0" w:color="auto"/>
                    <w:bottom w:val="single" w:sz="4" w:space="0" w:color="auto"/>
                  </w:tcBorders>
                </w:tcPr>
                <w:p w14:paraId="19A00525" w14:textId="77777777" w:rsidR="00881BFD" w:rsidRPr="00F050EF" w:rsidRDefault="00881BFD" w:rsidP="00370363">
                  <w:pPr>
                    <w:rPr>
                      <w:rFonts w:eastAsia="SimSun"/>
                      <w:szCs w:val="22"/>
                    </w:rPr>
                  </w:pPr>
                  <w:r w:rsidRPr="00F050EF">
                    <w:rPr>
                      <w:rFonts w:eastAsia="SimSun"/>
                      <w:szCs w:val="22"/>
                    </w:rPr>
                    <w:t xml:space="preserve">     Common </w:t>
                  </w:r>
                  <w:r w:rsidR="002451ED">
                    <w:rPr>
                      <w:rFonts w:eastAsia="SimSun"/>
                      <w:szCs w:val="22"/>
                    </w:rPr>
                    <w:t>S</w:t>
                  </w:r>
                  <w:r w:rsidRPr="00F050EF">
                    <w:rPr>
                      <w:rFonts w:eastAsia="SimSun"/>
                      <w:szCs w:val="22"/>
                    </w:rPr>
                    <w:t>tock</w:t>
                  </w:r>
                </w:p>
              </w:tc>
              <w:tc>
                <w:tcPr>
                  <w:tcW w:w="823" w:type="pct"/>
                  <w:tcBorders>
                    <w:top w:val="single" w:sz="4" w:space="0" w:color="auto"/>
                    <w:bottom w:val="single" w:sz="4" w:space="0" w:color="auto"/>
                  </w:tcBorders>
                </w:tcPr>
                <w:p w14:paraId="2AF20B6C" w14:textId="77777777" w:rsidR="00881BFD" w:rsidRPr="00F050EF" w:rsidRDefault="00881BFD" w:rsidP="00370363">
                  <w:pPr>
                    <w:jc w:val="right"/>
                    <w:rPr>
                      <w:rFonts w:eastAsia="SimSun"/>
                      <w:szCs w:val="22"/>
                    </w:rPr>
                  </w:pPr>
                </w:p>
              </w:tc>
              <w:tc>
                <w:tcPr>
                  <w:tcW w:w="823" w:type="pct"/>
                  <w:tcBorders>
                    <w:top w:val="single" w:sz="4" w:space="0" w:color="auto"/>
                    <w:bottom w:val="single" w:sz="4" w:space="0" w:color="auto"/>
                  </w:tcBorders>
                </w:tcPr>
                <w:p w14:paraId="22AD03CE" w14:textId="77777777" w:rsidR="00881BFD" w:rsidRPr="00F050EF" w:rsidRDefault="00881BFD" w:rsidP="00370363">
                  <w:pPr>
                    <w:jc w:val="right"/>
                    <w:rPr>
                      <w:rFonts w:eastAsia="SimSun"/>
                      <w:szCs w:val="22"/>
                    </w:rPr>
                  </w:pPr>
                  <w:r w:rsidRPr="00F050EF">
                    <w:rPr>
                      <w:rFonts w:eastAsia="SimSun"/>
                      <w:szCs w:val="22"/>
                    </w:rPr>
                    <w:t>165,000</w:t>
                  </w:r>
                </w:p>
              </w:tc>
            </w:tr>
          </w:tbl>
          <w:p w14:paraId="26255707" w14:textId="77777777" w:rsidR="00881BFD" w:rsidRPr="00F050EF" w:rsidRDefault="00881BFD" w:rsidP="005A6F40">
            <w:pPr>
              <w:rPr>
                <w:rFonts w:eastAsia="SimSun"/>
                <w:szCs w:val="22"/>
              </w:rPr>
            </w:pPr>
          </w:p>
        </w:tc>
      </w:tr>
      <w:tr w:rsidR="00881BFD" w:rsidRPr="00F050EF" w14:paraId="138884C4" w14:textId="77777777" w:rsidTr="00F050EF">
        <w:tc>
          <w:tcPr>
            <w:tcW w:w="2500" w:type="pct"/>
          </w:tcPr>
          <w:p w14:paraId="67E7972D" w14:textId="77777777" w:rsidR="00881BFD" w:rsidRPr="00F050EF" w:rsidRDefault="00881BFD" w:rsidP="00F050EF">
            <w:pPr>
              <w:jc w:val="center"/>
              <w:rPr>
                <w:rFonts w:eastAsia="SimSun"/>
                <w:szCs w:val="22"/>
              </w:rPr>
            </w:pPr>
          </w:p>
        </w:tc>
        <w:tc>
          <w:tcPr>
            <w:tcW w:w="2500" w:type="pct"/>
          </w:tcPr>
          <w:p w14:paraId="3A9F7CEE" w14:textId="77777777" w:rsidR="00881BFD" w:rsidRPr="00F050EF" w:rsidRDefault="00881BFD" w:rsidP="00F050EF">
            <w:pPr>
              <w:jc w:val="center"/>
              <w:rPr>
                <w:rFonts w:eastAsia="SimSun"/>
                <w:szCs w:val="22"/>
              </w:rPr>
            </w:pPr>
          </w:p>
        </w:tc>
      </w:tr>
      <w:tr w:rsidR="00881BFD" w:rsidRPr="00F050EF" w14:paraId="2CB16E1A" w14:textId="77777777" w:rsidTr="00F050EF">
        <w:trPr>
          <w:trHeight w:val="360"/>
        </w:trPr>
        <w:tc>
          <w:tcPr>
            <w:tcW w:w="2500" w:type="pct"/>
          </w:tcPr>
          <w:p w14:paraId="7759FF8F" w14:textId="77777777" w:rsidR="00881BFD" w:rsidRPr="00F050EF" w:rsidRDefault="00812866" w:rsidP="00812866">
            <w:pPr>
              <w:jc w:val="center"/>
              <w:rPr>
                <w:rFonts w:eastAsia="SimSun"/>
                <w:szCs w:val="22"/>
              </w:rPr>
            </w:pPr>
            <w:r w:rsidRPr="00F050EF">
              <w:rPr>
                <w:rFonts w:eastAsia="SimSun"/>
                <w:szCs w:val="22"/>
              </w:rPr>
              <w:t>– Retained Earnings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7"/>
              <w:gridCol w:w="1096"/>
              <w:gridCol w:w="1112"/>
              <w:gridCol w:w="1115"/>
            </w:tblGrid>
            <w:tr w:rsidR="00881BFD" w:rsidRPr="00F050EF" w14:paraId="563F27FF" w14:textId="77777777" w:rsidTr="00F050EF">
              <w:tc>
                <w:tcPr>
                  <w:tcW w:w="1449" w:type="pct"/>
                  <w:tcBorders>
                    <w:top w:val="single" w:sz="4" w:space="0" w:color="auto"/>
                  </w:tcBorders>
                </w:tcPr>
                <w:p w14:paraId="52ADFF2B" w14:textId="77777777" w:rsidR="00881BFD" w:rsidRPr="00F050EF" w:rsidRDefault="00827003" w:rsidP="00897570">
                  <w:pPr>
                    <w:rPr>
                      <w:rFonts w:eastAsia="SimSun"/>
                      <w:szCs w:val="22"/>
                    </w:rPr>
                  </w:pPr>
                  <w:r>
                    <w:rPr>
                      <w:rFonts w:eastAsia="SimSun"/>
                      <w:szCs w:val="22"/>
                    </w:rPr>
                    <w:t>March 31</w:t>
                  </w:r>
                </w:p>
              </w:tc>
              <w:tc>
                <w:tcPr>
                  <w:tcW w:w="1051" w:type="pct"/>
                  <w:tcBorders>
                    <w:top w:val="single" w:sz="4" w:space="0" w:color="auto"/>
                    <w:right w:val="single" w:sz="4" w:space="0" w:color="auto"/>
                  </w:tcBorders>
                </w:tcPr>
                <w:p w14:paraId="7822F5F3" w14:textId="77777777" w:rsidR="00881BFD" w:rsidRPr="00F050EF" w:rsidRDefault="00881BFD" w:rsidP="00F050EF">
                  <w:pPr>
                    <w:jc w:val="right"/>
                    <w:rPr>
                      <w:rFonts w:eastAsia="SimSun"/>
                      <w:szCs w:val="22"/>
                    </w:rPr>
                  </w:pPr>
                  <w:r w:rsidRPr="00F050EF">
                    <w:rPr>
                      <w:rFonts w:eastAsia="SimSun"/>
                      <w:szCs w:val="22"/>
                    </w:rPr>
                    <w:t>4,500,000</w:t>
                  </w:r>
                </w:p>
              </w:tc>
              <w:tc>
                <w:tcPr>
                  <w:tcW w:w="1249" w:type="pct"/>
                  <w:tcBorders>
                    <w:top w:val="single" w:sz="4" w:space="0" w:color="auto"/>
                    <w:left w:val="single" w:sz="4" w:space="0" w:color="auto"/>
                  </w:tcBorders>
                </w:tcPr>
                <w:p w14:paraId="7042699B" w14:textId="77777777" w:rsidR="00881BFD" w:rsidRPr="00F050EF" w:rsidRDefault="00881BFD" w:rsidP="005A6F40">
                  <w:pPr>
                    <w:rPr>
                      <w:rFonts w:eastAsia="SimSun"/>
                      <w:szCs w:val="22"/>
                    </w:rPr>
                  </w:pPr>
                </w:p>
              </w:tc>
              <w:tc>
                <w:tcPr>
                  <w:tcW w:w="1251" w:type="pct"/>
                  <w:tcBorders>
                    <w:top w:val="single" w:sz="4" w:space="0" w:color="auto"/>
                  </w:tcBorders>
                </w:tcPr>
                <w:p w14:paraId="3EDA42BD" w14:textId="77777777" w:rsidR="00881BFD" w:rsidRPr="00F050EF" w:rsidRDefault="00881BFD" w:rsidP="005A6F40">
                  <w:pPr>
                    <w:rPr>
                      <w:rFonts w:eastAsia="SimSun"/>
                      <w:szCs w:val="22"/>
                    </w:rPr>
                  </w:pPr>
                </w:p>
              </w:tc>
            </w:tr>
            <w:tr w:rsidR="00881BFD" w:rsidRPr="00F050EF" w14:paraId="6915D3A2" w14:textId="77777777" w:rsidTr="00F050EF">
              <w:tc>
                <w:tcPr>
                  <w:tcW w:w="1449" w:type="pct"/>
                </w:tcPr>
                <w:p w14:paraId="4FEE4B96" w14:textId="77777777" w:rsidR="00881BFD" w:rsidRPr="00F050EF" w:rsidRDefault="00827003" w:rsidP="00897570">
                  <w:pPr>
                    <w:rPr>
                      <w:rFonts w:eastAsia="SimSun"/>
                      <w:szCs w:val="22"/>
                    </w:rPr>
                  </w:pPr>
                  <w:r>
                    <w:rPr>
                      <w:szCs w:val="22"/>
                    </w:rPr>
                    <w:t>June 30</w:t>
                  </w:r>
                </w:p>
              </w:tc>
              <w:tc>
                <w:tcPr>
                  <w:tcW w:w="1051" w:type="pct"/>
                  <w:tcBorders>
                    <w:right w:val="single" w:sz="4" w:space="0" w:color="auto"/>
                  </w:tcBorders>
                </w:tcPr>
                <w:p w14:paraId="03D68D31" w14:textId="77777777" w:rsidR="00881BFD" w:rsidRPr="00F050EF" w:rsidRDefault="00881BFD" w:rsidP="00F050EF">
                  <w:pPr>
                    <w:jc w:val="right"/>
                    <w:rPr>
                      <w:rFonts w:eastAsia="SimSun"/>
                      <w:szCs w:val="22"/>
                    </w:rPr>
                  </w:pPr>
                  <w:r w:rsidRPr="00F050EF">
                    <w:rPr>
                      <w:rFonts w:eastAsia="SimSun"/>
                      <w:szCs w:val="22"/>
                    </w:rPr>
                    <w:t>165,000</w:t>
                  </w:r>
                </w:p>
              </w:tc>
              <w:tc>
                <w:tcPr>
                  <w:tcW w:w="1249" w:type="pct"/>
                  <w:tcBorders>
                    <w:left w:val="single" w:sz="4" w:space="0" w:color="auto"/>
                  </w:tcBorders>
                </w:tcPr>
                <w:p w14:paraId="58F34027" w14:textId="77777777" w:rsidR="00881BFD" w:rsidRPr="00F050EF" w:rsidRDefault="00881BFD" w:rsidP="00F050EF">
                  <w:pPr>
                    <w:jc w:val="right"/>
                    <w:rPr>
                      <w:rFonts w:eastAsia="SimSun"/>
                      <w:szCs w:val="22"/>
                    </w:rPr>
                  </w:pPr>
                </w:p>
              </w:tc>
              <w:tc>
                <w:tcPr>
                  <w:tcW w:w="1251" w:type="pct"/>
                </w:tcPr>
                <w:p w14:paraId="06F11095" w14:textId="77777777" w:rsidR="00881BFD" w:rsidRPr="00F050EF" w:rsidRDefault="00881BFD" w:rsidP="005A6F40">
                  <w:pPr>
                    <w:rPr>
                      <w:rFonts w:eastAsia="SimSun"/>
                      <w:szCs w:val="22"/>
                    </w:rPr>
                  </w:pPr>
                </w:p>
              </w:tc>
            </w:tr>
          </w:tbl>
          <w:p w14:paraId="0564CDD7" w14:textId="77777777" w:rsidR="00881BFD" w:rsidRPr="00F050EF" w:rsidRDefault="00881BFD" w:rsidP="00F050EF">
            <w:pPr>
              <w:jc w:val="center"/>
              <w:rPr>
                <w:rFonts w:eastAsia="SimSun"/>
                <w:b/>
                <w:szCs w:val="22"/>
              </w:rPr>
            </w:pPr>
          </w:p>
        </w:tc>
        <w:tc>
          <w:tcPr>
            <w:tcW w:w="2500" w:type="pct"/>
          </w:tcPr>
          <w:p w14:paraId="0739585F" w14:textId="77777777" w:rsidR="00881BFD" w:rsidRPr="00F050EF" w:rsidRDefault="00812866" w:rsidP="00F050EF">
            <w:pPr>
              <w:jc w:val="center"/>
              <w:rPr>
                <w:rFonts w:eastAsia="SimSun"/>
                <w:szCs w:val="22"/>
              </w:rPr>
            </w:pPr>
            <w:r w:rsidRPr="00F050EF">
              <w:rPr>
                <w:rFonts w:eastAsia="SimSun"/>
                <w:szCs w:val="22"/>
              </w:rPr>
              <w:t xml:space="preserve">– </w:t>
            </w:r>
            <w:r w:rsidR="00881BFD" w:rsidRPr="00F050EF">
              <w:rPr>
                <w:rFonts w:eastAsia="SimSun"/>
                <w:szCs w:val="22"/>
              </w:rPr>
              <w:t>Common Stock (SE) +</w:t>
            </w:r>
          </w:p>
          <w:tbl>
            <w:tblPr>
              <w:tblW w:w="5000"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159"/>
              <w:gridCol w:w="1156"/>
              <w:gridCol w:w="1154"/>
              <w:gridCol w:w="1152"/>
            </w:tblGrid>
            <w:tr w:rsidR="00897570" w:rsidRPr="00F050EF" w14:paraId="4C84E532" w14:textId="77777777" w:rsidTr="00897570">
              <w:tc>
                <w:tcPr>
                  <w:tcW w:w="1254" w:type="pct"/>
                  <w:tcBorders>
                    <w:top w:val="single" w:sz="4" w:space="0" w:color="auto"/>
                  </w:tcBorders>
                </w:tcPr>
                <w:p w14:paraId="3DFFEEE2" w14:textId="77777777" w:rsidR="00897570" w:rsidRPr="00F050EF" w:rsidRDefault="00897570" w:rsidP="005A6F40">
                  <w:pPr>
                    <w:rPr>
                      <w:rFonts w:eastAsia="SimSun"/>
                      <w:szCs w:val="22"/>
                    </w:rPr>
                  </w:pPr>
                </w:p>
              </w:tc>
              <w:tc>
                <w:tcPr>
                  <w:tcW w:w="1251" w:type="pct"/>
                  <w:tcBorders>
                    <w:top w:val="single" w:sz="4" w:space="0" w:color="auto"/>
                    <w:right w:val="single" w:sz="4" w:space="0" w:color="auto"/>
                  </w:tcBorders>
                </w:tcPr>
                <w:p w14:paraId="1E7C1AB0" w14:textId="77777777" w:rsidR="00897570" w:rsidRPr="00F050EF" w:rsidRDefault="00897570" w:rsidP="00F050EF">
                  <w:pPr>
                    <w:jc w:val="right"/>
                    <w:rPr>
                      <w:rFonts w:eastAsia="SimSun"/>
                      <w:szCs w:val="22"/>
                    </w:rPr>
                  </w:pPr>
                </w:p>
              </w:tc>
              <w:tc>
                <w:tcPr>
                  <w:tcW w:w="1249" w:type="pct"/>
                  <w:tcBorders>
                    <w:top w:val="single" w:sz="4" w:space="0" w:color="auto"/>
                    <w:left w:val="single" w:sz="4" w:space="0" w:color="auto"/>
                  </w:tcBorders>
                </w:tcPr>
                <w:p w14:paraId="1A188976" w14:textId="77777777" w:rsidR="00897570" w:rsidRPr="00F050EF" w:rsidRDefault="00897570" w:rsidP="00262B70">
                  <w:pPr>
                    <w:jc w:val="right"/>
                    <w:rPr>
                      <w:rFonts w:eastAsia="SimSun"/>
                      <w:szCs w:val="22"/>
                    </w:rPr>
                  </w:pPr>
                  <w:r w:rsidRPr="00F050EF">
                    <w:rPr>
                      <w:rFonts w:eastAsia="SimSun"/>
                      <w:szCs w:val="22"/>
                    </w:rPr>
                    <w:t>15,000</w:t>
                  </w:r>
                </w:p>
              </w:tc>
              <w:tc>
                <w:tcPr>
                  <w:tcW w:w="1246" w:type="pct"/>
                  <w:tcBorders>
                    <w:top w:val="single" w:sz="4" w:space="0" w:color="auto"/>
                  </w:tcBorders>
                </w:tcPr>
                <w:p w14:paraId="3A5E3E32" w14:textId="77777777" w:rsidR="00897570" w:rsidRPr="00F050EF" w:rsidRDefault="00827003" w:rsidP="00827003">
                  <w:pPr>
                    <w:rPr>
                      <w:rFonts w:eastAsia="SimSun"/>
                      <w:szCs w:val="22"/>
                    </w:rPr>
                  </w:pPr>
                  <w:r>
                    <w:rPr>
                      <w:rFonts w:eastAsia="SimSun"/>
                      <w:szCs w:val="22"/>
                    </w:rPr>
                    <w:t>March 31</w:t>
                  </w:r>
                </w:p>
              </w:tc>
            </w:tr>
            <w:tr w:rsidR="00897570" w:rsidRPr="00F050EF" w14:paraId="136D4EF4" w14:textId="77777777" w:rsidTr="00897570">
              <w:tc>
                <w:tcPr>
                  <w:tcW w:w="1254" w:type="pct"/>
                  <w:tcBorders>
                    <w:bottom w:val="single" w:sz="4" w:space="0" w:color="CCCCCC"/>
                  </w:tcBorders>
                </w:tcPr>
                <w:p w14:paraId="2159919F" w14:textId="77777777" w:rsidR="00897570" w:rsidRPr="00F050EF" w:rsidRDefault="00897570" w:rsidP="005A6F40">
                  <w:pPr>
                    <w:rPr>
                      <w:rFonts w:eastAsia="SimSun"/>
                      <w:b/>
                      <w:szCs w:val="22"/>
                    </w:rPr>
                  </w:pPr>
                </w:p>
              </w:tc>
              <w:tc>
                <w:tcPr>
                  <w:tcW w:w="1251" w:type="pct"/>
                  <w:tcBorders>
                    <w:bottom w:val="single" w:sz="4" w:space="0" w:color="CCCCCC"/>
                    <w:right w:val="single" w:sz="4" w:space="0" w:color="auto"/>
                  </w:tcBorders>
                </w:tcPr>
                <w:p w14:paraId="04344E2B" w14:textId="77777777" w:rsidR="00897570" w:rsidRPr="00F050EF" w:rsidRDefault="00897570" w:rsidP="00F050EF">
                  <w:pPr>
                    <w:jc w:val="right"/>
                    <w:rPr>
                      <w:rFonts w:eastAsia="SimSun"/>
                      <w:b/>
                      <w:szCs w:val="22"/>
                    </w:rPr>
                  </w:pPr>
                </w:p>
              </w:tc>
              <w:tc>
                <w:tcPr>
                  <w:tcW w:w="1249" w:type="pct"/>
                  <w:tcBorders>
                    <w:left w:val="single" w:sz="4" w:space="0" w:color="auto"/>
                    <w:bottom w:val="single" w:sz="4" w:space="0" w:color="CCCCCC"/>
                  </w:tcBorders>
                </w:tcPr>
                <w:p w14:paraId="65A76D15" w14:textId="77777777" w:rsidR="00897570" w:rsidRPr="00F050EF" w:rsidRDefault="00897570" w:rsidP="00262B70">
                  <w:pPr>
                    <w:jc w:val="right"/>
                    <w:rPr>
                      <w:rFonts w:eastAsia="SimSun"/>
                      <w:szCs w:val="22"/>
                    </w:rPr>
                  </w:pPr>
                  <w:r w:rsidRPr="00F050EF">
                    <w:rPr>
                      <w:rFonts w:eastAsia="SimSun"/>
                      <w:szCs w:val="22"/>
                    </w:rPr>
                    <w:t>165,000</w:t>
                  </w:r>
                </w:p>
              </w:tc>
              <w:tc>
                <w:tcPr>
                  <w:tcW w:w="1246" w:type="pct"/>
                  <w:tcBorders>
                    <w:bottom w:val="single" w:sz="4" w:space="0" w:color="CCCCCC"/>
                  </w:tcBorders>
                </w:tcPr>
                <w:p w14:paraId="6310B7F0" w14:textId="77777777" w:rsidR="00897570" w:rsidRPr="00F050EF" w:rsidRDefault="00827003" w:rsidP="00262B70">
                  <w:pPr>
                    <w:rPr>
                      <w:rFonts w:eastAsia="SimSun"/>
                      <w:szCs w:val="22"/>
                    </w:rPr>
                  </w:pPr>
                  <w:r>
                    <w:rPr>
                      <w:szCs w:val="22"/>
                    </w:rPr>
                    <w:t>June 30</w:t>
                  </w:r>
                </w:p>
              </w:tc>
            </w:tr>
            <w:tr w:rsidR="00897570" w:rsidRPr="00F050EF" w14:paraId="191A67A6" w14:textId="77777777" w:rsidTr="00897570">
              <w:tc>
                <w:tcPr>
                  <w:tcW w:w="5000" w:type="pct"/>
                  <w:gridSpan w:val="4"/>
                  <w:tcBorders>
                    <w:bottom w:val="single" w:sz="4" w:space="0" w:color="auto"/>
                  </w:tcBorders>
                </w:tcPr>
                <w:p w14:paraId="637A952B" w14:textId="77777777" w:rsidR="00897570" w:rsidRDefault="00897570" w:rsidP="00897570">
                  <w:pPr>
                    <w:jc w:val="center"/>
                    <w:rPr>
                      <w:rFonts w:eastAsia="SimSun"/>
                      <w:szCs w:val="22"/>
                    </w:rPr>
                  </w:pPr>
                </w:p>
                <w:p w14:paraId="70B98B1A" w14:textId="77777777" w:rsidR="00897570" w:rsidRDefault="00897570" w:rsidP="00897570">
                  <w:pPr>
                    <w:jc w:val="center"/>
                    <w:rPr>
                      <w:rFonts w:eastAsia="SimSun"/>
                      <w:szCs w:val="22"/>
                    </w:rPr>
                  </w:pPr>
                  <w:r w:rsidRPr="00F050EF">
                    <w:rPr>
                      <w:rFonts w:eastAsia="SimSun"/>
                      <w:szCs w:val="22"/>
                    </w:rPr>
                    <w:t>– Additional Paid-In Capital (SE) +</w:t>
                  </w:r>
                </w:p>
              </w:tc>
            </w:tr>
            <w:tr w:rsidR="00897570" w:rsidRPr="00F050EF" w14:paraId="6224564F" w14:textId="77777777" w:rsidTr="00897570">
              <w:tc>
                <w:tcPr>
                  <w:tcW w:w="1254" w:type="pct"/>
                  <w:tcBorders>
                    <w:top w:val="single" w:sz="4" w:space="0" w:color="auto"/>
                  </w:tcBorders>
                </w:tcPr>
                <w:p w14:paraId="250700E1" w14:textId="77777777" w:rsidR="00897570" w:rsidRPr="00F050EF" w:rsidRDefault="00897570" w:rsidP="005A6F40">
                  <w:pPr>
                    <w:rPr>
                      <w:rFonts w:eastAsia="SimSun"/>
                      <w:b/>
                      <w:szCs w:val="22"/>
                    </w:rPr>
                  </w:pPr>
                </w:p>
              </w:tc>
              <w:tc>
                <w:tcPr>
                  <w:tcW w:w="1251" w:type="pct"/>
                  <w:tcBorders>
                    <w:top w:val="single" w:sz="4" w:space="0" w:color="auto"/>
                    <w:right w:val="single" w:sz="4" w:space="0" w:color="auto"/>
                  </w:tcBorders>
                </w:tcPr>
                <w:p w14:paraId="18B98CB6" w14:textId="77777777" w:rsidR="00897570" w:rsidRPr="00F050EF" w:rsidRDefault="00897570" w:rsidP="00F050EF">
                  <w:pPr>
                    <w:jc w:val="right"/>
                    <w:rPr>
                      <w:rFonts w:eastAsia="SimSun"/>
                      <w:b/>
                      <w:szCs w:val="22"/>
                    </w:rPr>
                  </w:pPr>
                </w:p>
              </w:tc>
              <w:tc>
                <w:tcPr>
                  <w:tcW w:w="1249" w:type="pct"/>
                  <w:tcBorders>
                    <w:top w:val="single" w:sz="4" w:space="0" w:color="auto"/>
                    <w:left w:val="single" w:sz="4" w:space="0" w:color="auto"/>
                  </w:tcBorders>
                </w:tcPr>
                <w:p w14:paraId="2157D4D9" w14:textId="77777777" w:rsidR="00897570" w:rsidRPr="00F050EF" w:rsidRDefault="00897570" w:rsidP="00262B70">
                  <w:pPr>
                    <w:jc w:val="right"/>
                    <w:rPr>
                      <w:rFonts w:eastAsia="SimSun"/>
                      <w:szCs w:val="22"/>
                    </w:rPr>
                  </w:pPr>
                  <w:r w:rsidRPr="00F050EF">
                    <w:rPr>
                      <w:rFonts w:eastAsia="SimSun"/>
                      <w:szCs w:val="22"/>
                    </w:rPr>
                    <w:t>4,485,000</w:t>
                  </w:r>
                </w:p>
              </w:tc>
              <w:tc>
                <w:tcPr>
                  <w:tcW w:w="1246" w:type="pct"/>
                  <w:tcBorders>
                    <w:top w:val="single" w:sz="4" w:space="0" w:color="auto"/>
                  </w:tcBorders>
                </w:tcPr>
                <w:p w14:paraId="418D3B2F" w14:textId="77777777" w:rsidR="00897570" w:rsidRPr="00F050EF" w:rsidRDefault="00827003" w:rsidP="00262B70">
                  <w:pPr>
                    <w:rPr>
                      <w:rFonts w:eastAsia="SimSun"/>
                      <w:szCs w:val="22"/>
                    </w:rPr>
                  </w:pPr>
                  <w:r>
                    <w:rPr>
                      <w:rFonts w:eastAsia="SimSun"/>
                      <w:szCs w:val="22"/>
                    </w:rPr>
                    <w:t>March 31</w:t>
                  </w:r>
                </w:p>
              </w:tc>
            </w:tr>
          </w:tbl>
          <w:p w14:paraId="2710058B" w14:textId="77777777" w:rsidR="00881BFD" w:rsidRPr="00F050EF" w:rsidRDefault="00881BFD" w:rsidP="00F050EF">
            <w:pPr>
              <w:jc w:val="center"/>
              <w:rPr>
                <w:rFonts w:eastAsia="SimSun"/>
                <w:b/>
                <w:szCs w:val="22"/>
              </w:rPr>
            </w:pPr>
          </w:p>
        </w:tc>
      </w:tr>
    </w:tbl>
    <w:p w14:paraId="2DD9B5A9" w14:textId="77777777" w:rsidR="00D50B8D" w:rsidRDefault="00D50B8D" w:rsidP="00D50B8D">
      <w:pPr>
        <w:pStyle w:val="BodyText"/>
        <w:spacing w:after="0"/>
      </w:pPr>
    </w:p>
    <w:p w14:paraId="141AE28C" w14:textId="77777777" w:rsidR="00881BFD" w:rsidRPr="00D50B8D" w:rsidRDefault="00881BFD" w:rsidP="00D50B8D">
      <w:pPr>
        <w:pStyle w:val="BodyText"/>
        <w:spacing w:after="0"/>
      </w:pPr>
      <w:r w:rsidRPr="00D50B8D">
        <w:t xml:space="preserve">Compute the number of shares outstanding after the </w:t>
      </w:r>
      <w:r w:rsidR="00827003">
        <w:t>June 30</w:t>
      </w:r>
      <w:r w:rsidRPr="00D50B8D">
        <w:t xml:space="preserve"> stock dividend.</w:t>
      </w:r>
    </w:p>
    <w:p w14:paraId="6671D9A4" w14:textId="77777777" w:rsidR="00881BFD" w:rsidRPr="005771CE" w:rsidRDefault="00881BFD" w:rsidP="00D50B8D">
      <w:pPr>
        <w:rPr>
          <w:szCs w:val="22"/>
        </w:rPr>
      </w:pPr>
      <w:r w:rsidRPr="005771CE">
        <w:rPr>
          <w:szCs w:val="22"/>
        </w:rPr>
        <w:t>165,000 old shares + 165,000 new shares = 330,000</w:t>
      </w:r>
      <w:r w:rsidR="007D1709">
        <w:rPr>
          <w:szCs w:val="22"/>
        </w:rPr>
        <w:t xml:space="preserve"> shares</w:t>
      </w:r>
    </w:p>
    <w:p w14:paraId="38B75F0A" w14:textId="77777777" w:rsidR="00881BFD" w:rsidRPr="005771CE" w:rsidRDefault="00881BFD" w:rsidP="00881BFD">
      <w:pPr>
        <w:rPr>
          <w:szCs w:val="22"/>
        </w:rPr>
      </w:pPr>
    </w:p>
    <w:p w14:paraId="6DC5E323" w14:textId="77777777" w:rsidR="00827003" w:rsidRDefault="00827003">
      <w:pPr>
        <w:rPr>
          <w:rFonts w:ascii="Arial" w:hAnsi="Arial"/>
          <w:b/>
          <w:kern w:val="28"/>
          <w:sz w:val="24"/>
          <w:u w:val="single"/>
        </w:rPr>
      </w:pPr>
      <w:r>
        <w:br w:type="page"/>
      </w:r>
    </w:p>
    <w:p w14:paraId="5BA7B41E" w14:textId="01F0C61B" w:rsidR="00827003" w:rsidRPr="00D022C7" w:rsidRDefault="00827003" w:rsidP="00827003">
      <w:pPr>
        <w:pStyle w:val="Heading1"/>
        <w:spacing w:before="240"/>
      </w:pPr>
      <w:r w:rsidRPr="00D022C7">
        <w:lastRenderedPageBreak/>
        <w:t>HANDOUT 11–</w:t>
      </w:r>
      <w:r w:rsidR="00C21009">
        <w:t>4</w:t>
      </w:r>
      <w:r>
        <w:t xml:space="preserve"> SOLUTION</w:t>
      </w:r>
      <w:r w:rsidRPr="004637D9">
        <w:rPr>
          <w:u w:val="none"/>
        </w:rPr>
        <w:t>, continued</w:t>
      </w:r>
    </w:p>
    <w:p w14:paraId="4BB5CD39" w14:textId="77777777" w:rsidR="00881BFD" w:rsidRDefault="00881BFD" w:rsidP="00D50B8D">
      <w:pPr>
        <w:pStyle w:val="BodyText"/>
        <w:spacing w:after="0"/>
      </w:pPr>
      <w:r w:rsidRPr="00D50B8D">
        <w:t xml:space="preserve">Jennings Corp. announced a 2 for 1 stock split on </w:t>
      </w:r>
      <w:r w:rsidR="00827003">
        <w:t>September 30</w:t>
      </w:r>
      <w:r w:rsidR="00D022C7" w:rsidRPr="00D50B8D">
        <w:t>.</w:t>
      </w:r>
    </w:p>
    <w:p w14:paraId="188ED3E2" w14:textId="77777777" w:rsidR="00D50B8D" w:rsidRPr="00D50B8D" w:rsidRDefault="00D50B8D" w:rsidP="00D50B8D">
      <w:pPr>
        <w:pStyle w:val="BodyText"/>
        <w:spacing w:after="0"/>
      </w:pPr>
    </w:p>
    <w:tbl>
      <w:tblPr>
        <w:tblW w:w="5061" w:type="pct"/>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9693"/>
      </w:tblGrid>
      <w:tr w:rsidR="00881BFD" w:rsidRPr="00F050EF" w14:paraId="2FAD3E98" w14:textId="77777777" w:rsidTr="00F050EF">
        <w:trPr>
          <w:trHeight w:val="360"/>
        </w:trPr>
        <w:tc>
          <w:tcPr>
            <w:tcW w:w="5000" w:type="pct"/>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65"/>
              <w:gridCol w:w="1558"/>
              <w:gridCol w:w="1558"/>
            </w:tblGrid>
            <w:tr w:rsidR="00881BFD" w:rsidRPr="00F050EF" w14:paraId="29F228D6" w14:textId="77777777" w:rsidTr="00F050EF">
              <w:tc>
                <w:tcPr>
                  <w:tcW w:w="679" w:type="pct"/>
                  <w:tcBorders>
                    <w:top w:val="single" w:sz="4" w:space="0" w:color="auto"/>
                    <w:left w:val="single" w:sz="4" w:space="0" w:color="auto"/>
                    <w:bottom w:val="single" w:sz="4" w:space="0" w:color="auto"/>
                    <w:right w:val="single" w:sz="4" w:space="0" w:color="auto"/>
                  </w:tcBorders>
                </w:tcPr>
                <w:p w14:paraId="3A634637" w14:textId="77777777" w:rsidR="00881BFD" w:rsidRPr="00F050EF" w:rsidRDefault="00827003" w:rsidP="007D1709">
                  <w:pPr>
                    <w:jc w:val="center"/>
                    <w:rPr>
                      <w:rFonts w:eastAsia="SimSun"/>
                      <w:szCs w:val="22"/>
                    </w:rPr>
                  </w:pPr>
                  <w:r>
                    <w:rPr>
                      <w:rFonts w:eastAsia="SimSun"/>
                      <w:szCs w:val="22"/>
                    </w:rPr>
                    <w:t>September 30</w:t>
                  </w:r>
                </w:p>
              </w:tc>
              <w:tc>
                <w:tcPr>
                  <w:tcW w:w="2675" w:type="pct"/>
                  <w:tcBorders>
                    <w:top w:val="single" w:sz="4" w:space="0" w:color="auto"/>
                    <w:left w:val="single" w:sz="4" w:space="0" w:color="auto"/>
                    <w:bottom w:val="single" w:sz="4" w:space="0" w:color="auto"/>
                    <w:right w:val="single" w:sz="4" w:space="0" w:color="auto"/>
                  </w:tcBorders>
                </w:tcPr>
                <w:p w14:paraId="0D897FE7" w14:textId="77777777" w:rsidR="00881BFD" w:rsidRPr="00F050EF" w:rsidRDefault="007D1709" w:rsidP="00827003">
                  <w:pPr>
                    <w:rPr>
                      <w:rFonts w:eastAsia="SimSun"/>
                      <w:bCs/>
                      <w:i/>
                      <w:szCs w:val="22"/>
                    </w:rPr>
                  </w:pPr>
                  <w:r>
                    <w:rPr>
                      <w:rFonts w:eastAsia="SimSun"/>
                      <w:bCs/>
                      <w:i/>
                      <w:szCs w:val="22"/>
                    </w:rPr>
                    <w:t>M</w:t>
                  </w:r>
                  <w:r w:rsidRPr="00F050EF">
                    <w:rPr>
                      <w:rFonts w:eastAsia="SimSun"/>
                      <w:bCs/>
                      <w:i/>
                      <w:szCs w:val="22"/>
                    </w:rPr>
                    <w:t>emorandum entry</w:t>
                  </w:r>
                  <w:r w:rsidR="00827003">
                    <w:rPr>
                      <w:rFonts w:eastAsia="SimSun"/>
                      <w:bCs/>
                      <w:i/>
                      <w:szCs w:val="22"/>
                    </w:rPr>
                    <w:t xml:space="preserve"> only</w:t>
                  </w:r>
                  <w:r>
                    <w:rPr>
                      <w:rFonts w:eastAsia="SimSun"/>
                      <w:bCs/>
                      <w:i/>
                      <w:szCs w:val="22"/>
                    </w:rPr>
                    <w:t xml:space="preserve">: </w:t>
                  </w:r>
                  <w:r w:rsidR="00827003">
                    <w:rPr>
                      <w:rFonts w:eastAsia="SimSun"/>
                      <w:bCs/>
                      <w:i/>
                      <w:szCs w:val="22"/>
                    </w:rPr>
                    <w:t xml:space="preserve">A </w:t>
                  </w:r>
                  <w:r>
                    <w:rPr>
                      <w:rFonts w:eastAsia="SimSun"/>
                      <w:bCs/>
                      <w:i/>
                      <w:szCs w:val="22"/>
                    </w:rPr>
                    <w:t xml:space="preserve">2-for-1 stock split caused the number of shares outstanding to increase from 330,000 shares to 660,000 shares and the </w:t>
                  </w:r>
                  <w:r w:rsidRPr="00F050EF">
                    <w:rPr>
                      <w:rFonts w:eastAsia="SimSun"/>
                      <w:bCs/>
                      <w:i/>
                      <w:szCs w:val="22"/>
                    </w:rPr>
                    <w:t xml:space="preserve">par value </w:t>
                  </w:r>
                  <w:r>
                    <w:rPr>
                      <w:rFonts w:eastAsia="SimSun"/>
                      <w:bCs/>
                      <w:i/>
                      <w:szCs w:val="22"/>
                    </w:rPr>
                    <w:t xml:space="preserve">to decrease from $1.00 per share </w:t>
                  </w:r>
                  <w:r w:rsidRPr="00F050EF">
                    <w:rPr>
                      <w:rFonts w:eastAsia="SimSun"/>
                      <w:bCs/>
                      <w:i/>
                      <w:szCs w:val="22"/>
                    </w:rPr>
                    <w:t>to $0.50</w:t>
                  </w:r>
                  <w:r>
                    <w:rPr>
                      <w:rFonts w:eastAsia="SimSun"/>
                      <w:bCs/>
                      <w:i/>
                      <w:szCs w:val="22"/>
                    </w:rPr>
                    <w:t xml:space="preserve"> per share.</w:t>
                  </w:r>
                </w:p>
              </w:tc>
              <w:tc>
                <w:tcPr>
                  <w:tcW w:w="823" w:type="pct"/>
                  <w:tcBorders>
                    <w:top w:val="single" w:sz="4" w:space="0" w:color="auto"/>
                    <w:left w:val="single" w:sz="4" w:space="0" w:color="auto"/>
                    <w:bottom w:val="single" w:sz="4" w:space="0" w:color="auto"/>
                    <w:right w:val="single" w:sz="4" w:space="0" w:color="auto"/>
                  </w:tcBorders>
                </w:tcPr>
                <w:p w14:paraId="6EFC852D" w14:textId="77777777" w:rsidR="00881BFD" w:rsidRPr="00F050EF" w:rsidRDefault="00881BFD" w:rsidP="00F050EF">
                  <w:pPr>
                    <w:jc w:val="center"/>
                    <w:rPr>
                      <w:rFonts w:eastAsia="SimSun"/>
                      <w:szCs w:val="22"/>
                    </w:rPr>
                  </w:pPr>
                </w:p>
              </w:tc>
              <w:tc>
                <w:tcPr>
                  <w:tcW w:w="823" w:type="pct"/>
                  <w:tcBorders>
                    <w:top w:val="single" w:sz="4" w:space="0" w:color="auto"/>
                    <w:left w:val="single" w:sz="4" w:space="0" w:color="auto"/>
                    <w:bottom w:val="single" w:sz="4" w:space="0" w:color="auto"/>
                    <w:right w:val="single" w:sz="4" w:space="0" w:color="auto"/>
                  </w:tcBorders>
                </w:tcPr>
                <w:p w14:paraId="688DFB64" w14:textId="77777777" w:rsidR="00881BFD" w:rsidRPr="00F050EF" w:rsidRDefault="00881BFD" w:rsidP="00F050EF">
                  <w:pPr>
                    <w:jc w:val="center"/>
                    <w:rPr>
                      <w:rFonts w:eastAsia="SimSun"/>
                      <w:szCs w:val="22"/>
                    </w:rPr>
                  </w:pPr>
                </w:p>
              </w:tc>
            </w:tr>
          </w:tbl>
          <w:p w14:paraId="4A1556BC" w14:textId="77777777" w:rsidR="00881BFD" w:rsidRPr="00F050EF" w:rsidRDefault="00881BFD" w:rsidP="005A6F40">
            <w:pPr>
              <w:rPr>
                <w:rFonts w:eastAsia="SimSun"/>
                <w:szCs w:val="22"/>
              </w:rPr>
            </w:pPr>
          </w:p>
        </w:tc>
      </w:tr>
    </w:tbl>
    <w:p w14:paraId="24470DF5" w14:textId="77777777" w:rsidR="00827003" w:rsidRDefault="00827003" w:rsidP="00827003">
      <w:pPr>
        <w:rPr>
          <w:szCs w:val="22"/>
        </w:rPr>
      </w:pPr>
    </w:p>
    <w:p w14:paraId="54EF4772" w14:textId="77777777" w:rsidR="00827003" w:rsidRPr="005771CE" w:rsidRDefault="00827003" w:rsidP="00827003">
      <w:pPr>
        <w:rPr>
          <w:szCs w:val="22"/>
        </w:rPr>
      </w:pPr>
      <w:r>
        <w:rPr>
          <w:szCs w:val="22"/>
        </w:rPr>
        <w:t>330</w:t>
      </w:r>
      <w:r w:rsidRPr="005771CE">
        <w:rPr>
          <w:szCs w:val="22"/>
        </w:rPr>
        <w:t xml:space="preserve">,000 old shares + </w:t>
      </w:r>
      <w:r>
        <w:rPr>
          <w:szCs w:val="22"/>
        </w:rPr>
        <w:t>330</w:t>
      </w:r>
      <w:r w:rsidRPr="005771CE">
        <w:rPr>
          <w:szCs w:val="22"/>
        </w:rPr>
        <w:t xml:space="preserve">,000 new shares = </w:t>
      </w:r>
      <w:r>
        <w:rPr>
          <w:szCs w:val="22"/>
        </w:rPr>
        <w:t>66</w:t>
      </w:r>
      <w:r w:rsidRPr="005771CE">
        <w:rPr>
          <w:szCs w:val="22"/>
        </w:rPr>
        <w:t>0,000</w:t>
      </w:r>
      <w:r>
        <w:rPr>
          <w:szCs w:val="22"/>
        </w:rPr>
        <w:t xml:space="preserve"> shares</w:t>
      </w:r>
    </w:p>
    <w:sectPr w:rsidR="00827003" w:rsidRPr="005771CE" w:rsidSect="00B86E47">
      <w:footerReference w:type="even" r:id="rId9"/>
      <w:footerReference w:type="default" r:id="rId10"/>
      <w:pgSz w:w="12240" w:h="15840" w:code="1"/>
      <w:pgMar w:top="1440" w:right="1080" w:bottom="1440" w:left="180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D099B" w14:textId="77777777" w:rsidR="00270FF6" w:rsidRDefault="00270FF6">
      <w:r>
        <w:separator/>
      </w:r>
    </w:p>
  </w:endnote>
  <w:endnote w:type="continuationSeparator" w:id="0">
    <w:p w14:paraId="4FB7FEA5" w14:textId="77777777" w:rsidR="00270FF6" w:rsidRDefault="00270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CF55E" w14:textId="77777777" w:rsidR="00270FF6" w:rsidRDefault="00270FF6">
    <w:pPr>
      <w:pStyle w:val="Footer"/>
      <w:tabs>
        <w:tab w:val="clear" w:pos="8640"/>
        <w:tab w:val="right" w:pos="9360"/>
      </w:tabs>
      <w:ind w:right="360"/>
      <w:jc w:val="left"/>
      <w:rPr>
        <w:i/>
        <w:u w:val="single"/>
      </w:rPr>
    </w:pPr>
    <w:r>
      <w:rPr>
        <w:i/>
        <w:u w:val="single"/>
      </w:rPr>
      <w:t>Copyright © 2016 McGraw-Hill Education</w:t>
    </w:r>
    <w:r>
      <w:rPr>
        <w:i/>
        <w:u w:val="single"/>
      </w:rPr>
      <w:tab/>
    </w:r>
    <w:r>
      <w:rPr>
        <w:i/>
        <w:u w:val="single"/>
      </w:rPr>
      <w:tab/>
    </w:r>
  </w:p>
  <w:p w14:paraId="60DE0C7C" w14:textId="77777777" w:rsidR="00270FF6" w:rsidRDefault="00270FF6" w:rsidP="00BC1960">
    <w:pPr>
      <w:pStyle w:val="Footer"/>
      <w:tabs>
        <w:tab w:val="clear" w:pos="8640"/>
        <w:tab w:val="right" w:pos="9360"/>
      </w:tabs>
      <w:ind w:right="360"/>
      <w:jc w:val="left"/>
      <w:rPr>
        <w:i/>
      </w:rPr>
    </w:pPr>
    <w:r>
      <w:rPr>
        <w:rStyle w:val="PageNumber"/>
        <w:i/>
      </w:rPr>
      <w:t>11-</w:t>
    </w:r>
    <w:r>
      <w:rPr>
        <w:rStyle w:val="PageNumber"/>
        <w:i/>
      </w:rPr>
      <w:fldChar w:fldCharType="begin"/>
    </w:r>
    <w:r>
      <w:rPr>
        <w:rStyle w:val="PageNumber"/>
        <w:i/>
      </w:rPr>
      <w:instrText xml:space="preserve"> PAGE </w:instrText>
    </w:r>
    <w:r>
      <w:rPr>
        <w:rStyle w:val="PageNumber"/>
        <w:i/>
      </w:rPr>
      <w:fldChar w:fldCharType="separate"/>
    </w:r>
    <w:r w:rsidR="00D60FCB">
      <w:rPr>
        <w:rStyle w:val="PageNumber"/>
        <w:i/>
        <w:noProof/>
      </w:rPr>
      <w:t>2</w:t>
    </w:r>
    <w:r>
      <w:rPr>
        <w:rStyle w:val="PageNumber"/>
        <w:i/>
      </w:rPr>
      <w:fldChar w:fldCharType="end"/>
    </w:r>
    <w:r>
      <w:rPr>
        <w:rStyle w:val="PageNumber"/>
        <w:i/>
      </w:rPr>
      <w:tab/>
    </w:r>
    <w:r>
      <w:rPr>
        <w:rStyle w:val="PageNumber"/>
        <w:i/>
      </w:rPr>
      <w:tab/>
      <w:t>Fundamentals of Financial Accounting, 5/e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C1A23" w14:textId="77777777" w:rsidR="00270FF6" w:rsidRDefault="00270FF6" w:rsidP="00BC1960">
    <w:pPr>
      <w:pStyle w:val="Footer"/>
      <w:tabs>
        <w:tab w:val="clear" w:pos="8640"/>
        <w:tab w:val="right" w:pos="9360"/>
      </w:tabs>
      <w:ind w:right="360"/>
      <w:jc w:val="left"/>
      <w:rPr>
        <w:i/>
        <w:u w:val="single"/>
      </w:rPr>
    </w:pPr>
    <w:r>
      <w:rPr>
        <w:i/>
        <w:u w:val="single"/>
      </w:rPr>
      <w:tab/>
    </w:r>
    <w:r>
      <w:rPr>
        <w:i/>
        <w:u w:val="single"/>
      </w:rPr>
      <w:tab/>
      <w:t xml:space="preserve"> Copyright © 2016 McGraw-Hill Education </w:t>
    </w:r>
  </w:p>
  <w:p w14:paraId="324366BD" w14:textId="77777777" w:rsidR="00270FF6" w:rsidRDefault="00270FF6" w:rsidP="00B42F41">
    <w:pPr>
      <w:pStyle w:val="Footer"/>
      <w:tabs>
        <w:tab w:val="clear" w:pos="8640"/>
        <w:tab w:val="right" w:pos="9360"/>
      </w:tabs>
      <w:jc w:val="left"/>
      <w:rPr>
        <w:i/>
      </w:rPr>
    </w:pPr>
    <w:r>
      <w:rPr>
        <w:i/>
      </w:rPr>
      <w:t>Instructor’s Resource Manual, Chapter 11</w:t>
    </w:r>
    <w:r>
      <w:rPr>
        <w:i/>
      </w:rPr>
      <w:tab/>
    </w:r>
    <w:r>
      <w:rPr>
        <w:i/>
      </w:rPr>
      <w:tab/>
      <w:t>11-</w:t>
    </w:r>
    <w:r>
      <w:rPr>
        <w:rStyle w:val="PageNumber"/>
        <w:i/>
      </w:rPr>
      <w:fldChar w:fldCharType="begin"/>
    </w:r>
    <w:r>
      <w:rPr>
        <w:rStyle w:val="PageNumber"/>
        <w:i/>
      </w:rPr>
      <w:instrText xml:space="preserve"> PAGE </w:instrText>
    </w:r>
    <w:r>
      <w:rPr>
        <w:rStyle w:val="PageNumber"/>
        <w:i/>
      </w:rPr>
      <w:fldChar w:fldCharType="separate"/>
    </w:r>
    <w:r w:rsidR="00D60FCB">
      <w:rPr>
        <w:rStyle w:val="PageNumber"/>
        <w:i/>
        <w:noProof/>
      </w:rPr>
      <w:t>1</w:t>
    </w:r>
    <w:r>
      <w:rPr>
        <w:rStyle w:val="PageNumbe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4C2F8" w14:textId="77777777" w:rsidR="00270FF6" w:rsidRDefault="00270FF6">
      <w:r>
        <w:separator/>
      </w:r>
    </w:p>
  </w:footnote>
  <w:footnote w:type="continuationSeparator" w:id="0">
    <w:p w14:paraId="514D741B" w14:textId="77777777" w:rsidR="00270FF6" w:rsidRDefault="00270FF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2B9C"/>
    <w:multiLevelType w:val="hybridMultilevel"/>
    <w:tmpl w:val="67FEDC68"/>
    <w:lvl w:ilvl="0" w:tplc="D990F876">
      <w:start w:val="1"/>
      <w:numFmt w:val="lowerRoman"/>
      <w:lvlText w:val="%1."/>
      <w:lvlJc w:val="left"/>
      <w:pPr>
        <w:ind w:left="1872" w:hanging="72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
    <w:nsid w:val="02620885"/>
    <w:multiLevelType w:val="hybridMultilevel"/>
    <w:tmpl w:val="2780BC22"/>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760693"/>
    <w:multiLevelType w:val="hybridMultilevel"/>
    <w:tmpl w:val="AD122D68"/>
    <w:lvl w:ilvl="0" w:tplc="8B90824A">
      <w:start w:val="1"/>
      <w:numFmt w:val="bullet"/>
      <w:lvlText w:val=""/>
      <w:lvlJc w:val="left"/>
      <w:pPr>
        <w:tabs>
          <w:tab w:val="num" w:pos="2088"/>
        </w:tabs>
        <w:ind w:left="2088" w:hanging="360"/>
      </w:pPr>
      <w:rPr>
        <w:rFonts w:ascii="Symbol" w:hAnsi="Symbol" w:hint="default"/>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3">
    <w:nsid w:val="072D708B"/>
    <w:multiLevelType w:val="hybridMultilevel"/>
    <w:tmpl w:val="C2B05F4A"/>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10E67183"/>
    <w:multiLevelType w:val="hybridMultilevel"/>
    <w:tmpl w:val="E370C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B73A7C"/>
    <w:multiLevelType w:val="hybridMultilevel"/>
    <w:tmpl w:val="B8367A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BB7E1A"/>
    <w:multiLevelType w:val="hybridMultilevel"/>
    <w:tmpl w:val="BE0660FC"/>
    <w:lvl w:ilvl="0" w:tplc="F918BED6">
      <w:start w:val="1"/>
      <w:numFmt w:val="lowerLetter"/>
      <w:lvlText w:val="%1."/>
      <w:lvlJc w:val="left"/>
      <w:pPr>
        <w:ind w:left="1512" w:hanging="360"/>
      </w:pPr>
      <w:rPr>
        <w:rFonts w:hint="default"/>
        <w:b w:val="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
    <w:nsid w:val="1A864419"/>
    <w:multiLevelType w:val="hybridMultilevel"/>
    <w:tmpl w:val="EAAEC99C"/>
    <w:lvl w:ilvl="0" w:tplc="4AA27D42">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
    <w:nsid w:val="1E2E7712"/>
    <w:multiLevelType w:val="hybridMultilevel"/>
    <w:tmpl w:val="852C7E76"/>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348E75BE"/>
    <w:multiLevelType w:val="hybridMultilevel"/>
    <w:tmpl w:val="7DDCF9B8"/>
    <w:lvl w:ilvl="0" w:tplc="ED36DD18">
      <w:start w:val="1"/>
      <w:numFmt w:val="lowerLetter"/>
      <w:lvlText w:val="%1."/>
      <w:lvlJc w:val="left"/>
      <w:pPr>
        <w:ind w:left="2088" w:hanging="360"/>
      </w:pPr>
      <w:rPr>
        <w:rFonts w:hint="default"/>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10">
    <w:nsid w:val="36157D62"/>
    <w:multiLevelType w:val="hybridMultilevel"/>
    <w:tmpl w:val="51A80824"/>
    <w:lvl w:ilvl="0" w:tplc="177A1C3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6FA6137"/>
    <w:multiLevelType w:val="hybridMultilevel"/>
    <w:tmpl w:val="8B0CE75A"/>
    <w:lvl w:ilvl="0" w:tplc="8B90824A">
      <w:start w:val="1"/>
      <w:numFmt w:val="bullet"/>
      <w:lvlText w:val=""/>
      <w:lvlJc w:val="left"/>
      <w:pPr>
        <w:tabs>
          <w:tab w:val="num" w:pos="1656"/>
        </w:tabs>
        <w:ind w:left="1656" w:hanging="360"/>
      </w:pPr>
      <w:rPr>
        <w:rFonts w:ascii="Symbol" w:hAnsi="Symbol"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2">
    <w:nsid w:val="3D4D6DEB"/>
    <w:multiLevelType w:val="hybridMultilevel"/>
    <w:tmpl w:val="9BC08408"/>
    <w:lvl w:ilvl="0" w:tplc="E0B63B26">
      <w:start w:val="2"/>
      <w:numFmt w:val="bullet"/>
      <w:lvlText w:val="–"/>
      <w:lvlJc w:val="left"/>
      <w:pPr>
        <w:ind w:left="420" w:hanging="360"/>
      </w:pPr>
      <w:rPr>
        <w:rFonts w:ascii="Times New Roman" w:eastAsia="SimSu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5">
    <w:nsid w:val="462C4D47"/>
    <w:multiLevelType w:val="hybridMultilevel"/>
    <w:tmpl w:val="A426D482"/>
    <w:lvl w:ilvl="0" w:tplc="A8E878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505B7233"/>
    <w:multiLevelType w:val="hybridMultilevel"/>
    <w:tmpl w:val="9DFAFF7C"/>
    <w:lvl w:ilvl="0" w:tplc="8B90824A">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008"/>
        </w:tabs>
        <w:ind w:left="1008" w:hanging="360"/>
      </w:pPr>
      <w:rPr>
        <w:rFonts w:ascii="Courier New" w:hAnsi="Courier New" w:cs="Courier New" w:hint="default"/>
      </w:rPr>
    </w:lvl>
    <w:lvl w:ilvl="2" w:tplc="04090005" w:tentative="1">
      <w:start w:val="1"/>
      <w:numFmt w:val="bullet"/>
      <w:lvlText w:val=""/>
      <w:lvlJc w:val="left"/>
      <w:pPr>
        <w:tabs>
          <w:tab w:val="num" w:pos="1728"/>
        </w:tabs>
        <w:ind w:left="1728" w:hanging="360"/>
      </w:pPr>
      <w:rPr>
        <w:rFonts w:ascii="Wingdings" w:hAnsi="Wingdings" w:hint="default"/>
      </w:rPr>
    </w:lvl>
    <w:lvl w:ilvl="3" w:tplc="04090001" w:tentative="1">
      <w:start w:val="1"/>
      <w:numFmt w:val="bullet"/>
      <w:lvlText w:val=""/>
      <w:lvlJc w:val="left"/>
      <w:pPr>
        <w:tabs>
          <w:tab w:val="num" w:pos="2448"/>
        </w:tabs>
        <w:ind w:left="2448" w:hanging="360"/>
      </w:pPr>
      <w:rPr>
        <w:rFonts w:ascii="Symbol" w:hAnsi="Symbol" w:hint="default"/>
      </w:rPr>
    </w:lvl>
    <w:lvl w:ilvl="4" w:tplc="04090003" w:tentative="1">
      <w:start w:val="1"/>
      <w:numFmt w:val="bullet"/>
      <w:lvlText w:val="o"/>
      <w:lvlJc w:val="left"/>
      <w:pPr>
        <w:tabs>
          <w:tab w:val="num" w:pos="3168"/>
        </w:tabs>
        <w:ind w:left="3168" w:hanging="360"/>
      </w:pPr>
      <w:rPr>
        <w:rFonts w:ascii="Courier New" w:hAnsi="Courier New" w:cs="Courier New" w:hint="default"/>
      </w:rPr>
    </w:lvl>
    <w:lvl w:ilvl="5" w:tplc="04090005" w:tentative="1">
      <w:start w:val="1"/>
      <w:numFmt w:val="bullet"/>
      <w:lvlText w:val=""/>
      <w:lvlJc w:val="left"/>
      <w:pPr>
        <w:tabs>
          <w:tab w:val="num" w:pos="3888"/>
        </w:tabs>
        <w:ind w:left="3888" w:hanging="360"/>
      </w:pPr>
      <w:rPr>
        <w:rFonts w:ascii="Wingdings" w:hAnsi="Wingdings" w:hint="default"/>
      </w:rPr>
    </w:lvl>
    <w:lvl w:ilvl="6" w:tplc="04090001" w:tentative="1">
      <w:start w:val="1"/>
      <w:numFmt w:val="bullet"/>
      <w:lvlText w:val=""/>
      <w:lvlJc w:val="left"/>
      <w:pPr>
        <w:tabs>
          <w:tab w:val="num" w:pos="4608"/>
        </w:tabs>
        <w:ind w:left="4608" w:hanging="360"/>
      </w:pPr>
      <w:rPr>
        <w:rFonts w:ascii="Symbol" w:hAnsi="Symbol" w:hint="default"/>
      </w:rPr>
    </w:lvl>
    <w:lvl w:ilvl="7" w:tplc="04090003" w:tentative="1">
      <w:start w:val="1"/>
      <w:numFmt w:val="bullet"/>
      <w:lvlText w:val="o"/>
      <w:lvlJc w:val="left"/>
      <w:pPr>
        <w:tabs>
          <w:tab w:val="num" w:pos="5328"/>
        </w:tabs>
        <w:ind w:left="5328" w:hanging="360"/>
      </w:pPr>
      <w:rPr>
        <w:rFonts w:ascii="Courier New" w:hAnsi="Courier New" w:cs="Courier New" w:hint="default"/>
      </w:rPr>
    </w:lvl>
    <w:lvl w:ilvl="8" w:tplc="04090005" w:tentative="1">
      <w:start w:val="1"/>
      <w:numFmt w:val="bullet"/>
      <w:lvlText w:val=""/>
      <w:lvlJc w:val="left"/>
      <w:pPr>
        <w:tabs>
          <w:tab w:val="num" w:pos="6048"/>
        </w:tabs>
        <w:ind w:left="6048" w:hanging="360"/>
      </w:pPr>
      <w:rPr>
        <w:rFonts w:ascii="Wingdings" w:hAnsi="Wingdings" w:hint="default"/>
      </w:rPr>
    </w:lvl>
  </w:abstractNum>
  <w:abstractNum w:abstractNumId="17">
    <w:nsid w:val="508C4AD4"/>
    <w:multiLevelType w:val="hybridMultilevel"/>
    <w:tmpl w:val="C03C5DB0"/>
    <w:lvl w:ilvl="0" w:tplc="04090001">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cs="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start w:val="1"/>
      <w:numFmt w:val="bullet"/>
      <w:lvlText w:val=""/>
      <w:lvlJc w:val="left"/>
      <w:pPr>
        <w:tabs>
          <w:tab w:val="num" w:pos="2808"/>
        </w:tabs>
        <w:ind w:left="2808" w:hanging="360"/>
      </w:pPr>
      <w:rPr>
        <w:rFonts w:ascii="Symbol" w:hAnsi="Symbol" w:hint="default"/>
      </w:rPr>
    </w:lvl>
    <w:lvl w:ilvl="4" w:tplc="04090003">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8">
    <w:nsid w:val="56CC25AB"/>
    <w:multiLevelType w:val="hybridMultilevel"/>
    <w:tmpl w:val="2676D1C2"/>
    <w:lvl w:ilvl="0" w:tplc="6504AD5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7646E9C"/>
    <w:multiLevelType w:val="hybridMultilevel"/>
    <w:tmpl w:val="5FDE62CA"/>
    <w:lvl w:ilvl="0" w:tplc="8B90824A">
      <w:start w:val="1"/>
      <w:numFmt w:val="bullet"/>
      <w:lvlText w:val=""/>
      <w:lvlJc w:val="left"/>
      <w:pPr>
        <w:tabs>
          <w:tab w:val="num" w:pos="2088"/>
        </w:tabs>
        <w:ind w:left="2088" w:hanging="360"/>
      </w:pPr>
      <w:rPr>
        <w:rFonts w:ascii="Symbol" w:hAnsi="Symbol" w:hint="default"/>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20">
    <w:nsid w:val="62DE1A72"/>
    <w:multiLevelType w:val="hybridMultilevel"/>
    <w:tmpl w:val="F9E69C34"/>
    <w:lvl w:ilvl="0" w:tplc="E0720570">
      <w:start w:val="1"/>
      <w:numFmt w:val="low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1">
    <w:nsid w:val="64AF6739"/>
    <w:multiLevelType w:val="hybridMultilevel"/>
    <w:tmpl w:val="7E12D668"/>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65EB2EB2"/>
    <w:multiLevelType w:val="hybridMultilevel"/>
    <w:tmpl w:val="410AA2FA"/>
    <w:lvl w:ilvl="0" w:tplc="7C122C9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830F3A"/>
    <w:multiLevelType w:val="hybridMultilevel"/>
    <w:tmpl w:val="848A3C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F62931"/>
    <w:multiLevelType w:val="hybridMultilevel"/>
    <w:tmpl w:val="FD50AEA4"/>
    <w:lvl w:ilvl="0" w:tplc="88DCF4C6">
      <w:start w:val="1"/>
      <w:numFmt w:val="decimal"/>
      <w:lvlText w:val="%1. "/>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11"/>
  </w:num>
  <w:num w:numId="3">
    <w:abstractNumId w:val="21"/>
  </w:num>
  <w:num w:numId="4">
    <w:abstractNumId w:val="3"/>
  </w:num>
  <w:num w:numId="5">
    <w:abstractNumId w:val="16"/>
  </w:num>
  <w:num w:numId="6">
    <w:abstractNumId w:val="8"/>
  </w:num>
  <w:num w:numId="7">
    <w:abstractNumId w:val="19"/>
  </w:num>
  <w:num w:numId="8">
    <w:abstractNumId w:val="2"/>
  </w:num>
  <w:num w:numId="9">
    <w:abstractNumId w:val="22"/>
  </w:num>
  <w:num w:numId="10">
    <w:abstractNumId w:val="13"/>
  </w:num>
  <w:num w:numId="11">
    <w:abstractNumId w:val="24"/>
  </w:num>
  <w:num w:numId="12">
    <w:abstractNumId w:val="17"/>
  </w:num>
  <w:num w:numId="13">
    <w:abstractNumId w:val="1"/>
  </w:num>
  <w:num w:numId="14">
    <w:abstractNumId w:val="4"/>
  </w:num>
  <w:num w:numId="15">
    <w:abstractNumId w:val="5"/>
  </w:num>
  <w:num w:numId="16">
    <w:abstractNumId w:val="23"/>
  </w:num>
  <w:num w:numId="17">
    <w:abstractNumId w:val="12"/>
  </w:num>
  <w:num w:numId="18">
    <w:abstractNumId w:val="18"/>
  </w:num>
  <w:num w:numId="19">
    <w:abstractNumId w:val="6"/>
  </w:num>
  <w:num w:numId="20">
    <w:abstractNumId w:val="0"/>
  </w:num>
  <w:num w:numId="21">
    <w:abstractNumId w:val="10"/>
  </w:num>
  <w:num w:numId="22">
    <w:abstractNumId w:val="7"/>
  </w:num>
  <w:num w:numId="23">
    <w:abstractNumId w:val="9"/>
  </w:num>
  <w:num w:numId="24">
    <w:abstractNumId w:val="20"/>
  </w:num>
  <w:num w:numId="2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activeWritingStyle w:appName="MSWord" w:lang="en-US" w:vendorID="64" w:dllVersion="131078" w:nlCheck="1" w:checkStyle="1"/>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22B2C"/>
    <w:rsid w:val="0002709A"/>
    <w:rsid w:val="00035FD6"/>
    <w:rsid w:val="00051DB9"/>
    <w:rsid w:val="00053381"/>
    <w:rsid w:val="00054B22"/>
    <w:rsid w:val="00056353"/>
    <w:rsid w:val="00056FD4"/>
    <w:rsid w:val="0006038F"/>
    <w:rsid w:val="00066552"/>
    <w:rsid w:val="000707F3"/>
    <w:rsid w:val="0007201C"/>
    <w:rsid w:val="0007363F"/>
    <w:rsid w:val="00073E0C"/>
    <w:rsid w:val="000748E3"/>
    <w:rsid w:val="00075376"/>
    <w:rsid w:val="00075F2F"/>
    <w:rsid w:val="00083156"/>
    <w:rsid w:val="0008506C"/>
    <w:rsid w:val="00086067"/>
    <w:rsid w:val="00090180"/>
    <w:rsid w:val="00090F4B"/>
    <w:rsid w:val="00092761"/>
    <w:rsid w:val="000A0187"/>
    <w:rsid w:val="000A3A85"/>
    <w:rsid w:val="000A739A"/>
    <w:rsid w:val="000B25C8"/>
    <w:rsid w:val="000B2719"/>
    <w:rsid w:val="000B74B0"/>
    <w:rsid w:val="000C4AAD"/>
    <w:rsid w:val="000C7C70"/>
    <w:rsid w:val="000E6250"/>
    <w:rsid w:val="001027FC"/>
    <w:rsid w:val="001039A8"/>
    <w:rsid w:val="00106450"/>
    <w:rsid w:val="00112331"/>
    <w:rsid w:val="001212FA"/>
    <w:rsid w:val="0012474D"/>
    <w:rsid w:val="00144E6F"/>
    <w:rsid w:val="001470A6"/>
    <w:rsid w:val="00147B38"/>
    <w:rsid w:val="00150621"/>
    <w:rsid w:val="00150AB9"/>
    <w:rsid w:val="001710A5"/>
    <w:rsid w:val="001760E6"/>
    <w:rsid w:val="001838A3"/>
    <w:rsid w:val="00192303"/>
    <w:rsid w:val="00195401"/>
    <w:rsid w:val="00196F4D"/>
    <w:rsid w:val="001C1E64"/>
    <w:rsid w:val="001C4937"/>
    <w:rsid w:val="001C52BC"/>
    <w:rsid w:val="001D2A98"/>
    <w:rsid w:val="001E0780"/>
    <w:rsid w:val="001F1E59"/>
    <w:rsid w:val="00215F75"/>
    <w:rsid w:val="00216EEF"/>
    <w:rsid w:val="00217419"/>
    <w:rsid w:val="00223675"/>
    <w:rsid w:val="00231147"/>
    <w:rsid w:val="00241083"/>
    <w:rsid w:val="002451ED"/>
    <w:rsid w:val="002455F9"/>
    <w:rsid w:val="002476E5"/>
    <w:rsid w:val="002539D2"/>
    <w:rsid w:val="002539FE"/>
    <w:rsid w:val="0026211F"/>
    <w:rsid w:val="00262B70"/>
    <w:rsid w:val="00263DEF"/>
    <w:rsid w:val="00270FF6"/>
    <w:rsid w:val="002813FA"/>
    <w:rsid w:val="00286FF9"/>
    <w:rsid w:val="00291E81"/>
    <w:rsid w:val="00295941"/>
    <w:rsid w:val="0029661D"/>
    <w:rsid w:val="00296986"/>
    <w:rsid w:val="00296CCF"/>
    <w:rsid w:val="002A3F32"/>
    <w:rsid w:val="002A7ED1"/>
    <w:rsid w:val="002B6D54"/>
    <w:rsid w:val="002C4774"/>
    <w:rsid w:val="002C6F11"/>
    <w:rsid w:val="002D672B"/>
    <w:rsid w:val="002E345E"/>
    <w:rsid w:val="002F07A6"/>
    <w:rsid w:val="002F28CA"/>
    <w:rsid w:val="002F33D5"/>
    <w:rsid w:val="00300851"/>
    <w:rsid w:val="00305C05"/>
    <w:rsid w:val="00313EAD"/>
    <w:rsid w:val="003163CD"/>
    <w:rsid w:val="003168B2"/>
    <w:rsid w:val="00316E29"/>
    <w:rsid w:val="003262B7"/>
    <w:rsid w:val="00337699"/>
    <w:rsid w:val="00343E03"/>
    <w:rsid w:val="003441E8"/>
    <w:rsid w:val="00351678"/>
    <w:rsid w:val="00355030"/>
    <w:rsid w:val="00367E9B"/>
    <w:rsid w:val="00370363"/>
    <w:rsid w:val="00370604"/>
    <w:rsid w:val="00374D17"/>
    <w:rsid w:val="0037532B"/>
    <w:rsid w:val="00376C99"/>
    <w:rsid w:val="003807E7"/>
    <w:rsid w:val="003809DB"/>
    <w:rsid w:val="00384F21"/>
    <w:rsid w:val="00387F52"/>
    <w:rsid w:val="0039069B"/>
    <w:rsid w:val="00396826"/>
    <w:rsid w:val="003A7B3D"/>
    <w:rsid w:val="003B10B3"/>
    <w:rsid w:val="003C5492"/>
    <w:rsid w:val="003C676D"/>
    <w:rsid w:val="003D630E"/>
    <w:rsid w:val="003F035D"/>
    <w:rsid w:val="003F3A47"/>
    <w:rsid w:val="003F611A"/>
    <w:rsid w:val="003F6F8F"/>
    <w:rsid w:val="003F71FD"/>
    <w:rsid w:val="0040698A"/>
    <w:rsid w:val="0041057B"/>
    <w:rsid w:val="00417138"/>
    <w:rsid w:val="0043101B"/>
    <w:rsid w:val="00434861"/>
    <w:rsid w:val="00435F0D"/>
    <w:rsid w:val="00441A1A"/>
    <w:rsid w:val="00442B2F"/>
    <w:rsid w:val="00443AD9"/>
    <w:rsid w:val="00443FC0"/>
    <w:rsid w:val="00445D43"/>
    <w:rsid w:val="00447D1D"/>
    <w:rsid w:val="00456E30"/>
    <w:rsid w:val="00457E21"/>
    <w:rsid w:val="0046320D"/>
    <w:rsid w:val="004637D9"/>
    <w:rsid w:val="00467E82"/>
    <w:rsid w:val="004808ED"/>
    <w:rsid w:val="00480A9D"/>
    <w:rsid w:val="0048269F"/>
    <w:rsid w:val="00493A12"/>
    <w:rsid w:val="004B4FD1"/>
    <w:rsid w:val="004C04ED"/>
    <w:rsid w:val="004C06A1"/>
    <w:rsid w:val="004C3465"/>
    <w:rsid w:val="004C3CE9"/>
    <w:rsid w:val="004D459F"/>
    <w:rsid w:val="004F5769"/>
    <w:rsid w:val="0050083C"/>
    <w:rsid w:val="00504E9B"/>
    <w:rsid w:val="00506BDE"/>
    <w:rsid w:val="00507ED2"/>
    <w:rsid w:val="00512846"/>
    <w:rsid w:val="00512860"/>
    <w:rsid w:val="00513000"/>
    <w:rsid w:val="00517EB7"/>
    <w:rsid w:val="00527DF6"/>
    <w:rsid w:val="00530CF7"/>
    <w:rsid w:val="0053653A"/>
    <w:rsid w:val="00536B39"/>
    <w:rsid w:val="00552686"/>
    <w:rsid w:val="005533D5"/>
    <w:rsid w:val="00554734"/>
    <w:rsid w:val="00556E0C"/>
    <w:rsid w:val="00597EA5"/>
    <w:rsid w:val="005A0010"/>
    <w:rsid w:val="005A00AF"/>
    <w:rsid w:val="005A29AB"/>
    <w:rsid w:val="005A2E0F"/>
    <w:rsid w:val="005A6F40"/>
    <w:rsid w:val="005B3F22"/>
    <w:rsid w:val="005B5733"/>
    <w:rsid w:val="005B5A66"/>
    <w:rsid w:val="005B7AFA"/>
    <w:rsid w:val="005C59BD"/>
    <w:rsid w:val="005F3814"/>
    <w:rsid w:val="005F5217"/>
    <w:rsid w:val="00610954"/>
    <w:rsid w:val="006244E6"/>
    <w:rsid w:val="006275E8"/>
    <w:rsid w:val="00633140"/>
    <w:rsid w:val="006375CB"/>
    <w:rsid w:val="00640C37"/>
    <w:rsid w:val="00656A6E"/>
    <w:rsid w:val="00657C15"/>
    <w:rsid w:val="00662B55"/>
    <w:rsid w:val="00666D2E"/>
    <w:rsid w:val="00682F44"/>
    <w:rsid w:val="00696AB9"/>
    <w:rsid w:val="006A0321"/>
    <w:rsid w:val="006C58D4"/>
    <w:rsid w:val="006C682B"/>
    <w:rsid w:val="006D1395"/>
    <w:rsid w:val="006D6A20"/>
    <w:rsid w:val="006E35B0"/>
    <w:rsid w:val="006F1F77"/>
    <w:rsid w:val="006F5C1D"/>
    <w:rsid w:val="006F6FB4"/>
    <w:rsid w:val="006F6FFE"/>
    <w:rsid w:val="007044AC"/>
    <w:rsid w:val="007130AC"/>
    <w:rsid w:val="00722065"/>
    <w:rsid w:val="00727D7B"/>
    <w:rsid w:val="007360CE"/>
    <w:rsid w:val="00736B75"/>
    <w:rsid w:val="00737E4B"/>
    <w:rsid w:val="0075485B"/>
    <w:rsid w:val="00754F7D"/>
    <w:rsid w:val="00786427"/>
    <w:rsid w:val="00793D25"/>
    <w:rsid w:val="007B528A"/>
    <w:rsid w:val="007B5A05"/>
    <w:rsid w:val="007B7F6F"/>
    <w:rsid w:val="007C16EC"/>
    <w:rsid w:val="007D1709"/>
    <w:rsid w:val="007E357B"/>
    <w:rsid w:val="007E3B7E"/>
    <w:rsid w:val="007E3F42"/>
    <w:rsid w:val="007F1E0E"/>
    <w:rsid w:val="00805707"/>
    <w:rsid w:val="00812866"/>
    <w:rsid w:val="00814349"/>
    <w:rsid w:val="00820444"/>
    <w:rsid w:val="008225F1"/>
    <w:rsid w:val="00827003"/>
    <w:rsid w:val="00830E4D"/>
    <w:rsid w:val="00831089"/>
    <w:rsid w:val="00841602"/>
    <w:rsid w:val="00841850"/>
    <w:rsid w:val="008434F4"/>
    <w:rsid w:val="00844D11"/>
    <w:rsid w:val="00845EE5"/>
    <w:rsid w:val="00850925"/>
    <w:rsid w:val="008533C6"/>
    <w:rsid w:val="00865506"/>
    <w:rsid w:val="0086785F"/>
    <w:rsid w:val="00870302"/>
    <w:rsid w:val="0087262C"/>
    <w:rsid w:val="00877A15"/>
    <w:rsid w:val="00881BFD"/>
    <w:rsid w:val="00881F05"/>
    <w:rsid w:val="00882D25"/>
    <w:rsid w:val="00883561"/>
    <w:rsid w:val="00892CD5"/>
    <w:rsid w:val="00897570"/>
    <w:rsid w:val="008B3E32"/>
    <w:rsid w:val="008B7706"/>
    <w:rsid w:val="008C0CB7"/>
    <w:rsid w:val="008C4D72"/>
    <w:rsid w:val="008D11BC"/>
    <w:rsid w:val="008E0873"/>
    <w:rsid w:val="008E7556"/>
    <w:rsid w:val="008E7ABE"/>
    <w:rsid w:val="008F44AF"/>
    <w:rsid w:val="008F7F49"/>
    <w:rsid w:val="00901275"/>
    <w:rsid w:val="00901710"/>
    <w:rsid w:val="00907FDA"/>
    <w:rsid w:val="0091213D"/>
    <w:rsid w:val="009154A9"/>
    <w:rsid w:val="00916998"/>
    <w:rsid w:val="009238C8"/>
    <w:rsid w:val="00932DE3"/>
    <w:rsid w:val="00935601"/>
    <w:rsid w:val="00937FAF"/>
    <w:rsid w:val="00945D1D"/>
    <w:rsid w:val="00946E69"/>
    <w:rsid w:val="00950EFF"/>
    <w:rsid w:val="0095430E"/>
    <w:rsid w:val="009615E3"/>
    <w:rsid w:val="00961842"/>
    <w:rsid w:val="009630AB"/>
    <w:rsid w:val="00967F10"/>
    <w:rsid w:val="00970351"/>
    <w:rsid w:val="00972A6C"/>
    <w:rsid w:val="009746F4"/>
    <w:rsid w:val="0097500E"/>
    <w:rsid w:val="0098274B"/>
    <w:rsid w:val="009875EA"/>
    <w:rsid w:val="00992D15"/>
    <w:rsid w:val="009944A8"/>
    <w:rsid w:val="00996931"/>
    <w:rsid w:val="009B2A1E"/>
    <w:rsid w:val="009B6AB1"/>
    <w:rsid w:val="009C3072"/>
    <w:rsid w:val="009C5AA2"/>
    <w:rsid w:val="009C7AD3"/>
    <w:rsid w:val="009D7CC4"/>
    <w:rsid w:val="009E0CA3"/>
    <w:rsid w:val="009E59F6"/>
    <w:rsid w:val="009F240B"/>
    <w:rsid w:val="00A00930"/>
    <w:rsid w:val="00A323BC"/>
    <w:rsid w:val="00A50794"/>
    <w:rsid w:val="00A519BE"/>
    <w:rsid w:val="00A51BA9"/>
    <w:rsid w:val="00A55855"/>
    <w:rsid w:val="00A565B3"/>
    <w:rsid w:val="00A6429C"/>
    <w:rsid w:val="00A70481"/>
    <w:rsid w:val="00A722F1"/>
    <w:rsid w:val="00A730C7"/>
    <w:rsid w:val="00A77CC3"/>
    <w:rsid w:val="00A844A6"/>
    <w:rsid w:val="00A95575"/>
    <w:rsid w:val="00A97957"/>
    <w:rsid w:val="00AA69B5"/>
    <w:rsid w:val="00AB67B7"/>
    <w:rsid w:val="00AC3E78"/>
    <w:rsid w:val="00AD6283"/>
    <w:rsid w:val="00AD6637"/>
    <w:rsid w:val="00AE3052"/>
    <w:rsid w:val="00AF09D5"/>
    <w:rsid w:val="00B03EA6"/>
    <w:rsid w:val="00B11A10"/>
    <w:rsid w:val="00B31B2C"/>
    <w:rsid w:val="00B42F41"/>
    <w:rsid w:val="00B43DAE"/>
    <w:rsid w:val="00B5377E"/>
    <w:rsid w:val="00B721C6"/>
    <w:rsid w:val="00B81153"/>
    <w:rsid w:val="00B81763"/>
    <w:rsid w:val="00B8659A"/>
    <w:rsid w:val="00B86E47"/>
    <w:rsid w:val="00B8739A"/>
    <w:rsid w:val="00B95C07"/>
    <w:rsid w:val="00BA54E0"/>
    <w:rsid w:val="00BC044B"/>
    <w:rsid w:val="00BC16A0"/>
    <w:rsid w:val="00BC1960"/>
    <w:rsid w:val="00BC323C"/>
    <w:rsid w:val="00BC5311"/>
    <w:rsid w:val="00BC6C74"/>
    <w:rsid w:val="00BD6191"/>
    <w:rsid w:val="00C119E8"/>
    <w:rsid w:val="00C14D40"/>
    <w:rsid w:val="00C21009"/>
    <w:rsid w:val="00C264B8"/>
    <w:rsid w:val="00C3235D"/>
    <w:rsid w:val="00C35522"/>
    <w:rsid w:val="00C41CAE"/>
    <w:rsid w:val="00C47851"/>
    <w:rsid w:val="00C55467"/>
    <w:rsid w:val="00C57020"/>
    <w:rsid w:val="00C7287F"/>
    <w:rsid w:val="00C74703"/>
    <w:rsid w:val="00C87233"/>
    <w:rsid w:val="00C87272"/>
    <w:rsid w:val="00C931E6"/>
    <w:rsid w:val="00C94AE4"/>
    <w:rsid w:val="00C97B91"/>
    <w:rsid w:val="00CB2246"/>
    <w:rsid w:val="00CB73E7"/>
    <w:rsid w:val="00CC7C1C"/>
    <w:rsid w:val="00CD1806"/>
    <w:rsid w:val="00CD480D"/>
    <w:rsid w:val="00D022C7"/>
    <w:rsid w:val="00D121A8"/>
    <w:rsid w:val="00D1395C"/>
    <w:rsid w:val="00D1779C"/>
    <w:rsid w:val="00D30E27"/>
    <w:rsid w:val="00D32401"/>
    <w:rsid w:val="00D50B8D"/>
    <w:rsid w:val="00D60FCB"/>
    <w:rsid w:val="00D64AB8"/>
    <w:rsid w:val="00D66B52"/>
    <w:rsid w:val="00D70A0F"/>
    <w:rsid w:val="00D71E10"/>
    <w:rsid w:val="00D77A32"/>
    <w:rsid w:val="00D82A7E"/>
    <w:rsid w:val="00D82C4D"/>
    <w:rsid w:val="00D860C9"/>
    <w:rsid w:val="00D867A2"/>
    <w:rsid w:val="00D86ED9"/>
    <w:rsid w:val="00D94747"/>
    <w:rsid w:val="00DA4C36"/>
    <w:rsid w:val="00DA7F08"/>
    <w:rsid w:val="00DB2F9F"/>
    <w:rsid w:val="00DC593E"/>
    <w:rsid w:val="00DC715C"/>
    <w:rsid w:val="00DD4FA4"/>
    <w:rsid w:val="00DD704D"/>
    <w:rsid w:val="00DF081A"/>
    <w:rsid w:val="00DF2484"/>
    <w:rsid w:val="00DF7A2C"/>
    <w:rsid w:val="00E01985"/>
    <w:rsid w:val="00E02929"/>
    <w:rsid w:val="00E05725"/>
    <w:rsid w:val="00E1038E"/>
    <w:rsid w:val="00E174B8"/>
    <w:rsid w:val="00E26655"/>
    <w:rsid w:val="00E4171E"/>
    <w:rsid w:val="00E5196C"/>
    <w:rsid w:val="00E55AD6"/>
    <w:rsid w:val="00E5641B"/>
    <w:rsid w:val="00E64265"/>
    <w:rsid w:val="00E668C6"/>
    <w:rsid w:val="00E75B30"/>
    <w:rsid w:val="00E810D5"/>
    <w:rsid w:val="00E9106B"/>
    <w:rsid w:val="00E91FE1"/>
    <w:rsid w:val="00EA25D1"/>
    <w:rsid w:val="00EB276B"/>
    <w:rsid w:val="00EB56DD"/>
    <w:rsid w:val="00EC2E37"/>
    <w:rsid w:val="00EC4263"/>
    <w:rsid w:val="00EC66EE"/>
    <w:rsid w:val="00EC7181"/>
    <w:rsid w:val="00ED587D"/>
    <w:rsid w:val="00EE0221"/>
    <w:rsid w:val="00EE6F06"/>
    <w:rsid w:val="00EE7A72"/>
    <w:rsid w:val="00EF4862"/>
    <w:rsid w:val="00EF6B2B"/>
    <w:rsid w:val="00F017A3"/>
    <w:rsid w:val="00F036D9"/>
    <w:rsid w:val="00F050EF"/>
    <w:rsid w:val="00F153CF"/>
    <w:rsid w:val="00F165B4"/>
    <w:rsid w:val="00F21177"/>
    <w:rsid w:val="00F239C1"/>
    <w:rsid w:val="00F253A7"/>
    <w:rsid w:val="00F26D74"/>
    <w:rsid w:val="00F302E9"/>
    <w:rsid w:val="00F34C21"/>
    <w:rsid w:val="00F379CC"/>
    <w:rsid w:val="00F37E33"/>
    <w:rsid w:val="00F472D1"/>
    <w:rsid w:val="00F506AF"/>
    <w:rsid w:val="00F51495"/>
    <w:rsid w:val="00F570AA"/>
    <w:rsid w:val="00F733C0"/>
    <w:rsid w:val="00F76754"/>
    <w:rsid w:val="00F77F34"/>
    <w:rsid w:val="00F878EF"/>
    <w:rsid w:val="00FA06CF"/>
    <w:rsid w:val="00FA08F8"/>
    <w:rsid w:val="00FA4784"/>
    <w:rsid w:val="00FA5098"/>
    <w:rsid w:val="00FA7241"/>
    <w:rsid w:val="00FA7B5E"/>
    <w:rsid w:val="00FB2A48"/>
    <w:rsid w:val="00FC3E37"/>
    <w:rsid w:val="00FC7BF9"/>
    <w:rsid w:val="00FF0738"/>
    <w:rsid w:val="00FF1705"/>
    <w:rsid w:val="00FF2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A5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881BFD"/>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A730C7"/>
    <w:rPr>
      <w:rFonts w:ascii="Arial" w:hAnsi="Arial"/>
      <w:b/>
      <w:kern w:val="28"/>
      <w:sz w:val="24"/>
      <w:u w:val="single"/>
      <w:lang w:val="en-US" w:eastAsia="en-US" w:bidi="ar-SA"/>
    </w:rPr>
  </w:style>
  <w:style w:type="character" w:customStyle="1" w:styleId="BodyTextChar">
    <w:name w:val="Body Text Char"/>
    <w:link w:val="BodyText"/>
    <w:rsid w:val="00996931"/>
    <w:rPr>
      <w:sz w:val="22"/>
      <w:lang w:val="en-US" w:eastAsia="en-US" w:bidi="ar-SA"/>
    </w:rPr>
  </w:style>
  <w:style w:type="paragraph" w:styleId="ListParagraph">
    <w:name w:val="List Paragraph"/>
    <w:basedOn w:val="Normal"/>
    <w:uiPriority w:val="34"/>
    <w:qFormat/>
    <w:rsid w:val="00217419"/>
    <w:pPr>
      <w:spacing w:after="200" w:line="276" w:lineRule="auto"/>
      <w:ind w:left="720"/>
      <w:contextualSpacing/>
    </w:pPr>
    <w:rPr>
      <w:rFonts w:ascii="Calibri" w:eastAsia="Calibri" w:hAnsi="Calibri"/>
      <w:szCs w:val="22"/>
    </w:rPr>
  </w:style>
  <w:style w:type="character" w:styleId="CommentReference">
    <w:name w:val="annotation reference"/>
    <w:basedOn w:val="DefaultParagraphFont"/>
    <w:uiPriority w:val="99"/>
    <w:semiHidden/>
    <w:unhideWhenUsed/>
    <w:rsid w:val="009746F4"/>
    <w:rPr>
      <w:sz w:val="18"/>
      <w:szCs w:val="18"/>
    </w:rPr>
  </w:style>
  <w:style w:type="paragraph" w:styleId="CommentText">
    <w:name w:val="annotation text"/>
    <w:basedOn w:val="Normal"/>
    <w:link w:val="CommentTextChar"/>
    <w:uiPriority w:val="99"/>
    <w:semiHidden/>
    <w:unhideWhenUsed/>
    <w:rsid w:val="009746F4"/>
    <w:rPr>
      <w:sz w:val="24"/>
      <w:szCs w:val="24"/>
    </w:rPr>
  </w:style>
  <w:style w:type="character" w:customStyle="1" w:styleId="CommentTextChar">
    <w:name w:val="Comment Text Char"/>
    <w:basedOn w:val="DefaultParagraphFont"/>
    <w:link w:val="CommentText"/>
    <w:uiPriority w:val="99"/>
    <w:semiHidden/>
    <w:rsid w:val="009746F4"/>
    <w:rPr>
      <w:sz w:val="24"/>
      <w:szCs w:val="24"/>
    </w:rPr>
  </w:style>
  <w:style w:type="paragraph" w:styleId="CommentSubject">
    <w:name w:val="annotation subject"/>
    <w:basedOn w:val="CommentText"/>
    <w:next w:val="CommentText"/>
    <w:link w:val="CommentSubjectChar"/>
    <w:uiPriority w:val="99"/>
    <w:semiHidden/>
    <w:unhideWhenUsed/>
    <w:rsid w:val="009746F4"/>
    <w:rPr>
      <w:b/>
      <w:bCs/>
      <w:sz w:val="20"/>
      <w:szCs w:val="20"/>
    </w:rPr>
  </w:style>
  <w:style w:type="character" w:customStyle="1" w:styleId="CommentSubjectChar">
    <w:name w:val="Comment Subject Char"/>
    <w:basedOn w:val="CommentTextChar"/>
    <w:link w:val="CommentSubject"/>
    <w:uiPriority w:val="99"/>
    <w:semiHidden/>
    <w:rsid w:val="009746F4"/>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881BFD"/>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customStyle="1" w:styleId="Heading1Char">
    <w:name w:val="Heading 1 Char"/>
    <w:aliases w:val="Heading 1A Char,Heading A1 Char"/>
    <w:link w:val="Heading1"/>
    <w:rsid w:val="00A730C7"/>
    <w:rPr>
      <w:rFonts w:ascii="Arial" w:hAnsi="Arial"/>
      <w:b/>
      <w:kern w:val="28"/>
      <w:sz w:val="24"/>
      <w:u w:val="single"/>
      <w:lang w:val="en-US" w:eastAsia="en-US" w:bidi="ar-SA"/>
    </w:rPr>
  </w:style>
  <w:style w:type="character" w:customStyle="1" w:styleId="BodyTextChar">
    <w:name w:val="Body Text Char"/>
    <w:link w:val="BodyText"/>
    <w:rsid w:val="00996931"/>
    <w:rPr>
      <w:sz w:val="22"/>
      <w:lang w:val="en-US" w:eastAsia="en-US" w:bidi="ar-SA"/>
    </w:rPr>
  </w:style>
  <w:style w:type="paragraph" w:styleId="ListParagraph">
    <w:name w:val="List Paragraph"/>
    <w:basedOn w:val="Normal"/>
    <w:uiPriority w:val="34"/>
    <w:qFormat/>
    <w:rsid w:val="00217419"/>
    <w:pPr>
      <w:spacing w:after="200" w:line="276" w:lineRule="auto"/>
      <w:ind w:left="720"/>
      <w:contextualSpacing/>
    </w:pPr>
    <w:rPr>
      <w:rFonts w:ascii="Calibri" w:eastAsia="Calibri" w:hAnsi="Calibri"/>
      <w:szCs w:val="22"/>
    </w:rPr>
  </w:style>
  <w:style w:type="character" w:styleId="CommentReference">
    <w:name w:val="annotation reference"/>
    <w:basedOn w:val="DefaultParagraphFont"/>
    <w:uiPriority w:val="99"/>
    <w:semiHidden/>
    <w:unhideWhenUsed/>
    <w:rsid w:val="009746F4"/>
    <w:rPr>
      <w:sz w:val="18"/>
      <w:szCs w:val="18"/>
    </w:rPr>
  </w:style>
  <w:style w:type="paragraph" w:styleId="CommentText">
    <w:name w:val="annotation text"/>
    <w:basedOn w:val="Normal"/>
    <w:link w:val="CommentTextChar"/>
    <w:uiPriority w:val="99"/>
    <w:semiHidden/>
    <w:unhideWhenUsed/>
    <w:rsid w:val="009746F4"/>
    <w:rPr>
      <w:sz w:val="24"/>
      <w:szCs w:val="24"/>
    </w:rPr>
  </w:style>
  <w:style w:type="character" w:customStyle="1" w:styleId="CommentTextChar">
    <w:name w:val="Comment Text Char"/>
    <w:basedOn w:val="DefaultParagraphFont"/>
    <w:link w:val="CommentText"/>
    <w:uiPriority w:val="99"/>
    <w:semiHidden/>
    <w:rsid w:val="009746F4"/>
    <w:rPr>
      <w:sz w:val="24"/>
      <w:szCs w:val="24"/>
    </w:rPr>
  </w:style>
  <w:style w:type="paragraph" w:styleId="CommentSubject">
    <w:name w:val="annotation subject"/>
    <w:basedOn w:val="CommentText"/>
    <w:next w:val="CommentText"/>
    <w:link w:val="CommentSubjectChar"/>
    <w:uiPriority w:val="99"/>
    <w:semiHidden/>
    <w:unhideWhenUsed/>
    <w:rsid w:val="009746F4"/>
    <w:rPr>
      <w:b/>
      <w:bCs/>
      <w:sz w:val="20"/>
      <w:szCs w:val="20"/>
    </w:rPr>
  </w:style>
  <w:style w:type="character" w:customStyle="1" w:styleId="CommentSubjectChar">
    <w:name w:val="Comment Subject Char"/>
    <w:basedOn w:val="CommentTextChar"/>
    <w:link w:val="CommentSubject"/>
    <w:uiPriority w:val="99"/>
    <w:semiHidden/>
    <w:rsid w:val="009746F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4444">
      <w:bodyDiv w:val="1"/>
      <w:marLeft w:val="0"/>
      <w:marRight w:val="0"/>
      <w:marTop w:val="0"/>
      <w:marBottom w:val="0"/>
      <w:divBdr>
        <w:top w:val="none" w:sz="0" w:space="0" w:color="auto"/>
        <w:left w:val="none" w:sz="0" w:space="0" w:color="auto"/>
        <w:bottom w:val="none" w:sz="0" w:space="0" w:color="auto"/>
        <w:right w:val="none" w:sz="0" w:space="0" w:color="auto"/>
      </w:divBdr>
    </w:div>
    <w:div w:id="266351837">
      <w:bodyDiv w:val="1"/>
      <w:marLeft w:val="0"/>
      <w:marRight w:val="0"/>
      <w:marTop w:val="0"/>
      <w:marBottom w:val="0"/>
      <w:divBdr>
        <w:top w:val="none" w:sz="0" w:space="0" w:color="auto"/>
        <w:left w:val="none" w:sz="0" w:space="0" w:color="auto"/>
        <w:bottom w:val="none" w:sz="0" w:space="0" w:color="auto"/>
        <w:right w:val="none" w:sz="0" w:space="0" w:color="auto"/>
      </w:divBdr>
    </w:div>
    <w:div w:id="529537822">
      <w:bodyDiv w:val="1"/>
      <w:marLeft w:val="0"/>
      <w:marRight w:val="0"/>
      <w:marTop w:val="0"/>
      <w:marBottom w:val="0"/>
      <w:divBdr>
        <w:top w:val="none" w:sz="0" w:space="0" w:color="auto"/>
        <w:left w:val="none" w:sz="0" w:space="0" w:color="auto"/>
        <w:bottom w:val="none" w:sz="0" w:space="0" w:color="auto"/>
        <w:right w:val="none" w:sz="0" w:space="0" w:color="auto"/>
      </w:divBdr>
    </w:div>
    <w:div w:id="1897936777">
      <w:bodyDiv w:val="1"/>
      <w:marLeft w:val="0"/>
      <w:marRight w:val="0"/>
      <w:marTop w:val="0"/>
      <w:marBottom w:val="0"/>
      <w:divBdr>
        <w:top w:val="none" w:sz="0" w:space="0" w:color="auto"/>
        <w:left w:val="none" w:sz="0" w:space="0" w:color="auto"/>
        <w:bottom w:val="none" w:sz="0" w:space="0" w:color="auto"/>
        <w:right w:val="none" w:sz="0" w:space="0" w:color="auto"/>
      </w:divBdr>
    </w:div>
    <w:div w:id="1965112579">
      <w:bodyDiv w:val="1"/>
      <w:marLeft w:val="0"/>
      <w:marRight w:val="0"/>
      <w:marTop w:val="0"/>
      <w:marBottom w:val="0"/>
      <w:divBdr>
        <w:top w:val="none" w:sz="0" w:space="0" w:color="auto"/>
        <w:left w:val="none" w:sz="0" w:space="0" w:color="auto"/>
        <w:bottom w:val="none" w:sz="0" w:space="0" w:color="auto"/>
        <w:right w:val="none" w:sz="0" w:space="0" w:color="auto"/>
      </w:divBdr>
    </w:div>
    <w:div w:id="209008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F145B-1BF6-4C45-8719-FC424133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1</TotalTime>
  <Pages>30</Pages>
  <Words>6485</Words>
  <Characters>36966</Characters>
  <Application>Microsoft Macintosh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 Company</Company>
  <LinksUpToDate>false</LinksUpToDate>
  <CharactersWithSpaces>43365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Sarah Wood</cp:lastModifiedBy>
  <cp:revision>4</cp:revision>
  <cp:lastPrinted>2009-09-13T00:47:00Z</cp:lastPrinted>
  <dcterms:created xsi:type="dcterms:W3CDTF">2014-11-14T21:42:00Z</dcterms:created>
  <dcterms:modified xsi:type="dcterms:W3CDTF">2014-11-14T22:05:00Z</dcterms:modified>
</cp:coreProperties>
</file>