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FAC" w:rsidRDefault="00F04FAC" w:rsidP="00F04FAC">
      <w:pPr>
        <w:pStyle w:val="Textbook"/>
      </w:pPr>
      <w:bookmarkStart w:id="0" w:name="_GoBack"/>
      <w:bookmarkEnd w:id="0"/>
      <w:r>
        <w:t>SOLUTIONS TO ANALYZE, THINK, COMMUNICATE – CHAPTER 2</w:t>
      </w:r>
    </w:p>
    <w:p w:rsidR="00F04FAC" w:rsidRDefault="00F04FAC" w:rsidP="00F04FAC">
      <w:pPr>
        <w:pStyle w:val="Textbook"/>
      </w:pPr>
    </w:p>
    <w:p w:rsidR="00F04FAC" w:rsidRDefault="00F04FAC" w:rsidP="00F04FAC">
      <w:pPr>
        <w:overflowPunct/>
        <w:autoSpaceDE/>
        <w:autoSpaceDN/>
        <w:adjustRightInd/>
        <w:textAlignment w:val="auto"/>
        <w:rPr>
          <w:rFonts w:ascii="Arial" w:hAnsi="Arial" w:cs="Arial"/>
          <w:b/>
          <w:sz w:val="28"/>
          <w:szCs w:val="28"/>
        </w:rPr>
      </w:pPr>
    </w:p>
    <w:p w:rsidR="00F24096" w:rsidRPr="00210D20" w:rsidRDefault="00F24096" w:rsidP="00F24096">
      <w:pPr>
        <w:pStyle w:val="Textbook"/>
        <w:rPr>
          <w:rFonts w:ascii="Arial" w:hAnsi="Arial" w:cs="Arial"/>
        </w:rPr>
      </w:pPr>
      <w:r w:rsidRPr="00210D20">
        <w:rPr>
          <w:rFonts w:ascii="Arial" w:hAnsi="Arial" w:cs="Arial"/>
        </w:rPr>
        <w:t>ATC 2-1</w:t>
      </w:r>
      <w:r w:rsidRPr="00210D20">
        <w:rPr>
          <w:rFonts w:ascii="Arial" w:hAnsi="Arial" w:cs="Arial"/>
        </w:rPr>
        <w:tab/>
        <w:t>(All dollar amounts are in millions.)</w:t>
      </w:r>
    </w:p>
    <w:p w:rsidR="00F24096" w:rsidRPr="00210D20" w:rsidRDefault="00F24096" w:rsidP="00F24096">
      <w:pPr>
        <w:rPr>
          <w:rFonts w:ascii="Arial" w:hAnsi="Arial" w:cs="Arial"/>
          <w:szCs w:val="28"/>
        </w:rPr>
      </w:pPr>
    </w:p>
    <w:p w:rsidR="00F24096" w:rsidRPr="000E595B" w:rsidRDefault="00F24096" w:rsidP="00F24096">
      <w:pPr>
        <w:ind w:left="720" w:hanging="720"/>
        <w:rPr>
          <w:rFonts w:ascii="Univers" w:hAnsi="Univers"/>
          <w:b/>
          <w:sz w:val="28"/>
        </w:rPr>
      </w:pPr>
      <w:r w:rsidRPr="000E595B">
        <w:rPr>
          <w:rFonts w:ascii="Univers" w:hAnsi="Univers"/>
          <w:b/>
          <w:sz w:val="28"/>
        </w:rPr>
        <w:t xml:space="preserve">a. </w:t>
      </w:r>
      <w:r w:rsidRPr="000E595B">
        <w:rPr>
          <w:rFonts w:ascii="Univers" w:hAnsi="Univers"/>
          <w:b/>
          <w:sz w:val="28"/>
        </w:rPr>
        <w:tab/>
        <w:t xml:space="preserve">Target’s accrual accounts are:  Accounts payable, Accrued and other current liabilities.  The “Other current assets” accounts includes two “Vendor income receivables” and “Income tax and other receivables.”  See Note 13.  As Note 18 shows, all of the individual accounts included in “Accrued and other current liabilities” are accrual accounts. </w:t>
      </w:r>
    </w:p>
    <w:p w:rsidR="00F24096" w:rsidRPr="000E595B" w:rsidRDefault="00F24096" w:rsidP="00F24096">
      <w:pPr>
        <w:rPr>
          <w:rFonts w:ascii="Univers" w:hAnsi="Univers"/>
          <w:b/>
          <w:sz w:val="28"/>
        </w:rPr>
      </w:pPr>
    </w:p>
    <w:p w:rsidR="00F24096" w:rsidRPr="000E595B" w:rsidRDefault="00F24096" w:rsidP="00F24096">
      <w:pPr>
        <w:ind w:left="720" w:hanging="720"/>
        <w:rPr>
          <w:rFonts w:ascii="Univers" w:hAnsi="Univers"/>
          <w:b/>
          <w:sz w:val="28"/>
        </w:rPr>
      </w:pPr>
      <w:r w:rsidRPr="000E595B">
        <w:rPr>
          <w:rFonts w:ascii="Univers" w:hAnsi="Univers"/>
          <w:b/>
          <w:sz w:val="28"/>
        </w:rPr>
        <w:tab/>
        <w:t>The “Deferred income taxes” account shown under Liabilities is probably best classified as an accrual account, but students will probably not recognize it as such.</w:t>
      </w:r>
    </w:p>
    <w:p w:rsidR="00F24096" w:rsidRPr="000E595B" w:rsidRDefault="00F24096" w:rsidP="00F24096">
      <w:pPr>
        <w:rPr>
          <w:rFonts w:ascii="Univers" w:hAnsi="Univers"/>
          <w:b/>
          <w:sz w:val="28"/>
        </w:rPr>
      </w:pPr>
    </w:p>
    <w:p w:rsidR="00F24096" w:rsidRPr="000E595B" w:rsidRDefault="00F24096" w:rsidP="00F24096">
      <w:pPr>
        <w:rPr>
          <w:rFonts w:ascii="Univers" w:hAnsi="Univers"/>
          <w:b/>
          <w:sz w:val="28"/>
        </w:rPr>
      </w:pPr>
      <w:r w:rsidRPr="000E595B">
        <w:rPr>
          <w:rFonts w:ascii="Univers" w:hAnsi="Univers"/>
          <w:b/>
          <w:sz w:val="28"/>
        </w:rPr>
        <w:t>b.</w:t>
      </w:r>
      <w:r w:rsidRPr="000E595B">
        <w:rPr>
          <w:rFonts w:ascii="Univers" w:hAnsi="Univers"/>
          <w:b/>
          <w:sz w:val="28"/>
        </w:rPr>
        <w:tab/>
        <w:t xml:space="preserve">Net income for 2016 was </w:t>
      </w:r>
      <w:r w:rsidRPr="000E595B">
        <w:rPr>
          <w:rFonts w:ascii="Univers" w:hAnsi="Univers"/>
          <w:b/>
          <w:sz w:val="28"/>
        </w:rPr>
        <w:tab/>
      </w:r>
      <w:r w:rsidRPr="000E595B">
        <w:rPr>
          <w:rFonts w:ascii="Univers" w:hAnsi="Univers"/>
          <w:b/>
          <w:sz w:val="28"/>
        </w:rPr>
        <w:tab/>
      </w:r>
      <w:r w:rsidRPr="000E595B">
        <w:rPr>
          <w:rFonts w:ascii="Univers" w:hAnsi="Univers"/>
          <w:b/>
          <w:sz w:val="28"/>
        </w:rPr>
        <w:tab/>
      </w:r>
      <w:r w:rsidRPr="000E595B">
        <w:rPr>
          <w:rFonts w:ascii="Univers" w:hAnsi="Univers"/>
          <w:b/>
          <w:sz w:val="28"/>
        </w:rPr>
        <w:tab/>
      </w:r>
      <w:r w:rsidRPr="000E595B">
        <w:rPr>
          <w:rFonts w:ascii="Univers" w:hAnsi="Univers"/>
          <w:b/>
          <w:sz w:val="28"/>
        </w:rPr>
        <w:tab/>
      </w:r>
      <w:r w:rsidRPr="000E595B">
        <w:rPr>
          <w:rFonts w:ascii="Univers" w:hAnsi="Univers"/>
          <w:b/>
          <w:sz w:val="28"/>
        </w:rPr>
        <w:tab/>
        <w:t>$2,737</w:t>
      </w:r>
    </w:p>
    <w:p w:rsidR="00F24096" w:rsidRPr="000E595B" w:rsidRDefault="00F24096" w:rsidP="00F24096">
      <w:pPr>
        <w:rPr>
          <w:rFonts w:ascii="Univers" w:hAnsi="Univers"/>
          <w:b/>
          <w:sz w:val="28"/>
        </w:rPr>
      </w:pPr>
      <w:r w:rsidRPr="000E595B">
        <w:rPr>
          <w:rFonts w:ascii="Univers" w:hAnsi="Univers"/>
          <w:b/>
          <w:sz w:val="28"/>
        </w:rPr>
        <w:tab/>
        <w:t>Cash provided by operating activities for 2016 was</w:t>
      </w:r>
      <w:r w:rsidRPr="000E595B">
        <w:rPr>
          <w:rFonts w:ascii="Univers" w:hAnsi="Univers"/>
          <w:b/>
          <w:sz w:val="28"/>
        </w:rPr>
        <w:tab/>
        <w:t>$5,436</w:t>
      </w:r>
    </w:p>
    <w:p w:rsidR="00F24096" w:rsidRPr="000E595B" w:rsidRDefault="00F24096" w:rsidP="00F24096">
      <w:pPr>
        <w:rPr>
          <w:rFonts w:ascii="Univers" w:hAnsi="Univers"/>
          <w:b/>
          <w:sz w:val="28"/>
        </w:rPr>
      </w:pPr>
    </w:p>
    <w:p w:rsidR="00F24096" w:rsidRPr="000E595B" w:rsidRDefault="00F24096" w:rsidP="00F24096">
      <w:pPr>
        <w:ind w:left="720" w:hanging="720"/>
        <w:rPr>
          <w:rFonts w:ascii="Univers" w:hAnsi="Univers"/>
          <w:b/>
          <w:sz w:val="28"/>
        </w:rPr>
      </w:pPr>
      <w:r w:rsidRPr="000E595B">
        <w:rPr>
          <w:rFonts w:ascii="Univers" w:hAnsi="Univers"/>
          <w:b/>
          <w:sz w:val="28"/>
        </w:rPr>
        <w:tab/>
        <w:t>Thus, cash flow from operating activities exceeded net income by $2,699.</w:t>
      </w:r>
    </w:p>
    <w:p w:rsidR="00F24096" w:rsidRPr="000E595B" w:rsidRDefault="00F24096" w:rsidP="00F24096">
      <w:pPr>
        <w:ind w:left="720" w:hanging="720"/>
        <w:rPr>
          <w:rFonts w:ascii="Univers" w:hAnsi="Univers"/>
          <w:b/>
          <w:sz w:val="28"/>
        </w:rPr>
      </w:pPr>
    </w:p>
    <w:p w:rsidR="00F04FAC" w:rsidRPr="000E595B" w:rsidRDefault="00F24096" w:rsidP="00F24096">
      <w:pPr>
        <w:ind w:left="720" w:hanging="720"/>
        <w:rPr>
          <w:rFonts w:ascii="Univers" w:hAnsi="Univers"/>
          <w:b/>
          <w:sz w:val="28"/>
        </w:rPr>
      </w:pPr>
      <w:r w:rsidRPr="000E595B">
        <w:rPr>
          <w:rFonts w:ascii="Univers" w:hAnsi="Univers"/>
          <w:b/>
          <w:sz w:val="28"/>
        </w:rPr>
        <w:t xml:space="preserve">c. </w:t>
      </w:r>
      <w:r w:rsidRPr="000E595B">
        <w:rPr>
          <w:rFonts w:ascii="Univers" w:hAnsi="Univers"/>
          <w:b/>
          <w:sz w:val="28"/>
        </w:rPr>
        <w:tab/>
        <w:t>Net income decreased by $626 from 2015 to 2016 ($2,737 - $3,363).  Cash provided by operating activities decreased by $522 from 2015 to 2016 ($5,436- $5,958).  Therefore, the change in net earnings was the greatest.</w:t>
      </w:r>
      <w:r w:rsidR="00F04FAC" w:rsidRPr="000E595B">
        <w:rPr>
          <w:rFonts w:ascii="Univers" w:hAnsi="Univers"/>
          <w:b/>
          <w:sz w:val="28"/>
        </w:rPr>
        <w:t xml:space="preserve">   </w:t>
      </w:r>
    </w:p>
    <w:p w:rsidR="00F04FAC" w:rsidRPr="006177BA" w:rsidRDefault="00F04FAC" w:rsidP="00F04FAC">
      <w:pPr>
        <w:rPr>
          <w:rFonts w:ascii="Arial" w:hAnsi="Arial" w:cs="Arial"/>
          <w:b/>
          <w:sz w:val="28"/>
          <w:szCs w:val="28"/>
        </w:rPr>
      </w:pPr>
    </w:p>
    <w:p w:rsidR="00F04FAC" w:rsidRPr="006177BA" w:rsidRDefault="00F04FAC" w:rsidP="00F04FAC">
      <w:pPr>
        <w:rPr>
          <w:rFonts w:ascii="Arial" w:hAnsi="Arial" w:cs="Arial"/>
          <w:b/>
          <w:sz w:val="28"/>
          <w:szCs w:val="28"/>
        </w:rPr>
      </w:pPr>
    </w:p>
    <w:p w:rsidR="00F04FAC" w:rsidRDefault="00F04FAC" w:rsidP="00F04FAC">
      <w:pPr>
        <w:overflowPunct/>
        <w:autoSpaceDE/>
        <w:autoSpaceDN/>
        <w:adjustRightInd/>
        <w:textAlignment w:val="auto"/>
        <w:rPr>
          <w:rFonts w:ascii="Univers" w:hAnsi="Univers"/>
          <w:b/>
          <w:sz w:val="28"/>
        </w:rPr>
      </w:pPr>
      <w:r>
        <w:rPr>
          <w:rFonts w:ascii="Arial" w:hAnsi="Arial" w:cs="Arial"/>
          <w:b/>
          <w:color w:val="FF0000"/>
          <w:sz w:val="28"/>
          <w:szCs w:val="28"/>
        </w:rPr>
        <w:br w:type="page"/>
      </w:r>
      <w:r>
        <w:rPr>
          <w:rFonts w:ascii="Univers" w:hAnsi="Univers"/>
          <w:b/>
          <w:sz w:val="28"/>
        </w:rPr>
        <w:lastRenderedPageBreak/>
        <w:t>ATC 2-2</w:t>
      </w:r>
    </w:p>
    <w:p w:rsidR="00F04FAC" w:rsidRPr="006177BA" w:rsidRDefault="00F04FAC" w:rsidP="00F04FAC">
      <w:pPr>
        <w:rPr>
          <w:b/>
          <w:sz w:val="28"/>
          <w:szCs w:val="28"/>
        </w:rPr>
      </w:pPr>
    </w:p>
    <w:p w:rsidR="00936E47" w:rsidRDefault="00936E47" w:rsidP="00936E47">
      <w:pPr>
        <w:rPr>
          <w:b/>
        </w:rPr>
      </w:pPr>
    </w:p>
    <w:tbl>
      <w:tblPr>
        <w:tblStyle w:val="TableGrid"/>
        <w:tblW w:w="5517" w:type="dxa"/>
        <w:tblLook w:val="04A0" w:firstRow="1" w:lastRow="0" w:firstColumn="1" w:lastColumn="0" w:noHBand="0" w:noVBand="1"/>
      </w:tblPr>
      <w:tblGrid>
        <w:gridCol w:w="2396"/>
        <w:gridCol w:w="1415"/>
        <w:gridCol w:w="1706"/>
      </w:tblGrid>
      <w:tr w:rsidR="00936E47" w:rsidRPr="00936E47" w:rsidTr="000E595B">
        <w:tc>
          <w:tcPr>
            <w:tcW w:w="2430" w:type="dxa"/>
            <w:shd w:val="clear" w:color="auto" w:fill="000000" w:themeFill="text1"/>
          </w:tcPr>
          <w:p w:rsidR="00936E47" w:rsidRPr="000E595B" w:rsidRDefault="00936E47" w:rsidP="009F65FD">
            <w:pPr>
              <w:rPr>
                <w:rFonts w:ascii="Univers" w:hAnsi="Univers"/>
                <w:b/>
                <w:sz w:val="28"/>
                <w:szCs w:val="28"/>
              </w:rPr>
            </w:pPr>
            <w:r w:rsidRPr="000E595B">
              <w:rPr>
                <w:rFonts w:ascii="Univers" w:hAnsi="Univers"/>
                <w:b/>
                <w:sz w:val="28"/>
                <w:szCs w:val="28"/>
              </w:rPr>
              <w:t xml:space="preserve">Income </w:t>
            </w:r>
            <w:proofErr w:type="spellStart"/>
            <w:r w:rsidRPr="000E595B">
              <w:rPr>
                <w:rFonts w:ascii="Univers" w:hAnsi="Univers"/>
                <w:b/>
                <w:sz w:val="28"/>
                <w:szCs w:val="28"/>
              </w:rPr>
              <w:t>Statments</w:t>
            </w:r>
            <w:proofErr w:type="spellEnd"/>
          </w:p>
        </w:tc>
        <w:tc>
          <w:tcPr>
            <w:tcW w:w="1377" w:type="dxa"/>
            <w:shd w:val="clear" w:color="auto" w:fill="000000" w:themeFill="text1"/>
          </w:tcPr>
          <w:p w:rsidR="00936E47" w:rsidRPr="000E595B" w:rsidRDefault="00936E47" w:rsidP="009F65FD">
            <w:pPr>
              <w:jc w:val="center"/>
              <w:rPr>
                <w:rFonts w:ascii="Univers" w:hAnsi="Univers"/>
                <w:b/>
                <w:sz w:val="28"/>
                <w:szCs w:val="28"/>
              </w:rPr>
            </w:pPr>
            <w:r w:rsidRPr="000E595B">
              <w:rPr>
                <w:rFonts w:ascii="Univers" w:hAnsi="Univers"/>
                <w:b/>
                <w:sz w:val="28"/>
                <w:szCs w:val="28"/>
              </w:rPr>
              <w:t>Year 1</w:t>
            </w:r>
          </w:p>
        </w:tc>
        <w:tc>
          <w:tcPr>
            <w:tcW w:w="1710" w:type="dxa"/>
            <w:shd w:val="clear" w:color="auto" w:fill="000000" w:themeFill="text1"/>
          </w:tcPr>
          <w:p w:rsidR="00936E47" w:rsidRPr="000E595B" w:rsidRDefault="00936E47" w:rsidP="009F65FD">
            <w:pPr>
              <w:jc w:val="center"/>
              <w:rPr>
                <w:rFonts w:ascii="Univers" w:hAnsi="Univers"/>
                <w:b/>
                <w:sz w:val="28"/>
                <w:szCs w:val="28"/>
              </w:rPr>
            </w:pPr>
            <w:r w:rsidRPr="000E595B">
              <w:rPr>
                <w:rFonts w:ascii="Univers" w:hAnsi="Univers"/>
                <w:b/>
                <w:sz w:val="28"/>
                <w:szCs w:val="28"/>
              </w:rPr>
              <w:t xml:space="preserve">Year 2 </w:t>
            </w:r>
          </w:p>
        </w:tc>
      </w:tr>
      <w:tr w:rsidR="00936E47" w:rsidRPr="00936E47" w:rsidTr="000E595B">
        <w:tc>
          <w:tcPr>
            <w:tcW w:w="2430" w:type="dxa"/>
          </w:tcPr>
          <w:p w:rsidR="00936E47" w:rsidRPr="000E595B" w:rsidRDefault="00936E47" w:rsidP="009F65FD">
            <w:pPr>
              <w:rPr>
                <w:rFonts w:ascii="Univers" w:hAnsi="Univers"/>
                <w:b/>
                <w:sz w:val="28"/>
                <w:szCs w:val="28"/>
              </w:rPr>
            </w:pPr>
            <w:r w:rsidRPr="000E595B">
              <w:rPr>
                <w:rFonts w:ascii="Univers" w:hAnsi="Univers"/>
                <w:b/>
                <w:sz w:val="28"/>
                <w:szCs w:val="28"/>
              </w:rPr>
              <w:t>Revenue</w:t>
            </w:r>
          </w:p>
        </w:tc>
        <w:tc>
          <w:tcPr>
            <w:tcW w:w="1377" w:type="dxa"/>
          </w:tcPr>
          <w:p w:rsidR="00936E47" w:rsidRPr="000E595B" w:rsidRDefault="00F34B4C" w:rsidP="000E595B">
            <w:pPr>
              <w:tabs>
                <w:tab w:val="decimal" w:pos="106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50,000</w:t>
            </w:r>
          </w:p>
        </w:tc>
        <w:tc>
          <w:tcPr>
            <w:tcW w:w="1710" w:type="dxa"/>
          </w:tcPr>
          <w:p w:rsidR="00936E47" w:rsidRPr="000E595B" w:rsidRDefault="00F34B4C" w:rsidP="000E595B">
            <w:pPr>
              <w:tabs>
                <w:tab w:val="decimal" w:pos="130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40,000</w:t>
            </w:r>
          </w:p>
        </w:tc>
      </w:tr>
      <w:tr w:rsidR="00936E47" w:rsidRPr="00936E47" w:rsidTr="000E595B">
        <w:tc>
          <w:tcPr>
            <w:tcW w:w="2430" w:type="dxa"/>
          </w:tcPr>
          <w:p w:rsidR="00936E47" w:rsidRPr="000E595B" w:rsidRDefault="00936E47" w:rsidP="009F65FD">
            <w:pPr>
              <w:rPr>
                <w:rFonts w:ascii="Univers" w:hAnsi="Univers"/>
                <w:b/>
                <w:sz w:val="28"/>
                <w:szCs w:val="28"/>
              </w:rPr>
            </w:pPr>
            <w:r w:rsidRPr="000E595B">
              <w:rPr>
                <w:rFonts w:ascii="Univers" w:hAnsi="Univers"/>
                <w:b/>
                <w:sz w:val="28"/>
                <w:szCs w:val="28"/>
              </w:rPr>
              <w:t>Expense</w:t>
            </w:r>
          </w:p>
        </w:tc>
        <w:tc>
          <w:tcPr>
            <w:tcW w:w="1377" w:type="dxa"/>
          </w:tcPr>
          <w:p w:rsidR="00936E47" w:rsidRPr="000E595B" w:rsidRDefault="00936E47" w:rsidP="000E595B">
            <w:pPr>
              <w:tabs>
                <w:tab w:val="decimal" w:pos="1066"/>
              </w:tabs>
              <w:rPr>
                <w:rFonts w:ascii="Univers" w:hAnsi="Univers"/>
                <w:b/>
                <w:sz w:val="28"/>
                <w:szCs w:val="28"/>
              </w:rPr>
            </w:pPr>
            <w:r w:rsidRPr="000E595B">
              <w:rPr>
                <w:rFonts w:ascii="Univers" w:hAnsi="Univers"/>
                <w:b/>
                <w:sz w:val="28"/>
                <w:szCs w:val="28"/>
              </w:rPr>
              <w:t>(30,000)</w:t>
            </w:r>
          </w:p>
        </w:tc>
        <w:tc>
          <w:tcPr>
            <w:tcW w:w="1710" w:type="dxa"/>
          </w:tcPr>
          <w:p w:rsidR="00936E47" w:rsidRPr="000E595B" w:rsidRDefault="00936E47" w:rsidP="000E595B">
            <w:pPr>
              <w:tabs>
                <w:tab w:val="decimal" w:pos="1306"/>
              </w:tabs>
              <w:rPr>
                <w:rFonts w:ascii="Univers" w:hAnsi="Univers"/>
                <w:b/>
                <w:sz w:val="28"/>
                <w:szCs w:val="28"/>
              </w:rPr>
            </w:pPr>
            <w:r w:rsidRPr="000E595B">
              <w:rPr>
                <w:rFonts w:ascii="Univers" w:hAnsi="Univers"/>
                <w:b/>
                <w:sz w:val="28"/>
                <w:szCs w:val="28"/>
              </w:rPr>
              <w:t>(25,000)</w:t>
            </w:r>
          </w:p>
        </w:tc>
      </w:tr>
      <w:tr w:rsidR="00936E47" w:rsidRPr="00936E47" w:rsidTr="000E595B">
        <w:tc>
          <w:tcPr>
            <w:tcW w:w="2430" w:type="dxa"/>
          </w:tcPr>
          <w:p w:rsidR="00936E47" w:rsidRPr="000E595B" w:rsidRDefault="00936E47" w:rsidP="009F65FD">
            <w:pPr>
              <w:rPr>
                <w:rFonts w:ascii="Univers" w:hAnsi="Univers"/>
                <w:b/>
                <w:sz w:val="28"/>
                <w:szCs w:val="28"/>
              </w:rPr>
            </w:pPr>
            <w:r w:rsidRPr="000E595B">
              <w:rPr>
                <w:rFonts w:ascii="Univers" w:hAnsi="Univers"/>
                <w:b/>
                <w:sz w:val="28"/>
                <w:szCs w:val="28"/>
              </w:rPr>
              <w:t xml:space="preserve">Net Income </w:t>
            </w:r>
          </w:p>
        </w:tc>
        <w:tc>
          <w:tcPr>
            <w:tcW w:w="1377" w:type="dxa"/>
          </w:tcPr>
          <w:p w:rsidR="00936E47" w:rsidRPr="000E595B" w:rsidRDefault="00F34B4C" w:rsidP="000E595B">
            <w:pPr>
              <w:tabs>
                <w:tab w:val="decimal" w:pos="106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(20,000)</w:t>
            </w:r>
          </w:p>
        </w:tc>
        <w:tc>
          <w:tcPr>
            <w:tcW w:w="1710" w:type="dxa"/>
          </w:tcPr>
          <w:p w:rsidR="00936E47" w:rsidRPr="000E595B" w:rsidRDefault="00F34B4C" w:rsidP="000E595B">
            <w:pPr>
              <w:tabs>
                <w:tab w:val="decimal" w:pos="130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(15,000)</w:t>
            </w:r>
          </w:p>
        </w:tc>
      </w:tr>
    </w:tbl>
    <w:p w:rsidR="00936E47" w:rsidRPr="000E595B" w:rsidRDefault="00936E47" w:rsidP="00936E47">
      <w:pPr>
        <w:rPr>
          <w:rFonts w:ascii="Univers" w:hAnsi="Univers"/>
          <w:b/>
          <w:sz w:val="28"/>
          <w:szCs w:val="28"/>
        </w:rPr>
      </w:pPr>
    </w:p>
    <w:tbl>
      <w:tblPr>
        <w:tblStyle w:val="TableGrid"/>
        <w:tblW w:w="8280" w:type="dxa"/>
        <w:tblLook w:val="04A0" w:firstRow="1" w:lastRow="0" w:firstColumn="1" w:lastColumn="0" w:noHBand="0" w:noVBand="1"/>
      </w:tblPr>
      <w:tblGrid>
        <w:gridCol w:w="4835"/>
        <w:gridCol w:w="1709"/>
        <w:gridCol w:w="1736"/>
      </w:tblGrid>
      <w:tr w:rsidR="00936E47" w:rsidRPr="00936E47" w:rsidTr="000E595B">
        <w:tc>
          <w:tcPr>
            <w:tcW w:w="4835" w:type="dxa"/>
            <w:shd w:val="clear" w:color="auto" w:fill="000000" w:themeFill="text1"/>
          </w:tcPr>
          <w:p w:rsidR="00936E47" w:rsidRPr="000E595B" w:rsidRDefault="00936E47" w:rsidP="009F65FD">
            <w:pPr>
              <w:rPr>
                <w:rFonts w:ascii="Univers" w:hAnsi="Univers"/>
                <w:b/>
                <w:sz w:val="28"/>
                <w:szCs w:val="28"/>
              </w:rPr>
            </w:pPr>
            <w:r w:rsidRPr="000E595B">
              <w:rPr>
                <w:rFonts w:ascii="Univers" w:hAnsi="Univers"/>
                <w:b/>
                <w:sz w:val="28"/>
                <w:szCs w:val="28"/>
              </w:rPr>
              <w:t>Accounts Receivable</w:t>
            </w:r>
          </w:p>
        </w:tc>
        <w:tc>
          <w:tcPr>
            <w:tcW w:w="1709" w:type="dxa"/>
            <w:shd w:val="clear" w:color="auto" w:fill="000000" w:themeFill="text1"/>
          </w:tcPr>
          <w:p w:rsidR="00936E47" w:rsidRPr="000E595B" w:rsidRDefault="00936E47" w:rsidP="009F65FD">
            <w:pPr>
              <w:jc w:val="center"/>
              <w:rPr>
                <w:rFonts w:ascii="Univers" w:hAnsi="Univers"/>
                <w:b/>
                <w:sz w:val="28"/>
                <w:szCs w:val="28"/>
              </w:rPr>
            </w:pPr>
            <w:r w:rsidRPr="000E595B">
              <w:rPr>
                <w:rFonts w:ascii="Univers" w:hAnsi="Univers"/>
                <w:b/>
                <w:sz w:val="28"/>
                <w:szCs w:val="28"/>
              </w:rPr>
              <w:t>Year 1</w:t>
            </w:r>
          </w:p>
        </w:tc>
        <w:tc>
          <w:tcPr>
            <w:tcW w:w="1736" w:type="dxa"/>
            <w:shd w:val="clear" w:color="auto" w:fill="000000" w:themeFill="text1"/>
          </w:tcPr>
          <w:p w:rsidR="00936E47" w:rsidRPr="000E595B" w:rsidRDefault="00936E47" w:rsidP="009F65FD">
            <w:pPr>
              <w:jc w:val="center"/>
              <w:rPr>
                <w:rFonts w:ascii="Univers" w:hAnsi="Univers"/>
                <w:b/>
                <w:sz w:val="28"/>
                <w:szCs w:val="28"/>
              </w:rPr>
            </w:pPr>
            <w:r w:rsidRPr="000E595B">
              <w:rPr>
                <w:rFonts w:ascii="Univers" w:hAnsi="Univers"/>
                <w:b/>
                <w:sz w:val="28"/>
                <w:szCs w:val="28"/>
              </w:rPr>
              <w:t xml:space="preserve">Year 2 </w:t>
            </w:r>
          </w:p>
        </w:tc>
      </w:tr>
      <w:tr w:rsidR="00936E47" w:rsidRPr="00936E47" w:rsidTr="000E595B">
        <w:tc>
          <w:tcPr>
            <w:tcW w:w="4835" w:type="dxa"/>
          </w:tcPr>
          <w:p w:rsidR="00936E47" w:rsidRPr="000E595B" w:rsidRDefault="00936E47" w:rsidP="009F65FD">
            <w:pPr>
              <w:rPr>
                <w:rFonts w:ascii="Univers" w:hAnsi="Univers"/>
                <w:b/>
                <w:sz w:val="28"/>
                <w:szCs w:val="28"/>
              </w:rPr>
            </w:pPr>
            <w:r w:rsidRPr="000E595B">
              <w:rPr>
                <w:rFonts w:ascii="Univers" w:hAnsi="Univers"/>
                <w:b/>
                <w:sz w:val="28"/>
                <w:szCs w:val="28"/>
              </w:rPr>
              <w:t>Beginning accounts receivable balance</w:t>
            </w:r>
          </w:p>
        </w:tc>
        <w:tc>
          <w:tcPr>
            <w:tcW w:w="1709" w:type="dxa"/>
          </w:tcPr>
          <w:p w:rsidR="00936E47" w:rsidRPr="000E595B" w:rsidRDefault="00F34B4C" w:rsidP="000E595B">
            <w:pPr>
              <w:tabs>
                <w:tab w:val="decimal" w:pos="133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0</w:t>
            </w:r>
          </w:p>
        </w:tc>
        <w:tc>
          <w:tcPr>
            <w:tcW w:w="1736" w:type="dxa"/>
          </w:tcPr>
          <w:p w:rsidR="00936E47" w:rsidRPr="000E595B" w:rsidRDefault="00F34B4C" w:rsidP="000E595B">
            <w:pPr>
              <w:tabs>
                <w:tab w:val="decimal" w:pos="142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10,000</w:t>
            </w:r>
          </w:p>
        </w:tc>
      </w:tr>
      <w:tr w:rsidR="00936E47" w:rsidRPr="00936E47" w:rsidTr="000E595B">
        <w:tc>
          <w:tcPr>
            <w:tcW w:w="4835" w:type="dxa"/>
          </w:tcPr>
          <w:p w:rsidR="00936E47" w:rsidRPr="000E595B" w:rsidRDefault="00936E47" w:rsidP="009F65FD">
            <w:pPr>
              <w:rPr>
                <w:rFonts w:ascii="Univers" w:hAnsi="Univers"/>
                <w:b/>
                <w:sz w:val="28"/>
                <w:szCs w:val="28"/>
              </w:rPr>
            </w:pPr>
            <w:r w:rsidRPr="000E595B">
              <w:rPr>
                <w:rFonts w:ascii="Univers" w:hAnsi="Univers"/>
                <w:b/>
                <w:sz w:val="28"/>
                <w:szCs w:val="28"/>
              </w:rPr>
              <w:t>Plus: Increases due to sales on account</w:t>
            </w:r>
          </w:p>
        </w:tc>
        <w:tc>
          <w:tcPr>
            <w:tcW w:w="1709" w:type="dxa"/>
          </w:tcPr>
          <w:p w:rsidR="00936E47" w:rsidRPr="000E595B" w:rsidRDefault="00936E47" w:rsidP="000E595B">
            <w:pPr>
              <w:tabs>
                <w:tab w:val="decimal" w:pos="1336"/>
              </w:tabs>
              <w:rPr>
                <w:rFonts w:ascii="Univers" w:hAnsi="Univers"/>
                <w:b/>
                <w:sz w:val="28"/>
                <w:szCs w:val="28"/>
              </w:rPr>
            </w:pPr>
            <w:r w:rsidRPr="000E595B">
              <w:rPr>
                <w:rFonts w:ascii="Univers" w:hAnsi="Univers"/>
                <w:b/>
                <w:sz w:val="28"/>
                <w:szCs w:val="28"/>
              </w:rPr>
              <w:t>50,000</w:t>
            </w:r>
          </w:p>
        </w:tc>
        <w:tc>
          <w:tcPr>
            <w:tcW w:w="1736" w:type="dxa"/>
          </w:tcPr>
          <w:p w:rsidR="00936E47" w:rsidRPr="000E595B" w:rsidRDefault="00936E47" w:rsidP="000E595B">
            <w:pPr>
              <w:tabs>
                <w:tab w:val="decimal" w:pos="1426"/>
              </w:tabs>
              <w:rPr>
                <w:rFonts w:ascii="Univers" w:hAnsi="Univers"/>
                <w:b/>
                <w:sz w:val="28"/>
                <w:szCs w:val="28"/>
              </w:rPr>
            </w:pPr>
            <w:r w:rsidRPr="000E595B">
              <w:rPr>
                <w:rFonts w:ascii="Univers" w:hAnsi="Univers"/>
                <w:b/>
                <w:sz w:val="28"/>
                <w:szCs w:val="28"/>
              </w:rPr>
              <w:t>40,000</w:t>
            </w:r>
          </w:p>
        </w:tc>
      </w:tr>
      <w:tr w:rsidR="00936E47" w:rsidRPr="00936E47" w:rsidTr="000E595B">
        <w:tc>
          <w:tcPr>
            <w:tcW w:w="4835" w:type="dxa"/>
          </w:tcPr>
          <w:p w:rsidR="00936E47" w:rsidRPr="000E595B" w:rsidRDefault="00936E47" w:rsidP="009F65FD">
            <w:pPr>
              <w:rPr>
                <w:rFonts w:ascii="Univers" w:hAnsi="Univers"/>
                <w:b/>
                <w:sz w:val="28"/>
                <w:szCs w:val="28"/>
              </w:rPr>
            </w:pPr>
            <w:r w:rsidRPr="000E595B">
              <w:rPr>
                <w:rFonts w:ascii="Univers" w:hAnsi="Univers"/>
                <w:b/>
                <w:sz w:val="28"/>
                <w:szCs w:val="28"/>
              </w:rPr>
              <w:t xml:space="preserve">Minus: Decreases due to receivables collections </w:t>
            </w:r>
          </w:p>
        </w:tc>
        <w:tc>
          <w:tcPr>
            <w:tcW w:w="1709" w:type="dxa"/>
          </w:tcPr>
          <w:p w:rsidR="00936E47" w:rsidRPr="000E595B" w:rsidRDefault="00936E47" w:rsidP="000E595B">
            <w:pPr>
              <w:tabs>
                <w:tab w:val="decimal" w:pos="1336"/>
              </w:tabs>
              <w:rPr>
                <w:rFonts w:ascii="Univers" w:hAnsi="Univers"/>
                <w:b/>
                <w:sz w:val="28"/>
                <w:szCs w:val="28"/>
              </w:rPr>
            </w:pPr>
            <w:r w:rsidRPr="000E595B">
              <w:rPr>
                <w:rFonts w:ascii="Univers" w:hAnsi="Univers"/>
                <w:b/>
                <w:sz w:val="28"/>
                <w:szCs w:val="28"/>
              </w:rPr>
              <w:t>(40,000)</w:t>
            </w:r>
          </w:p>
        </w:tc>
        <w:tc>
          <w:tcPr>
            <w:tcW w:w="1736" w:type="dxa"/>
          </w:tcPr>
          <w:p w:rsidR="00936E47" w:rsidRPr="000E595B" w:rsidRDefault="00936E47" w:rsidP="000E595B">
            <w:pPr>
              <w:tabs>
                <w:tab w:val="decimal" w:pos="1426"/>
              </w:tabs>
              <w:rPr>
                <w:rFonts w:ascii="Univers" w:hAnsi="Univers"/>
                <w:b/>
                <w:sz w:val="28"/>
                <w:szCs w:val="28"/>
              </w:rPr>
            </w:pPr>
            <w:r w:rsidRPr="000E595B">
              <w:rPr>
                <w:rFonts w:ascii="Univers" w:hAnsi="Univers"/>
                <w:b/>
                <w:sz w:val="28"/>
                <w:szCs w:val="28"/>
              </w:rPr>
              <w:t>(50,000)</w:t>
            </w:r>
          </w:p>
        </w:tc>
      </w:tr>
      <w:tr w:rsidR="00936E47" w:rsidRPr="00936E47" w:rsidTr="000E595B">
        <w:tc>
          <w:tcPr>
            <w:tcW w:w="4835" w:type="dxa"/>
          </w:tcPr>
          <w:p w:rsidR="00936E47" w:rsidRPr="000E595B" w:rsidRDefault="00936E47" w:rsidP="009F65FD">
            <w:pPr>
              <w:rPr>
                <w:rFonts w:ascii="Univers" w:hAnsi="Univers"/>
                <w:b/>
                <w:sz w:val="28"/>
                <w:szCs w:val="28"/>
              </w:rPr>
            </w:pPr>
            <w:r w:rsidRPr="000E595B">
              <w:rPr>
                <w:rFonts w:ascii="Univers" w:hAnsi="Univers"/>
                <w:b/>
                <w:sz w:val="28"/>
                <w:szCs w:val="28"/>
              </w:rPr>
              <w:t>Yields: Ending accounts receivable balance</w:t>
            </w:r>
          </w:p>
        </w:tc>
        <w:tc>
          <w:tcPr>
            <w:tcW w:w="1709" w:type="dxa"/>
          </w:tcPr>
          <w:p w:rsidR="00936E47" w:rsidRPr="000E595B" w:rsidRDefault="00F34B4C" w:rsidP="000E595B">
            <w:pPr>
              <w:tabs>
                <w:tab w:val="decimal" w:pos="133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10,000</w:t>
            </w:r>
          </w:p>
        </w:tc>
        <w:tc>
          <w:tcPr>
            <w:tcW w:w="1736" w:type="dxa"/>
          </w:tcPr>
          <w:p w:rsidR="00936E47" w:rsidRPr="000E595B" w:rsidRDefault="00F34B4C" w:rsidP="000E595B">
            <w:pPr>
              <w:tabs>
                <w:tab w:val="decimal" w:pos="1426"/>
              </w:tabs>
              <w:rPr>
                <w:rFonts w:ascii="Univers" w:hAnsi="Univers"/>
                <w:b/>
                <w:sz w:val="28"/>
                <w:szCs w:val="28"/>
              </w:rPr>
            </w:pPr>
            <w:r>
              <w:rPr>
                <w:rFonts w:ascii="Univers" w:hAnsi="Univers"/>
                <w:b/>
                <w:sz w:val="28"/>
                <w:szCs w:val="28"/>
              </w:rPr>
              <w:t>$</w:t>
            </w:r>
            <w:r w:rsidR="00936E47" w:rsidRPr="000E595B">
              <w:rPr>
                <w:rFonts w:ascii="Univers" w:hAnsi="Univers"/>
                <w:b/>
                <w:sz w:val="28"/>
                <w:szCs w:val="28"/>
              </w:rPr>
              <w:t>0</w:t>
            </w:r>
          </w:p>
        </w:tc>
      </w:tr>
    </w:tbl>
    <w:p w:rsidR="00936E47" w:rsidRPr="000E595B" w:rsidRDefault="00936E47" w:rsidP="00936E47">
      <w:pPr>
        <w:rPr>
          <w:rFonts w:ascii="Univers" w:hAnsi="Univers"/>
          <w:b/>
          <w:sz w:val="28"/>
          <w:szCs w:val="28"/>
        </w:rPr>
      </w:pPr>
    </w:p>
    <w:tbl>
      <w:tblPr>
        <w:tblStyle w:val="TableGrid"/>
        <w:tblpPr w:leftFromText="180" w:rightFromText="180" w:vertAnchor="text" w:horzAnchor="margin" w:tblpY="187"/>
        <w:tblW w:w="9450" w:type="dxa"/>
        <w:tblLook w:val="04A0" w:firstRow="1" w:lastRow="0" w:firstColumn="1" w:lastColumn="0" w:noHBand="0" w:noVBand="1"/>
      </w:tblPr>
      <w:tblGrid>
        <w:gridCol w:w="6019"/>
        <w:gridCol w:w="1721"/>
        <w:gridCol w:w="1710"/>
      </w:tblGrid>
      <w:tr w:rsidR="00936E47" w:rsidRPr="00936E47" w:rsidTr="000E595B">
        <w:tc>
          <w:tcPr>
            <w:tcW w:w="6019" w:type="dxa"/>
            <w:shd w:val="clear" w:color="auto" w:fill="000000" w:themeFill="text1"/>
          </w:tcPr>
          <w:p w:rsidR="00936E47" w:rsidRPr="000E595B" w:rsidRDefault="00936E47" w:rsidP="009D1164">
            <w:pPr>
              <w:rPr>
                <w:rFonts w:ascii="Univers" w:hAnsi="Univers"/>
                <w:b/>
                <w:sz w:val="28"/>
                <w:szCs w:val="28"/>
              </w:rPr>
            </w:pPr>
            <w:r w:rsidRPr="000E595B">
              <w:rPr>
                <w:rFonts w:ascii="Univers" w:hAnsi="Univers"/>
                <w:b/>
                <w:sz w:val="28"/>
                <w:szCs w:val="28"/>
              </w:rPr>
              <w:t>Operating Activities Section of Statement of Cash Flows</w:t>
            </w:r>
          </w:p>
        </w:tc>
        <w:tc>
          <w:tcPr>
            <w:tcW w:w="1721" w:type="dxa"/>
            <w:shd w:val="clear" w:color="auto" w:fill="000000" w:themeFill="text1"/>
          </w:tcPr>
          <w:p w:rsidR="00936E47" w:rsidRPr="000E595B" w:rsidRDefault="00936E47" w:rsidP="009D1164">
            <w:pPr>
              <w:jc w:val="center"/>
              <w:rPr>
                <w:rFonts w:ascii="Univers" w:hAnsi="Univers"/>
                <w:b/>
                <w:sz w:val="28"/>
                <w:szCs w:val="28"/>
              </w:rPr>
            </w:pPr>
            <w:r w:rsidRPr="000E595B">
              <w:rPr>
                <w:rFonts w:ascii="Univers" w:hAnsi="Univers"/>
                <w:b/>
                <w:sz w:val="28"/>
                <w:szCs w:val="28"/>
              </w:rPr>
              <w:t>Year 1</w:t>
            </w:r>
          </w:p>
        </w:tc>
        <w:tc>
          <w:tcPr>
            <w:tcW w:w="1710" w:type="dxa"/>
            <w:shd w:val="clear" w:color="auto" w:fill="000000" w:themeFill="text1"/>
          </w:tcPr>
          <w:p w:rsidR="00936E47" w:rsidRPr="000E595B" w:rsidRDefault="00936E47" w:rsidP="009D1164">
            <w:pPr>
              <w:jc w:val="center"/>
              <w:rPr>
                <w:rFonts w:ascii="Univers" w:hAnsi="Univers"/>
                <w:b/>
                <w:sz w:val="28"/>
                <w:szCs w:val="28"/>
              </w:rPr>
            </w:pPr>
            <w:r w:rsidRPr="000E595B">
              <w:rPr>
                <w:rFonts w:ascii="Univers" w:hAnsi="Univers"/>
                <w:b/>
                <w:sz w:val="28"/>
                <w:szCs w:val="28"/>
              </w:rPr>
              <w:t xml:space="preserve">Year 2 </w:t>
            </w:r>
          </w:p>
        </w:tc>
      </w:tr>
      <w:tr w:rsidR="00CF388A" w:rsidRPr="00936E47" w:rsidTr="000E595B">
        <w:tc>
          <w:tcPr>
            <w:tcW w:w="6019" w:type="dxa"/>
          </w:tcPr>
          <w:p w:rsidR="00936E47" w:rsidRPr="000E595B" w:rsidRDefault="00936E47" w:rsidP="009D1164">
            <w:pPr>
              <w:rPr>
                <w:rFonts w:ascii="Univers" w:hAnsi="Univers"/>
                <w:b/>
                <w:sz w:val="28"/>
                <w:szCs w:val="28"/>
              </w:rPr>
            </w:pPr>
            <w:r w:rsidRPr="000E595B">
              <w:rPr>
                <w:rFonts w:ascii="Univers" w:hAnsi="Univers"/>
                <w:b/>
                <w:sz w:val="28"/>
                <w:szCs w:val="28"/>
              </w:rPr>
              <w:t>Cash collections from customers</w:t>
            </w:r>
          </w:p>
        </w:tc>
        <w:tc>
          <w:tcPr>
            <w:tcW w:w="1721" w:type="dxa"/>
          </w:tcPr>
          <w:p w:rsidR="00936E47" w:rsidRPr="000E595B" w:rsidRDefault="00F34B4C" w:rsidP="000E595B">
            <w:pPr>
              <w:tabs>
                <w:tab w:val="decimal" w:pos="1411"/>
              </w:tabs>
              <w:rPr>
                <w:rFonts w:ascii="Univers" w:hAnsi="Univers"/>
                <w:b/>
                <w:sz w:val="28"/>
                <w:szCs w:val="28"/>
              </w:rPr>
            </w:pPr>
            <w:r>
              <w:rPr>
                <w:rFonts w:ascii="Univers" w:hAnsi="Univers"/>
                <w:b/>
                <w:sz w:val="28"/>
                <w:szCs w:val="28"/>
              </w:rPr>
              <w:t>$</w:t>
            </w:r>
            <w:r w:rsidR="00936E47" w:rsidRPr="000E595B">
              <w:rPr>
                <w:rFonts w:ascii="Univers" w:hAnsi="Univers"/>
                <w:b/>
                <w:sz w:val="28"/>
                <w:szCs w:val="28"/>
              </w:rPr>
              <w:t>40,000</w:t>
            </w:r>
          </w:p>
        </w:tc>
        <w:tc>
          <w:tcPr>
            <w:tcW w:w="1710" w:type="dxa"/>
          </w:tcPr>
          <w:p w:rsidR="00936E47" w:rsidRPr="000E595B" w:rsidRDefault="00F34B4C" w:rsidP="000E595B">
            <w:pPr>
              <w:tabs>
                <w:tab w:val="decimal" w:pos="1321"/>
              </w:tabs>
              <w:rPr>
                <w:rFonts w:ascii="Univers" w:hAnsi="Univers"/>
                <w:b/>
                <w:sz w:val="28"/>
                <w:szCs w:val="28"/>
              </w:rPr>
            </w:pPr>
            <w:r>
              <w:rPr>
                <w:rFonts w:ascii="Univers" w:hAnsi="Univers"/>
                <w:b/>
                <w:sz w:val="28"/>
                <w:szCs w:val="28"/>
              </w:rPr>
              <w:t>$</w:t>
            </w:r>
            <w:r w:rsidR="00936E47" w:rsidRPr="000E595B">
              <w:rPr>
                <w:rFonts w:ascii="Univers" w:hAnsi="Univers"/>
                <w:b/>
                <w:sz w:val="28"/>
                <w:szCs w:val="28"/>
              </w:rPr>
              <w:t>50,000</w:t>
            </w:r>
          </w:p>
        </w:tc>
      </w:tr>
      <w:tr w:rsidR="00CF388A" w:rsidRPr="00936E47" w:rsidTr="000E595B">
        <w:tc>
          <w:tcPr>
            <w:tcW w:w="6019" w:type="dxa"/>
          </w:tcPr>
          <w:p w:rsidR="00936E47" w:rsidRPr="000E595B" w:rsidRDefault="00936E47" w:rsidP="009D1164">
            <w:pPr>
              <w:rPr>
                <w:rFonts w:ascii="Univers" w:hAnsi="Univers"/>
                <w:b/>
                <w:sz w:val="28"/>
                <w:szCs w:val="28"/>
              </w:rPr>
            </w:pPr>
            <w:r w:rsidRPr="000E595B">
              <w:rPr>
                <w:rFonts w:ascii="Univers" w:hAnsi="Univers"/>
                <w:b/>
                <w:sz w:val="28"/>
                <w:szCs w:val="28"/>
              </w:rPr>
              <w:t>Cash payments for expense</w:t>
            </w:r>
          </w:p>
        </w:tc>
        <w:tc>
          <w:tcPr>
            <w:tcW w:w="1721" w:type="dxa"/>
          </w:tcPr>
          <w:p w:rsidR="00936E47" w:rsidRPr="000E595B" w:rsidRDefault="00936E47" w:rsidP="000E595B">
            <w:pPr>
              <w:tabs>
                <w:tab w:val="decimal" w:pos="1411"/>
              </w:tabs>
              <w:rPr>
                <w:rFonts w:ascii="Univers" w:hAnsi="Univers"/>
                <w:b/>
                <w:sz w:val="28"/>
                <w:szCs w:val="28"/>
              </w:rPr>
            </w:pPr>
            <w:r w:rsidRPr="000E595B">
              <w:rPr>
                <w:rFonts w:ascii="Univers" w:hAnsi="Univers"/>
                <w:b/>
                <w:sz w:val="28"/>
                <w:szCs w:val="28"/>
              </w:rPr>
              <w:t>(25,000)</w:t>
            </w:r>
          </w:p>
        </w:tc>
        <w:tc>
          <w:tcPr>
            <w:tcW w:w="1710" w:type="dxa"/>
          </w:tcPr>
          <w:p w:rsidR="00936E47" w:rsidRPr="000E595B" w:rsidRDefault="00936E47" w:rsidP="000E595B">
            <w:pPr>
              <w:tabs>
                <w:tab w:val="decimal" w:pos="1321"/>
              </w:tabs>
              <w:rPr>
                <w:rFonts w:ascii="Univers" w:hAnsi="Univers"/>
                <w:b/>
                <w:sz w:val="28"/>
                <w:szCs w:val="28"/>
              </w:rPr>
            </w:pPr>
            <w:r w:rsidRPr="000E595B">
              <w:rPr>
                <w:rFonts w:ascii="Univers" w:hAnsi="Univers"/>
                <w:b/>
                <w:sz w:val="28"/>
                <w:szCs w:val="28"/>
              </w:rPr>
              <w:t>(30,000)</w:t>
            </w:r>
          </w:p>
        </w:tc>
      </w:tr>
      <w:tr w:rsidR="00CF388A" w:rsidRPr="00936E47" w:rsidTr="000E595B">
        <w:tc>
          <w:tcPr>
            <w:tcW w:w="6019" w:type="dxa"/>
          </w:tcPr>
          <w:p w:rsidR="00936E47" w:rsidRPr="000E595B" w:rsidRDefault="00936E47" w:rsidP="009D1164">
            <w:pPr>
              <w:rPr>
                <w:rFonts w:ascii="Univers" w:hAnsi="Univers"/>
                <w:b/>
                <w:sz w:val="28"/>
                <w:szCs w:val="28"/>
              </w:rPr>
            </w:pPr>
            <w:r w:rsidRPr="000E595B">
              <w:rPr>
                <w:rFonts w:ascii="Univers" w:hAnsi="Univers"/>
                <w:b/>
                <w:sz w:val="28"/>
                <w:szCs w:val="28"/>
              </w:rPr>
              <w:t xml:space="preserve">Net cash flow from operating activities </w:t>
            </w:r>
          </w:p>
        </w:tc>
        <w:tc>
          <w:tcPr>
            <w:tcW w:w="1721" w:type="dxa"/>
          </w:tcPr>
          <w:p w:rsidR="00936E47" w:rsidRPr="000E595B" w:rsidRDefault="00F34B4C" w:rsidP="000E595B">
            <w:pPr>
              <w:tabs>
                <w:tab w:val="decimal" w:pos="1411"/>
              </w:tabs>
              <w:rPr>
                <w:rFonts w:ascii="Univers" w:hAnsi="Univers"/>
                <w:b/>
                <w:sz w:val="28"/>
                <w:szCs w:val="28"/>
              </w:rPr>
            </w:pPr>
            <w:r>
              <w:rPr>
                <w:rFonts w:ascii="Univers" w:hAnsi="Univers"/>
                <w:b/>
                <w:sz w:val="28"/>
                <w:szCs w:val="28"/>
              </w:rPr>
              <w:t>$</w:t>
            </w:r>
            <w:r w:rsidR="00936E47" w:rsidRPr="000E595B">
              <w:rPr>
                <w:rFonts w:ascii="Univers" w:hAnsi="Univers"/>
                <w:b/>
                <w:sz w:val="28"/>
                <w:szCs w:val="28"/>
              </w:rPr>
              <w:t>15,000</w:t>
            </w:r>
          </w:p>
        </w:tc>
        <w:tc>
          <w:tcPr>
            <w:tcW w:w="1710" w:type="dxa"/>
          </w:tcPr>
          <w:p w:rsidR="00936E47" w:rsidRPr="000E595B" w:rsidRDefault="00F34B4C" w:rsidP="000E595B">
            <w:pPr>
              <w:tabs>
                <w:tab w:val="decimal" w:pos="1321"/>
              </w:tabs>
              <w:rPr>
                <w:rFonts w:ascii="Univers" w:hAnsi="Univers"/>
                <w:b/>
                <w:sz w:val="28"/>
                <w:szCs w:val="28"/>
              </w:rPr>
            </w:pPr>
            <w:r>
              <w:rPr>
                <w:rFonts w:ascii="Univers" w:hAnsi="Univers"/>
                <w:b/>
                <w:sz w:val="28"/>
                <w:szCs w:val="28"/>
              </w:rPr>
              <w:t>$</w:t>
            </w:r>
            <w:r w:rsidR="00936E47" w:rsidRPr="000E595B">
              <w:rPr>
                <w:rFonts w:ascii="Univers" w:hAnsi="Univers"/>
                <w:b/>
                <w:sz w:val="28"/>
                <w:szCs w:val="28"/>
              </w:rPr>
              <w:t>20,000</w:t>
            </w:r>
          </w:p>
        </w:tc>
      </w:tr>
    </w:tbl>
    <w:p w:rsidR="00936E47" w:rsidRPr="000E595B" w:rsidRDefault="00936E47" w:rsidP="00936E47">
      <w:pPr>
        <w:rPr>
          <w:rFonts w:ascii="Univers" w:hAnsi="Univers"/>
          <w:b/>
          <w:sz w:val="28"/>
          <w:szCs w:val="28"/>
        </w:rPr>
      </w:pPr>
    </w:p>
    <w:tbl>
      <w:tblPr>
        <w:tblStyle w:val="TableGrid"/>
        <w:tblpPr w:leftFromText="180" w:rightFromText="180" w:vertAnchor="text" w:horzAnchor="margin" w:tblpXSpec="center" w:tblpY="54"/>
        <w:tblW w:w="9720" w:type="dxa"/>
        <w:tblLook w:val="04A0" w:firstRow="1" w:lastRow="0" w:firstColumn="1" w:lastColumn="0" w:noHBand="0" w:noVBand="1"/>
      </w:tblPr>
      <w:tblGrid>
        <w:gridCol w:w="6202"/>
        <w:gridCol w:w="1721"/>
        <w:gridCol w:w="1797"/>
      </w:tblGrid>
      <w:tr w:rsidR="00936E47" w:rsidRPr="00936E47" w:rsidTr="000E595B">
        <w:tc>
          <w:tcPr>
            <w:tcW w:w="6202" w:type="dxa"/>
            <w:shd w:val="clear" w:color="auto" w:fill="000000" w:themeFill="text1"/>
          </w:tcPr>
          <w:p w:rsidR="00936E47" w:rsidRPr="000E595B" w:rsidRDefault="001D49F5" w:rsidP="00936E47">
            <w:pPr>
              <w:rPr>
                <w:rFonts w:ascii="Univers" w:hAnsi="Univers"/>
                <w:b/>
                <w:sz w:val="28"/>
                <w:szCs w:val="28"/>
              </w:rPr>
            </w:pPr>
            <w:r>
              <w:rPr>
                <w:rFonts w:ascii="Univers" w:hAnsi="Univers"/>
                <w:b/>
                <w:sz w:val="28"/>
                <w:szCs w:val="28"/>
              </w:rPr>
              <w:t>Accounts Payable</w:t>
            </w:r>
          </w:p>
        </w:tc>
        <w:tc>
          <w:tcPr>
            <w:tcW w:w="1721" w:type="dxa"/>
            <w:shd w:val="clear" w:color="auto" w:fill="000000" w:themeFill="text1"/>
          </w:tcPr>
          <w:p w:rsidR="00936E47" w:rsidRPr="000E595B" w:rsidRDefault="00936E47" w:rsidP="00936E47">
            <w:pPr>
              <w:jc w:val="center"/>
              <w:rPr>
                <w:rFonts w:ascii="Univers" w:hAnsi="Univers"/>
                <w:b/>
                <w:sz w:val="28"/>
                <w:szCs w:val="28"/>
              </w:rPr>
            </w:pPr>
            <w:r w:rsidRPr="000E595B">
              <w:rPr>
                <w:rFonts w:ascii="Univers" w:hAnsi="Univers"/>
                <w:b/>
                <w:sz w:val="28"/>
                <w:szCs w:val="28"/>
              </w:rPr>
              <w:t>Year 1</w:t>
            </w:r>
          </w:p>
        </w:tc>
        <w:tc>
          <w:tcPr>
            <w:tcW w:w="1797" w:type="dxa"/>
            <w:shd w:val="clear" w:color="auto" w:fill="000000" w:themeFill="text1"/>
          </w:tcPr>
          <w:p w:rsidR="00936E47" w:rsidRPr="000E595B" w:rsidRDefault="00936E47" w:rsidP="00936E47">
            <w:pPr>
              <w:jc w:val="center"/>
              <w:rPr>
                <w:rFonts w:ascii="Univers" w:hAnsi="Univers"/>
                <w:b/>
                <w:sz w:val="28"/>
                <w:szCs w:val="28"/>
              </w:rPr>
            </w:pPr>
            <w:r w:rsidRPr="000E595B">
              <w:rPr>
                <w:rFonts w:ascii="Univers" w:hAnsi="Univers"/>
                <w:b/>
                <w:sz w:val="28"/>
                <w:szCs w:val="28"/>
              </w:rPr>
              <w:t xml:space="preserve">Year 2 </w:t>
            </w:r>
          </w:p>
        </w:tc>
      </w:tr>
      <w:tr w:rsidR="00CF388A" w:rsidRPr="00936E47" w:rsidTr="000E595B">
        <w:tc>
          <w:tcPr>
            <w:tcW w:w="6202" w:type="dxa"/>
          </w:tcPr>
          <w:p w:rsidR="00936E47" w:rsidRPr="000E595B" w:rsidRDefault="00936E47" w:rsidP="00936E47">
            <w:pPr>
              <w:rPr>
                <w:rFonts w:ascii="Univers" w:hAnsi="Univers"/>
                <w:b/>
                <w:sz w:val="28"/>
                <w:szCs w:val="28"/>
              </w:rPr>
            </w:pPr>
            <w:r w:rsidRPr="000E595B">
              <w:rPr>
                <w:rFonts w:ascii="Univers" w:hAnsi="Univers"/>
                <w:b/>
                <w:sz w:val="28"/>
                <w:szCs w:val="28"/>
              </w:rPr>
              <w:t>Beginning accounts payable balance</w:t>
            </w:r>
          </w:p>
        </w:tc>
        <w:tc>
          <w:tcPr>
            <w:tcW w:w="1721" w:type="dxa"/>
          </w:tcPr>
          <w:p w:rsidR="00936E47" w:rsidRPr="000E595B" w:rsidRDefault="00F34B4C" w:rsidP="000E595B">
            <w:pPr>
              <w:tabs>
                <w:tab w:val="decimal" w:pos="1411"/>
              </w:tabs>
              <w:rPr>
                <w:rFonts w:ascii="Univers" w:hAnsi="Univers"/>
                <w:b/>
                <w:sz w:val="28"/>
                <w:szCs w:val="28"/>
              </w:rPr>
            </w:pPr>
            <w:r>
              <w:rPr>
                <w:rFonts w:ascii="Univers" w:hAnsi="Univers"/>
                <w:b/>
                <w:sz w:val="28"/>
                <w:szCs w:val="28"/>
              </w:rPr>
              <w:t>$</w:t>
            </w:r>
            <w:r w:rsidR="00936E47" w:rsidRPr="000E595B">
              <w:rPr>
                <w:rFonts w:ascii="Univers" w:hAnsi="Univers"/>
                <w:b/>
                <w:sz w:val="28"/>
                <w:szCs w:val="28"/>
              </w:rPr>
              <w:t>0</w:t>
            </w:r>
          </w:p>
        </w:tc>
        <w:tc>
          <w:tcPr>
            <w:tcW w:w="1797" w:type="dxa"/>
          </w:tcPr>
          <w:p w:rsidR="00936E47" w:rsidRPr="000E595B" w:rsidRDefault="00F34B4C" w:rsidP="000E595B">
            <w:pPr>
              <w:tabs>
                <w:tab w:val="decimal" w:pos="1487"/>
              </w:tabs>
              <w:rPr>
                <w:rFonts w:ascii="Univers" w:hAnsi="Univers"/>
                <w:b/>
                <w:sz w:val="28"/>
                <w:szCs w:val="28"/>
              </w:rPr>
            </w:pPr>
            <w:r>
              <w:rPr>
                <w:rFonts w:ascii="Univers" w:hAnsi="Univers"/>
                <w:b/>
                <w:sz w:val="28"/>
                <w:szCs w:val="28"/>
              </w:rPr>
              <w:t>$</w:t>
            </w:r>
            <w:r w:rsidR="00936E47" w:rsidRPr="000E595B">
              <w:rPr>
                <w:rFonts w:ascii="Univers" w:hAnsi="Univers"/>
                <w:b/>
                <w:sz w:val="28"/>
                <w:szCs w:val="28"/>
              </w:rPr>
              <w:t>5,000</w:t>
            </w:r>
          </w:p>
        </w:tc>
      </w:tr>
      <w:tr w:rsidR="00CF388A" w:rsidRPr="00936E47" w:rsidTr="000E595B">
        <w:tc>
          <w:tcPr>
            <w:tcW w:w="6202" w:type="dxa"/>
          </w:tcPr>
          <w:p w:rsidR="00936E47" w:rsidRPr="000E595B" w:rsidRDefault="00936E47" w:rsidP="00936E47">
            <w:pPr>
              <w:rPr>
                <w:rFonts w:ascii="Univers" w:hAnsi="Univers"/>
                <w:b/>
                <w:sz w:val="28"/>
                <w:szCs w:val="28"/>
              </w:rPr>
            </w:pPr>
            <w:r w:rsidRPr="000E595B">
              <w:rPr>
                <w:rFonts w:ascii="Univers" w:hAnsi="Univers"/>
                <w:b/>
                <w:sz w:val="28"/>
                <w:szCs w:val="28"/>
              </w:rPr>
              <w:t>Plus: Increases due to expenses incurred on account</w:t>
            </w:r>
          </w:p>
        </w:tc>
        <w:tc>
          <w:tcPr>
            <w:tcW w:w="1721" w:type="dxa"/>
          </w:tcPr>
          <w:p w:rsidR="00936E47" w:rsidRPr="000E595B" w:rsidRDefault="00936E47" w:rsidP="000E595B">
            <w:pPr>
              <w:tabs>
                <w:tab w:val="decimal" w:pos="1411"/>
              </w:tabs>
              <w:rPr>
                <w:rFonts w:ascii="Univers" w:hAnsi="Univers"/>
                <w:b/>
                <w:sz w:val="28"/>
                <w:szCs w:val="28"/>
              </w:rPr>
            </w:pPr>
            <w:r w:rsidRPr="000E595B">
              <w:rPr>
                <w:rFonts w:ascii="Univers" w:hAnsi="Univers"/>
                <w:b/>
                <w:sz w:val="28"/>
                <w:szCs w:val="28"/>
              </w:rPr>
              <w:t>30,000</w:t>
            </w:r>
          </w:p>
        </w:tc>
        <w:tc>
          <w:tcPr>
            <w:tcW w:w="1797" w:type="dxa"/>
          </w:tcPr>
          <w:p w:rsidR="00936E47" w:rsidRPr="000E595B" w:rsidRDefault="00936E47" w:rsidP="000E595B">
            <w:pPr>
              <w:tabs>
                <w:tab w:val="decimal" w:pos="1487"/>
              </w:tabs>
              <w:rPr>
                <w:rFonts w:ascii="Univers" w:hAnsi="Univers"/>
                <w:b/>
                <w:sz w:val="28"/>
                <w:szCs w:val="28"/>
              </w:rPr>
            </w:pPr>
            <w:r w:rsidRPr="000E595B">
              <w:rPr>
                <w:rFonts w:ascii="Univers" w:hAnsi="Univers"/>
                <w:b/>
                <w:sz w:val="28"/>
                <w:szCs w:val="28"/>
              </w:rPr>
              <w:t>25,000</w:t>
            </w:r>
          </w:p>
        </w:tc>
      </w:tr>
      <w:tr w:rsidR="00CF388A" w:rsidRPr="00936E47" w:rsidTr="000E595B">
        <w:tc>
          <w:tcPr>
            <w:tcW w:w="6202" w:type="dxa"/>
          </w:tcPr>
          <w:p w:rsidR="00936E47" w:rsidRPr="000E595B" w:rsidRDefault="00936E47" w:rsidP="00936E47">
            <w:pPr>
              <w:rPr>
                <w:rFonts w:ascii="Univers" w:hAnsi="Univers"/>
                <w:b/>
                <w:sz w:val="28"/>
                <w:szCs w:val="28"/>
              </w:rPr>
            </w:pPr>
            <w:r w:rsidRPr="000E595B">
              <w:rPr>
                <w:rFonts w:ascii="Univers" w:hAnsi="Univers"/>
                <w:b/>
                <w:sz w:val="28"/>
                <w:szCs w:val="28"/>
              </w:rPr>
              <w:t xml:space="preserve">Minus: Decreases due to payments to reduce accounts payable </w:t>
            </w:r>
          </w:p>
        </w:tc>
        <w:tc>
          <w:tcPr>
            <w:tcW w:w="1721" w:type="dxa"/>
          </w:tcPr>
          <w:p w:rsidR="00936E47" w:rsidRPr="000E595B" w:rsidRDefault="00936E47" w:rsidP="000E595B">
            <w:pPr>
              <w:tabs>
                <w:tab w:val="decimal" w:pos="1411"/>
              </w:tabs>
              <w:rPr>
                <w:rFonts w:ascii="Univers" w:hAnsi="Univers"/>
                <w:b/>
                <w:sz w:val="28"/>
                <w:szCs w:val="28"/>
              </w:rPr>
            </w:pPr>
            <w:r w:rsidRPr="000E595B">
              <w:rPr>
                <w:rFonts w:ascii="Univers" w:hAnsi="Univers"/>
                <w:b/>
                <w:sz w:val="28"/>
                <w:szCs w:val="28"/>
              </w:rPr>
              <w:t>(25,000)</w:t>
            </w:r>
          </w:p>
        </w:tc>
        <w:tc>
          <w:tcPr>
            <w:tcW w:w="1797" w:type="dxa"/>
          </w:tcPr>
          <w:p w:rsidR="00936E47" w:rsidRPr="000E595B" w:rsidRDefault="00936E47" w:rsidP="000E595B">
            <w:pPr>
              <w:tabs>
                <w:tab w:val="decimal" w:pos="1487"/>
              </w:tabs>
              <w:rPr>
                <w:rFonts w:ascii="Univers" w:hAnsi="Univers"/>
                <w:b/>
                <w:sz w:val="28"/>
                <w:szCs w:val="28"/>
              </w:rPr>
            </w:pPr>
            <w:r w:rsidRPr="000E595B">
              <w:rPr>
                <w:rFonts w:ascii="Univers" w:hAnsi="Univers"/>
                <w:b/>
                <w:sz w:val="28"/>
                <w:szCs w:val="28"/>
              </w:rPr>
              <w:t>(30,000)</w:t>
            </w:r>
          </w:p>
        </w:tc>
      </w:tr>
      <w:tr w:rsidR="00CF388A" w:rsidRPr="00936E47" w:rsidTr="000E595B">
        <w:tc>
          <w:tcPr>
            <w:tcW w:w="6202" w:type="dxa"/>
          </w:tcPr>
          <w:p w:rsidR="00936E47" w:rsidRPr="000E595B" w:rsidRDefault="00936E47" w:rsidP="00936E47">
            <w:pPr>
              <w:rPr>
                <w:rFonts w:ascii="Univers" w:hAnsi="Univers"/>
                <w:b/>
                <w:sz w:val="28"/>
                <w:szCs w:val="28"/>
              </w:rPr>
            </w:pPr>
            <w:r w:rsidRPr="000E595B">
              <w:rPr>
                <w:rFonts w:ascii="Univers" w:hAnsi="Univers"/>
                <w:b/>
                <w:sz w:val="28"/>
                <w:szCs w:val="28"/>
              </w:rPr>
              <w:t>Yields: Ending accounts payable balance</w:t>
            </w:r>
          </w:p>
        </w:tc>
        <w:tc>
          <w:tcPr>
            <w:tcW w:w="1721" w:type="dxa"/>
          </w:tcPr>
          <w:p w:rsidR="00936E47" w:rsidRPr="000E595B" w:rsidRDefault="00F34B4C" w:rsidP="000E595B">
            <w:pPr>
              <w:tabs>
                <w:tab w:val="decimal" w:pos="1411"/>
              </w:tabs>
              <w:rPr>
                <w:rFonts w:ascii="Univers" w:hAnsi="Univers"/>
                <w:b/>
                <w:sz w:val="28"/>
                <w:szCs w:val="28"/>
              </w:rPr>
            </w:pPr>
            <w:r>
              <w:rPr>
                <w:rFonts w:ascii="Univers" w:hAnsi="Univers"/>
                <w:b/>
                <w:sz w:val="28"/>
                <w:szCs w:val="28"/>
              </w:rPr>
              <w:t>$</w:t>
            </w:r>
            <w:r w:rsidR="00936E47" w:rsidRPr="000E595B">
              <w:rPr>
                <w:rFonts w:ascii="Univers" w:hAnsi="Univers"/>
                <w:b/>
                <w:sz w:val="28"/>
                <w:szCs w:val="28"/>
              </w:rPr>
              <w:t>5,000</w:t>
            </w:r>
          </w:p>
        </w:tc>
        <w:tc>
          <w:tcPr>
            <w:tcW w:w="1797" w:type="dxa"/>
          </w:tcPr>
          <w:p w:rsidR="00936E47" w:rsidRPr="000E595B" w:rsidRDefault="00F34B4C" w:rsidP="000E595B">
            <w:pPr>
              <w:tabs>
                <w:tab w:val="decimal" w:pos="1487"/>
              </w:tabs>
              <w:rPr>
                <w:rFonts w:ascii="Univers" w:hAnsi="Univers"/>
                <w:b/>
                <w:sz w:val="28"/>
                <w:szCs w:val="28"/>
              </w:rPr>
            </w:pPr>
            <w:r>
              <w:rPr>
                <w:rFonts w:ascii="Univers" w:hAnsi="Univers"/>
                <w:b/>
                <w:sz w:val="28"/>
                <w:szCs w:val="28"/>
              </w:rPr>
              <w:t>$</w:t>
            </w:r>
            <w:r w:rsidR="00936E47" w:rsidRPr="000E595B">
              <w:rPr>
                <w:rFonts w:ascii="Univers" w:hAnsi="Univers"/>
                <w:b/>
                <w:sz w:val="28"/>
                <w:szCs w:val="28"/>
              </w:rPr>
              <w:t>0</w:t>
            </w:r>
          </w:p>
        </w:tc>
      </w:tr>
    </w:tbl>
    <w:p w:rsidR="00936E47" w:rsidRDefault="00936E47" w:rsidP="00936E47">
      <w:pPr>
        <w:rPr>
          <w:rFonts w:ascii="Univers" w:hAnsi="Univers"/>
          <w:b/>
          <w:sz w:val="28"/>
          <w:szCs w:val="28"/>
          <w:u w:val="single"/>
        </w:rPr>
      </w:pPr>
      <w:r w:rsidRPr="000E595B">
        <w:rPr>
          <w:rFonts w:ascii="Univers" w:hAnsi="Univers"/>
          <w:b/>
          <w:sz w:val="28"/>
          <w:szCs w:val="28"/>
          <w:u w:val="single"/>
        </w:rPr>
        <w:t>Class Discussion</w:t>
      </w:r>
    </w:p>
    <w:p w:rsidR="00CF388A" w:rsidRPr="000E595B" w:rsidRDefault="00CF388A" w:rsidP="00936E47">
      <w:pPr>
        <w:rPr>
          <w:rFonts w:ascii="Univers" w:hAnsi="Univers"/>
          <w:b/>
          <w:sz w:val="28"/>
          <w:szCs w:val="28"/>
          <w:u w:val="single"/>
        </w:rPr>
      </w:pPr>
    </w:p>
    <w:p w:rsidR="00F04FAC" w:rsidRPr="000E595B" w:rsidRDefault="00936E47" w:rsidP="00936E47">
      <w:pPr>
        <w:rPr>
          <w:rFonts w:ascii="Univers" w:hAnsi="Univers"/>
          <w:b/>
          <w:color w:val="FF0000"/>
          <w:sz w:val="28"/>
          <w:szCs w:val="28"/>
        </w:rPr>
      </w:pPr>
      <w:r w:rsidRPr="000E595B">
        <w:rPr>
          <w:rFonts w:ascii="Univers" w:hAnsi="Univers"/>
          <w:b/>
          <w:sz w:val="28"/>
          <w:szCs w:val="28"/>
        </w:rPr>
        <w:t>The discussion should focus on how accrual accounting facilitates the matching of revenues with expenses.</w:t>
      </w:r>
    </w:p>
    <w:p w:rsidR="000D1E1C" w:rsidRPr="000D1E1C" w:rsidRDefault="00F04FAC" w:rsidP="000D1E1C">
      <w:pPr>
        <w:rPr>
          <w:rFonts w:ascii="Arial" w:eastAsia="Calibri" w:hAnsi="Arial" w:cs="Arial"/>
          <w:b/>
          <w:sz w:val="28"/>
          <w:szCs w:val="28"/>
        </w:rPr>
      </w:pPr>
      <w:r>
        <w:rPr>
          <w:rFonts w:ascii="Arial" w:hAnsi="Arial" w:cs="Arial"/>
          <w:b/>
          <w:color w:val="FF0000"/>
          <w:sz w:val="28"/>
          <w:szCs w:val="28"/>
        </w:rPr>
        <w:br w:type="page"/>
      </w:r>
      <w:r w:rsidR="000D1E1C" w:rsidRPr="000D1E1C">
        <w:rPr>
          <w:rFonts w:ascii="Arial" w:eastAsia="Calibri" w:hAnsi="Arial" w:cs="Arial"/>
          <w:b/>
          <w:sz w:val="28"/>
          <w:szCs w:val="28"/>
        </w:rPr>
        <w:lastRenderedPageBreak/>
        <w:t>ATC 2-3</w:t>
      </w:r>
    </w:p>
    <w:p w:rsidR="000D1E1C" w:rsidRPr="000D1E1C" w:rsidRDefault="000D1E1C" w:rsidP="000D1E1C">
      <w:pPr>
        <w:widowControl/>
        <w:rPr>
          <w:rFonts w:ascii="Arial" w:eastAsia="Calibri" w:hAnsi="Arial" w:cs="Arial"/>
          <w:b/>
          <w:sz w:val="28"/>
          <w:szCs w:val="28"/>
        </w:rPr>
      </w:pPr>
    </w:p>
    <w:p w:rsidR="000D1E1C" w:rsidRPr="000D1E1C" w:rsidRDefault="000D1E1C" w:rsidP="000D1E1C">
      <w:pPr>
        <w:widowControl/>
        <w:rPr>
          <w:rFonts w:ascii="Arial" w:hAnsi="Arial" w:cs="Arial"/>
          <w:b/>
          <w:sz w:val="28"/>
        </w:rPr>
      </w:pPr>
      <w:r w:rsidRPr="000D1E1C">
        <w:rPr>
          <w:rFonts w:ascii="Arial" w:hAnsi="Arial" w:cs="Arial"/>
          <w:b/>
          <w:sz w:val="28"/>
        </w:rPr>
        <w:t>Dollar amounts are in thousands.</w:t>
      </w:r>
    </w:p>
    <w:p w:rsidR="000D1E1C" w:rsidRPr="000D1E1C" w:rsidRDefault="000D1E1C" w:rsidP="000D1E1C">
      <w:pPr>
        <w:widowControl/>
        <w:rPr>
          <w:rFonts w:ascii="Arial" w:hAnsi="Arial" w:cs="Arial"/>
          <w:b/>
          <w:sz w:val="28"/>
        </w:rPr>
      </w:pPr>
    </w:p>
    <w:p w:rsidR="000D1E1C" w:rsidRPr="000D1E1C" w:rsidRDefault="000D1E1C" w:rsidP="000D1E1C">
      <w:pPr>
        <w:widowControl/>
        <w:rPr>
          <w:rFonts w:ascii="Arial" w:hAnsi="Arial" w:cs="Arial"/>
          <w:b/>
          <w:sz w:val="28"/>
        </w:rPr>
      </w:pPr>
      <w:r w:rsidRPr="000D1E1C">
        <w:rPr>
          <w:rFonts w:ascii="Arial" w:hAnsi="Arial" w:cs="Arial"/>
          <w:b/>
          <w:sz w:val="28"/>
        </w:rPr>
        <w:t>a.</w:t>
      </w:r>
    </w:p>
    <w:p w:rsidR="000D1E1C" w:rsidRPr="000D1E1C" w:rsidRDefault="000D1E1C" w:rsidP="000D1E1C">
      <w:pPr>
        <w:widowControl/>
        <w:rPr>
          <w:rFonts w:ascii="Arial" w:hAnsi="Arial" w:cs="Arial"/>
          <w:b/>
          <w:sz w:val="28"/>
        </w:rPr>
      </w:pPr>
    </w:p>
    <w:tbl>
      <w:tblPr>
        <w:tblW w:w="12420" w:type="dxa"/>
        <w:tblInd w:w="558" w:type="dxa"/>
        <w:tblLook w:val="04A0" w:firstRow="1" w:lastRow="0" w:firstColumn="1" w:lastColumn="0" w:noHBand="0" w:noVBand="1"/>
      </w:tblPr>
      <w:tblGrid>
        <w:gridCol w:w="4500"/>
        <w:gridCol w:w="1980"/>
        <w:gridCol w:w="1980"/>
        <w:gridCol w:w="1980"/>
        <w:gridCol w:w="1980"/>
      </w:tblGrid>
      <w:tr w:rsidR="000D1E1C" w:rsidRPr="000D1E1C" w:rsidTr="009F65FD">
        <w:tc>
          <w:tcPr>
            <w:tcW w:w="4500" w:type="dxa"/>
          </w:tcPr>
          <w:p w:rsidR="000D1E1C" w:rsidRPr="000D1E1C" w:rsidRDefault="000D1E1C" w:rsidP="000D1E1C">
            <w:pPr>
              <w:widowControl/>
              <w:rPr>
                <w:rFonts w:ascii="Arial" w:hAnsi="Arial" w:cs="Arial"/>
                <w:b/>
                <w:sz w:val="28"/>
                <w:szCs w:val="28"/>
              </w:rPr>
            </w:pPr>
          </w:p>
        </w:tc>
        <w:tc>
          <w:tcPr>
            <w:tcW w:w="1980" w:type="dxa"/>
          </w:tcPr>
          <w:p w:rsidR="000D1E1C" w:rsidRPr="000D1E1C" w:rsidRDefault="000D1E1C" w:rsidP="000D1E1C">
            <w:pPr>
              <w:widowControl/>
              <w:jc w:val="center"/>
              <w:rPr>
                <w:rFonts w:ascii="Arial" w:hAnsi="Arial" w:cs="Arial"/>
                <w:b/>
                <w:sz w:val="28"/>
                <w:szCs w:val="28"/>
                <w:u w:val="single"/>
              </w:rPr>
            </w:pPr>
            <w:r w:rsidRPr="000D1E1C">
              <w:rPr>
                <w:rFonts w:ascii="Arial" w:hAnsi="Arial" w:cs="Arial"/>
                <w:b/>
                <w:sz w:val="28"/>
                <w:szCs w:val="28"/>
              </w:rPr>
              <w:t xml:space="preserve">    </w:t>
            </w:r>
            <w:r w:rsidRPr="000D1E1C">
              <w:rPr>
                <w:rFonts w:ascii="Arial" w:hAnsi="Arial" w:cs="Arial"/>
                <w:b/>
                <w:sz w:val="28"/>
                <w:szCs w:val="28"/>
                <w:u w:val="single"/>
              </w:rPr>
              <w:t>2015</w:t>
            </w:r>
          </w:p>
        </w:tc>
        <w:tc>
          <w:tcPr>
            <w:tcW w:w="1980" w:type="dxa"/>
          </w:tcPr>
          <w:p w:rsidR="000D1E1C" w:rsidRPr="000D1E1C" w:rsidRDefault="000D1E1C" w:rsidP="000D1E1C">
            <w:pPr>
              <w:widowControl/>
              <w:jc w:val="center"/>
              <w:rPr>
                <w:rFonts w:ascii="Arial" w:hAnsi="Arial" w:cs="Arial"/>
                <w:b/>
                <w:sz w:val="28"/>
                <w:szCs w:val="28"/>
                <w:u w:val="single"/>
              </w:rPr>
            </w:pPr>
            <w:r w:rsidRPr="000D1E1C">
              <w:rPr>
                <w:rFonts w:ascii="Arial" w:hAnsi="Arial" w:cs="Arial"/>
                <w:b/>
                <w:sz w:val="28"/>
                <w:szCs w:val="28"/>
              </w:rPr>
              <w:t xml:space="preserve">    </w:t>
            </w:r>
            <w:r w:rsidRPr="000D1E1C">
              <w:rPr>
                <w:rFonts w:ascii="Arial" w:hAnsi="Arial" w:cs="Arial"/>
                <w:b/>
                <w:sz w:val="28"/>
                <w:szCs w:val="28"/>
                <w:u w:val="single"/>
              </w:rPr>
              <w:t>2016</w:t>
            </w:r>
          </w:p>
        </w:tc>
        <w:tc>
          <w:tcPr>
            <w:tcW w:w="1980" w:type="dxa"/>
          </w:tcPr>
          <w:p w:rsidR="000D1E1C" w:rsidRPr="000D1E1C" w:rsidRDefault="000D1E1C" w:rsidP="000D1E1C">
            <w:pPr>
              <w:widowControl/>
              <w:jc w:val="center"/>
              <w:rPr>
                <w:rFonts w:ascii="Arial" w:hAnsi="Arial" w:cs="Arial"/>
                <w:b/>
                <w:sz w:val="28"/>
                <w:szCs w:val="28"/>
                <w:u w:val="single"/>
              </w:rPr>
            </w:pPr>
          </w:p>
        </w:tc>
        <w:tc>
          <w:tcPr>
            <w:tcW w:w="1980" w:type="dxa"/>
          </w:tcPr>
          <w:p w:rsidR="000D1E1C" w:rsidRPr="000D1E1C" w:rsidRDefault="000D1E1C" w:rsidP="000D1E1C">
            <w:pPr>
              <w:widowControl/>
              <w:jc w:val="center"/>
              <w:rPr>
                <w:rFonts w:ascii="Arial" w:hAnsi="Arial" w:cs="Arial"/>
                <w:b/>
                <w:sz w:val="28"/>
                <w:szCs w:val="28"/>
                <w:u w:val="single"/>
              </w:rPr>
            </w:pPr>
          </w:p>
        </w:tc>
      </w:tr>
      <w:tr w:rsidR="000D1E1C" w:rsidRPr="000D1E1C" w:rsidTr="009F65FD">
        <w:tc>
          <w:tcPr>
            <w:tcW w:w="450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Revenues</w:t>
            </w:r>
          </w:p>
        </w:tc>
        <w:tc>
          <w:tcPr>
            <w:tcW w:w="1980" w:type="dxa"/>
            <w:vAlign w:val="bottom"/>
          </w:tcPr>
          <w:p w:rsidR="000D1E1C" w:rsidRPr="000D1E1C" w:rsidRDefault="000D1E1C" w:rsidP="000D1E1C">
            <w:pPr>
              <w:widowControl/>
              <w:jc w:val="right"/>
              <w:rPr>
                <w:rFonts w:ascii="Arial" w:hAnsi="Arial" w:cs="Arial"/>
                <w:b/>
                <w:sz w:val="28"/>
                <w:szCs w:val="28"/>
              </w:rPr>
            </w:pPr>
            <w:r w:rsidRPr="000D1E1C">
              <w:rPr>
                <w:rFonts w:ascii="Arial" w:hAnsi="Arial" w:cs="Arial"/>
                <w:b/>
                <w:sz w:val="28"/>
                <w:szCs w:val="28"/>
              </w:rPr>
              <w:t xml:space="preserve">   $</w:t>
            </w:r>
            <w:r w:rsidRPr="000D1E1C">
              <w:rPr>
                <w:rFonts w:ascii="Arial" w:hAnsi="Arial" w:cs="Arial"/>
                <w:b/>
                <w:sz w:val="28"/>
              </w:rPr>
              <w:t>2,842,284</w:t>
            </w:r>
          </w:p>
        </w:tc>
        <w:tc>
          <w:tcPr>
            <w:tcW w:w="1980" w:type="dxa"/>
            <w:vAlign w:val="bottom"/>
          </w:tcPr>
          <w:p w:rsidR="000D1E1C" w:rsidRPr="000D1E1C" w:rsidRDefault="000D1E1C" w:rsidP="000D1E1C">
            <w:pPr>
              <w:widowControl/>
              <w:jc w:val="right"/>
              <w:rPr>
                <w:rFonts w:ascii="Arial" w:hAnsi="Arial" w:cs="Arial"/>
                <w:b/>
                <w:sz w:val="28"/>
                <w:szCs w:val="28"/>
              </w:rPr>
            </w:pPr>
            <w:r w:rsidRPr="000D1E1C">
              <w:rPr>
                <w:rFonts w:ascii="Arial" w:hAnsi="Arial" w:cs="Arial"/>
                <w:b/>
                <w:sz w:val="28"/>
                <w:szCs w:val="28"/>
              </w:rPr>
              <w:t>$</w:t>
            </w:r>
            <w:r w:rsidRPr="000D1E1C">
              <w:rPr>
                <w:rFonts w:ascii="Arial" w:hAnsi="Arial" w:cs="Arial"/>
                <w:b/>
                <w:sz w:val="28"/>
              </w:rPr>
              <w:t>2,912,351</w:t>
            </w:r>
          </w:p>
        </w:tc>
        <w:tc>
          <w:tcPr>
            <w:tcW w:w="1980" w:type="dxa"/>
            <w:vAlign w:val="bottom"/>
          </w:tcPr>
          <w:p w:rsidR="000D1E1C" w:rsidRPr="000D1E1C" w:rsidRDefault="000D1E1C" w:rsidP="000D1E1C">
            <w:pPr>
              <w:widowControl/>
              <w:jc w:val="right"/>
              <w:rPr>
                <w:rFonts w:ascii="Arial" w:hAnsi="Arial" w:cs="Arial"/>
                <w:b/>
                <w:sz w:val="28"/>
                <w:szCs w:val="28"/>
              </w:rPr>
            </w:pPr>
          </w:p>
        </w:tc>
        <w:tc>
          <w:tcPr>
            <w:tcW w:w="1980" w:type="dxa"/>
            <w:vAlign w:val="bottom"/>
          </w:tcPr>
          <w:p w:rsidR="000D1E1C" w:rsidRPr="000D1E1C" w:rsidRDefault="000D1E1C" w:rsidP="000D1E1C">
            <w:pPr>
              <w:widowControl/>
              <w:jc w:val="right"/>
              <w:rPr>
                <w:rFonts w:ascii="Arial" w:hAnsi="Arial" w:cs="Arial"/>
                <w:b/>
                <w:sz w:val="28"/>
                <w:szCs w:val="28"/>
              </w:rPr>
            </w:pPr>
          </w:p>
        </w:tc>
      </w:tr>
      <w:tr w:rsidR="000D1E1C" w:rsidRPr="000D1E1C" w:rsidTr="009F65FD">
        <w:tc>
          <w:tcPr>
            <w:tcW w:w="450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 Expenses</w:t>
            </w:r>
          </w:p>
        </w:tc>
        <w:tc>
          <w:tcPr>
            <w:tcW w:w="1980" w:type="dxa"/>
            <w:vAlign w:val="bottom"/>
          </w:tcPr>
          <w:p w:rsidR="000D1E1C" w:rsidRPr="000D1E1C" w:rsidRDefault="000D1E1C" w:rsidP="000D1E1C">
            <w:pPr>
              <w:widowControl/>
              <w:jc w:val="right"/>
              <w:rPr>
                <w:rFonts w:ascii="Arial" w:hAnsi="Arial" w:cs="Arial"/>
                <w:b/>
                <w:sz w:val="28"/>
                <w:szCs w:val="28"/>
                <w:u w:val="single"/>
              </w:rPr>
            </w:pPr>
            <w:r w:rsidRPr="000D1E1C">
              <w:rPr>
                <w:rFonts w:ascii="Arial" w:hAnsi="Arial" w:cs="Arial"/>
                <w:b/>
                <w:sz w:val="28"/>
                <w:szCs w:val="28"/>
                <w:u w:val="single"/>
              </w:rPr>
              <w:t xml:space="preserve">  </w:t>
            </w:r>
            <w:r w:rsidRPr="000D1E1C">
              <w:rPr>
                <w:rFonts w:ascii="Arial" w:hAnsi="Arial" w:cs="Arial"/>
                <w:b/>
                <w:sz w:val="28"/>
                <w:u w:val="single"/>
              </w:rPr>
              <w:t>2,678,381</w:t>
            </w:r>
          </w:p>
        </w:tc>
        <w:tc>
          <w:tcPr>
            <w:tcW w:w="1980" w:type="dxa"/>
            <w:vAlign w:val="bottom"/>
          </w:tcPr>
          <w:p w:rsidR="000D1E1C" w:rsidRPr="000D1E1C" w:rsidRDefault="000D1E1C" w:rsidP="000D1E1C">
            <w:pPr>
              <w:widowControl/>
              <w:jc w:val="right"/>
              <w:rPr>
                <w:rFonts w:ascii="Arial" w:hAnsi="Arial" w:cs="Arial"/>
                <w:b/>
                <w:sz w:val="28"/>
                <w:szCs w:val="28"/>
                <w:u w:val="single"/>
              </w:rPr>
            </w:pPr>
            <w:r w:rsidRPr="000D1E1C">
              <w:rPr>
                <w:rFonts w:ascii="Arial" w:hAnsi="Arial" w:cs="Arial"/>
                <w:b/>
                <w:sz w:val="28"/>
                <w:szCs w:val="28"/>
                <w:u w:val="single"/>
              </w:rPr>
              <w:t xml:space="preserve">  </w:t>
            </w:r>
            <w:r w:rsidRPr="000D1E1C">
              <w:rPr>
                <w:rFonts w:ascii="Arial" w:hAnsi="Arial" w:cs="Arial"/>
                <w:b/>
                <w:sz w:val="28"/>
                <w:u w:val="single"/>
              </w:rPr>
              <w:t>2,723,052</w:t>
            </w:r>
          </w:p>
        </w:tc>
        <w:tc>
          <w:tcPr>
            <w:tcW w:w="1980" w:type="dxa"/>
            <w:vAlign w:val="bottom"/>
          </w:tcPr>
          <w:p w:rsidR="000D1E1C" w:rsidRPr="000D1E1C" w:rsidRDefault="000D1E1C" w:rsidP="000D1E1C">
            <w:pPr>
              <w:widowControl/>
              <w:jc w:val="right"/>
              <w:rPr>
                <w:rFonts w:ascii="Arial" w:hAnsi="Arial" w:cs="Arial"/>
                <w:b/>
                <w:sz w:val="28"/>
                <w:szCs w:val="28"/>
                <w:u w:val="single"/>
              </w:rPr>
            </w:pPr>
          </w:p>
        </w:tc>
        <w:tc>
          <w:tcPr>
            <w:tcW w:w="1980" w:type="dxa"/>
            <w:vAlign w:val="bottom"/>
          </w:tcPr>
          <w:p w:rsidR="000D1E1C" w:rsidRPr="000D1E1C" w:rsidRDefault="000D1E1C" w:rsidP="000D1E1C">
            <w:pPr>
              <w:widowControl/>
              <w:jc w:val="right"/>
              <w:rPr>
                <w:rFonts w:ascii="Arial" w:hAnsi="Arial" w:cs="Arial"/>
                <w:b/>
                <w:sz w:val="28"/>
                <w:szCs w:val="28"/>
                <w:u w:val="single"/>
              </w:rPr>
            </w:pPr>
          </w:p>
        </w:tc>
      </w:tr>
      <w:tr w:rsidR="000D1E1C" w:rsidRPr="000D1E1C" w:rsidTr="009F65FD">
        <w:tc>
          <w:tcPr>
            <w:tcW w:w="450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Net income</w:t>
            </w:r>
          </w:p>
        </w:tc>
        <w:tc>
          <w:tcPr>
            <w:tcW w:w="1980" w:type="dxa"/>
          </w:tcPr>
          <w:p w:rsidR="000D1E1C" w:rsidRPr="000D1E1C" w:rsidRDefault="000D1E1C" w:rsidP="000D1E1C">
            <w:pPr>
              <w:widowControl/>
              <w:jc w:val="right"/>
              <w:rPr>
                <w:rFonts w:ascii="Arial" w:hAnsi="Arial" w:cs="Arial"/>
                <w:b/>
                <w:sz w:val="28"/>
                <w:szCs w:val="28"/>
                <w:u w:val="thick"/>
              </w:rPr>
            </w:pPr>
            <w:r w:rsidRPr="000D1E1C">
              <w:rPr>
                <w:rFonts w:ascii="Arial" w:hAnsi="Arial" w:cs="Arial"/>
                <w:b/>
                <w:sz w:val="28"/>
                <w:szCs w:val="28"/>
              </w:rPr>
              <w:t xml:space="preserve">  </w:t>
            </w:r>
            <w:r w:rsidRPr="000D1E1C">
              <w:rPr>
                <w:rFonts w:ascii="Arial" w:hAnsi="Arial" w:cs="Arial"/>
                <w:b/>
                <w:sz w:val="28"/>
                <w:szCs w:val="28"/>
                <w:u w:val="thick"/>
              </w:rPr>
              <w:t>$  163,903</w:t>
            </w:r>
          </w:p>
        </w:tc>
        <w:tc>
          <w:tcPr>
            <w:tcW w:w="1980" w:type="dxa"/>
          </w:tcPr>
          <w:p w:rsidR="000D1E1C" w:rsidRPr="000D1E1C" w:rsidRDefault="000D1E1C" w:rsidP="000D1E1C">
            <w:pPr>
              <w:widowControl/>
              <w:jc w:val="right"/>
              <w:rPr>
                <w:rFonts w:ascii="Arial" w:hAnsi="Arial" w:cs="Arial"/>
                <w:b/>
                <w:sz w:val="28"/>
                <w:szCs w:val="28"/>
                <w:u w:val="thick"/>
              </w:rPr>
            </w:pPr>
            <w:r w:rsidRPr="000D1E1C">
              <w:rPr>
                <w:rFonts w:ascii="Arial" w:hAnsi="Arial" w:cs="Arial"/>
                <w:b/>
                <w:sz w:val="28"/>
                <w:szCs w:val="28"/>
              </w:rPr>
              <w:t xml:space="preserve">  </w:t>
            </w:r>
            <w:r w:rsidRPr="000D1E1C">
              <w:rPr>
                <w:rFonts w:ascii="Arial" w:hAnsi="Arial" w:cs="Arial"/>
                <w:b/>
                <w:sz w:val="28"/>
                <w:szCs w:val="28"/>
                <w:u w:val="thick"/>
              </w:rPr>
              <w:t>$  189,299</w:t>
            </w:r>
          </w:p>
        </w:tc>
        <w:tc>
          <w:tcPr>
            <w:tcW w:w="1980" w:type="dxa"/>
          </w:tcPr>
          <w:p w:rsidR="000D1E1C" w:rsidRPr="000D1E1C" w:rsidRDefault="000D1E1C" w:rsidP="000D1E1C">
            <w:pPr>
              <w:widowControl/>
              <w:jc w:val="right"/>
              <w:rPr>
                <w:rFonts w:ascii="Arial" w:hAnsi="Arial" w:cs="Arial"/>
                <w:b/>
                <w:sz w:val="28"/>
                <w:szCs w:val="28"/>
                <w:u w:val="thick"/>
              </w:rPr>
            </w:pPr>
          </w:p>
        </w:tc>
        <w:tc>
          <w:tcPr>
            <w:tcW w:w="1980" w:type="dxa"/>
          </w:tcPr>
          <w:p w:rsidR="000D1E1C" w:rsidRPr="000D1E1C" w:rsidRDefault="000D1E1C" w:rsidP="000D1E1C">
            <w:pPr>
              <w:widowControl/>
              <w:jc w:val="right"/>
              <w:rPr>
                <w:rFonts w:ascii="Arial" w:hAnsi="Arial" w:cs="Arial"/>
                <w:b/>
                <w:sz w:val="28"/>
                <w:szCs w:val="28"/>
                <w:u w:val="thick"/>
              </w:rPr>
            </w:pPr>
          </w:p>
        </w:tc>
      </w:tr>
      <w:tr w:rsidR="000D1E1C" w:rsidRPr="000D1E1C" w:rsidTr="009F65FD">
        <w:tc>
          <w:tcPr>
            <w:tcW w:w="4500" w:type="dxa"/>
          </w:tcPr>
          <w:p w:rsidR="000D1E1C" w:rsidRPr="000D1E1C" w:rsidRDefault="000D1E1C" w:rsidP="000D1E1C">
            <w:pPr>
              <w:widowControl/>
              <w:rPr>
                <w:rFonts w:ascii="Arial" w:hAnsi="Arial" w:cs="Arial"/>
                <w:b/>
                <w:sz w:val="28"/>
                <w:szCs w:val="28"/>
              </w:rPr>
            </w:pPr>
          </w:p>
        </w:tc>
        <w:tc>
          <w:tcPr>
            <w:tcW w:w="1980" w:type="dxa"/>
          </w:tcPr>
          <w:p w:rsidR="000D1E1C" w:rsidRPr="000D1E1C" w:rsidRDefault="000D1E1C" w:rsidP="000D1E1C">
            <w:pPr>
              <w:widowControl/>
              <w:jc w:val="right"/>
              <w:rPr>
                <w:rFonts w:ascii="Arial" w:hAnsi="Arial" w:cs="Arial"/>
                <w:b/>
                <w:sz w:val="28"/>
                <w:szCs w:val="28"/>
              </w:rPr>
            </w:pPr>
          </w:p>
        </w:tc>
        <w:tc>
          <w:tcPr>
            <w:tcW w:w="1980" w:type="dxa"/>
          </w:tcPr>
          <w:p w:rsidR="000D1E1C" w:rsidRPr="000D1E1C" w:rsidRDefault="000D1E1C" w:rsidP="000D1E1C">
            <w:pPr>
              <w:widowControl/>
              <w:jc w:val="right"/>
              <w:rPr>
                <w:rFonts w:ascii="Arial" w:hAnsi="Arial" w:cs="Arial"/>
                <w:b/>
                <w:sz w:val="28"/>
                <w:szCs w:val="28"/>
              </w:rPr>
            </w:pPr>
          </w:p>
        </w:tc>
        <w:tc>
          <w:tcPr>
            <w:tcW w:w="1980" w:type="dxa"/>
          </w:tcPr>
          <w:p w:rsidR="000D1E1C" w:rsidRPr="000D1E1C" w:rsidRDefault="000D1E1C" w:rsidP="000D1E1C">
            <w:pPr>
              <w:widowControl/>
              <w:jc w:val="right"/>
              <w:rPr>
                <w:rFonts w:ascii="Arial" w:hAnsi="Arial" w:cs="Arial"/>
                <w:b/>
                <w:sz w:val="28"/>
                <w:szCs w:val="28"/>
              </w:rPr>
            </w:pPr>
          </w:p>
        </w:tc>
        <w:tc>
          <w:tcPr>
            <w:tcW w:w="1980" w:type="dxa"/>
          </w:tcPr>
          <w:p w:rsidR="000D1E1C" w:rsidRPr="000D1E1C" w:rsidRDefault="000D1E1C" w:rsidP="000D1E1C">
            <w:pPr>
              <w:widowControl/>
              <w:jc w:val="right"/>
              <w:rPr>
                <w:rFonts w:ascii="Arial" w:hAnsi="Arial" w:cs="Arial"/>
                <w:b/>
                <w:sz w:val="28"/>
                <w:szCs w:val="28"/>
              </w:rPr>
            </w:pPr>
          </w:p>
        </w:tc>
      </w:tr>
      <w:tr w:rsidR="000D1E1C" w:rsidRPr="000D1E1C" w:rsidTr="009F65FD">
        <w:tc>
          <w:tcPr>
            <w:tcW w:w="450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Beg. retained earnings</w:t>
            </w:r>
          </w:p>
        </w:tc>
        <w:tc>
          <w:tcPr>
            <w:tcW w:w="1980" w:type="dxa"/>
          </w:tcPr>
          <w:p w:rsidR="000D1E1C" w:rsidRPr="000D1E1C" w:rsidRDefault="00175D0E" w:rsidP="000D1E1C">
            <w:pPr>
              <w:widowControl/>
              <w:jc w:val="right"/>
              <w:rPr>
                <w:rFonts w:ascii="Arial" w:hAnsi="Arial" w:cs="Arial"/>
                <w:b/>
                <w:sz w:val="28"/>
                <w:szCs w:val="28"/>
              </w:rPr>
            </w:pPr>
            <w:r>
              <w:rPr>
                <w:rFonts w:ascii="Arial" w:hAnsi="Arial" w:cs="Arial"/>
                <w:b/>
                <w:sz w:val="28"/>
                <w:szCs w:val="28"/>
              </w:rPr>
              <w:t xml:space="preserve">  $  48</w:t>
            </w:r>
            <w:r w:rsidR="000D1E1C" w:rsidRPr="000D1E1C">
              <w:rPr>
                <w:rFonts w:ascii="Arial" w:hAnsi="Arial" w:cs="Arial"/>
                <w:b/>
                <w:sz w:val="28"/>
                <w:szCs w:val="28"/>
              </w:rPr>
              <w:t xml:space="preserve">3,167  </w:t>
            </w:r>
          </w:p>
        </w:tc>
        <w:tc>
          <w:tcPr>
            <w:tcW w:w="1980" w:type="dxa"/>
          </w:tcPr>
          <w:p w:rsidR="000D1E1C" w:rsidRPr="000D1E1C" w:rsidRDefault="000D1E1C" w:rsidP="000D1E1C">
            <w:pPr>
              <w:widowControl/>
              <w:jc w:val="right"/>
              <w:rPr>
                <w:rFonts w:ascii="Arial" w:hAnsi="Arial" w:cs="Arial"/>
                <w:b/>
                <w:sz w:val="28"/>
                <w:szCs w:val="28"/>
              </w:rPr>
            </w:pPr>
            <w:r w:rsidRPr="000D1E1C">
              <w:rPr>
                <w:rFonts w:ascii="Arial" w:hAnsi="Arial" w:cs="Arial"/>
                <w:b/>
                <w:sz w:val="28"/>
                <w:szCs w:val="28"/>
              </w:rPr>
              <w:t xml:space="preserve">  $  </w:t>
            </w:r>
            <w:r w:rsidR="008474C7">
              <w:rPr>
                <w:rFonts w:ascii="Arial" w:hAnsi="Arial" w:cs="Arial"/>
                <w:b/>
                <w:sz w:val="28"/>
              </w:rPr>
              <w:t>47</w:t>
            </w:r>
            <w:r w:rsidRPr="000D1E1C">
              <w:rPr>
                <w:rFonts w:ascii="Arial" w:hAnsi="Arial" w:cs="Arial"/>
                <w:b/>
                <w:sz w:val="28"/>
              </w:rPr>
              <w:t>5,687</w:t>
            </w:r>
          </w:p>
        </w:tc>
        <w:tc>
          <w:tcPr>
            <w:tcW w:w="1980" w:type="dxa"/>
          </w:tcPr>
          <w:p w:rsidR="000D1E1C" w:rsidRPr="000D1E1C" w:rsidRDefault="000D1E1C" w:rsidP="000D1E1C">
            <w:pPr>
              <w:widowControl/>
              <w:jc w:val="right"/>
              <w:rPr>
                <w:rFonts w:ascii="Arial" w:hAnsi="Arial" w:cs="Arial"/>
                <w:b/>
                <w:sz w:val="28"/>
                <w:szCs w:val="28"/>
              </w:rPr>
            </w:pPr>
          </w:p>
        </w:tc>
        <w:tc>
          <w:tcPr>
            <w:tcW w:w="1980" w:type="dxa"/>
          </w:tcPr>
          <w:p w:rsidR="000D1E1C" w:rsidRPr="000D1E1C" w:rsidRDefault="000D1E1C" w:rsidP="000D1E1C">
            <w:pPr>
              <w:widowControl/>
              <w:jc w:val="right"/>
              <w:rPr>
                <w:rFonts w:ascii="Arial" w:hAnsi="Arial" w:cs="Arial"/>
                <w:b/>
                <w:sz w:val="28"/>
                <w:szCs w:val="28"/>
              </w:rPr>
            </w:pPr>
          </w:p>
        </w:tc>
      </w:tr>
      <w:tr w:rsidR="000D1E1C" w:rsidRPr="000D1E1C" w:rsidTr="009F65FD">
        <w:tc>
          <w:tcPr>
            <w:tcW w:w="4500" w:type="dxa"/>
          </w:tcPr>
          <w:p w:rsidR="000D1E1C" w:rsidRPr="000D1E1C" w:rsidRDefault="000D1E1C" w:rsidP="000D1E1C">
            <w:pPr>
              <w:widowControl/>
              <w:rPr>
                <w:rFonts w:ascii="Univers" w:hAnsi="Univers"/>
                <w:b/>
                <w:sz w:val="28"/>
              </w:rPr>
            </w:pPr>
            <w:r w:rsidRPr="000D1E1C">
              <w:rPr>
                <w:rFonts w:ascii="Univers" w:hAnsi="Univers"/>
                <w:b/>
                <w:sz w:val="28"/>
              </w:rPr>
              <w:t>+ Net income</w:t>
            </w:r>
          </w:p>
        </w:tc>
        <w:tc>
          <w:tcPr>
            <w:tcW w:w="1980" w:type="dxa"/>
          </w:tcPr>
          <w:p w:rsidR="000D1E1C" w:rsidRPr="000D1E1C" w:rsidRDefault="000D1E1C" w:rsidP="000D1E1C">
            <w:pPr>
              <w:widowControl/>
              <w:jc w:val="right"/>
              <w:rPr>
                <w:rFonts w:ascii="Arial" w:hAnsi="Arial" w:cs="Arial"/>
                <w:b/>
                <w:sz w:val="28"/>
                <w:szCs w:val="28"/>
              </w:rPr>
            </w:pPr>
            <w:r w:rsidRPr="000D1E1C">
              <w:rPr>
                <w:rFonts w:ascii="Arial" w:hAnsi="Arial" w:cs="Arial"/>
                <w:b/>
                <w:sz w:val="28"/>
                <w:szCs w:val="28"/>
              </w:rPr>
              <w:t xml:space="preserve">       163,903</w:t>
            </w:r>
          </w:p>
        </w:tc>
        <w:tc>
          <w:tcPr>
            <w:tcW w:w="1980" w:type="dxa"/>
          </w:tcPr>
          <w:p w:rsidR="000D1E1C" w:rsidRPr="000D1E1C" w:rsidRDefault="000D1E1C" w:rsidP="000D1E1C">
            <w:pPr>
              <w:widowControl/>
              <w:jc w:val="right"/>
              <w:rPr>
                <w:rFonts w:ascii="Arial" w:hAnsi="Arial" w:cs="Arial"/>
                <w:b/>
                <w:sz w:val="28"/>
                <w:szCs w:val="28"/>
              </w:rPr>
            </w:pPr>
            <w:r w:rsidRPr="000D1E1C">
              <w:rPr>
                <w:rFonts w:ascii="Arial" w:hAnsi="Arial" w:cs="Arial"/>
                <w:b/>
                <w:sz w:val="28"/>
                <w:szCs w:val="28"/>
              </w:rPr>
              <w:t xml:space="preserve">         189,299</w:t>
            </w:r>
          </w:p>
        </w:tc>
        <w:tc>
          <w:tcPr>
            <w:tcW w:w="1980" w:type="dxa"/>
          </w:tcPr>
          <w:p w:rsidR="000D1E1C" w:rsidRPr="000D1E1C" w:rsidRDefault="000D1E1C" w:rsidP="000D1E1C">
            <w:pPr>
              <w:widowControl/>
              <w:jc w:val="right"/>
              <w:rPr>
                <w:rFonts w:ascii="Arial" w:hAnsi="Arial" w:cs="Arial"/>
                <w:b/>
                <w:sz w:val="28"/>
                <w:szCs w:val="28"/>
              </w:rPr>
            </w:pPr>
          </w:p>
        </w:tc>
        <w:tc>
          <w:tcPr>
            <w:tcW w:w="1980" w:type="dxa"/>
          </w:tcPr>
          <w:p w:rsidR="000D1E1C" w:rsidRPr="000D1E1C" w:rsidRDefault="000D1E1C" w:rsidP="000D1E1C">
            <w:pPr>
              <w:widowControl/>
              <w:jc w:val="right"/>
              <w:rPr>
                <w:rFonts w:ascii="Arial" w:hAnsi="Arial" w:cs="Arial"/>
                <w:b/>
                <w:sz w:val="28"/>
                <w:szCs w:val="28"/>
              </w:rPr>
            </w:pPr>
          </w:p>
        </w:tc>
      </w:tr>
      <w:tr w:rsidR="000D1E1C" w:rsidRPr="000D1E1C" w:rsidTr="009F65FD">
        <w:tc>
          <w:tcPr>
            <w:tcW w:w="4500" w:type="dxa"/>
          </w:tcPr>
          <w:p w:rsidR="000D1E1C" w:rsidRPr="000D1E1C" w:rsidRDefault="000D1E1C" w:rsidP="000D1E1C">
            <w:pPr>
              <w:widowControl/>
              <w:rPr>
                <w:rFonts w:ascii="Arial" w:hAnsi="Arial" w:cs="Arial"/>
                <w:b/>
                <w:sz w:val="28"/>
              </w:rPr>
            </w:pPr>
            <w:r w:rsidRPr="000D1E1C">
              <w:rPr>
                <w:rFonts w:ascii="Arial" w:hAnsi="Arial" w:cs="Arial"/>
                <w:b/>
                <w:sz w:val="28"/>
              </w:rPr>
              <w:t>- Dividends</w:t>
            </w:r>
          </w:p>
        </w:tc>
        <w:tc>
          <w:tcPr>
            <w:tcW w:w="1980" w:type="dxa"/>
            <w:vAlign w:val="center"/>
          </w:tcPr>
          <w:p w:rsidR="000D1E1C" w:rsidRPr="000D1E1C" w:rsidRDefault="000D1E1C" w:rsidP="000D1E1C">
            <w:pPr>
              <w:widowControl/>
              <w:jc w:val="right"/>
              <w:rPr>
                <w:rFonts w:ascii="Arial" w:hAnsi="Arial" w:cs="Arial"/>
                <w:b/>
                <w:sz w:val="28"/>
                <w:szCs w:val="28"/>
                <w:u w:val="single"/>
              </w:rPr>
            </w:pPr>
            <w:r w:rsidRPr="000D1E1C">
              <w:rPr>
                <w:rFonts w:ascii="Arial" w:hAnsi="Arial" w:cs="Arial"/>
                <w:b/>
                <w:sz w:val="28"/>
                <w:szCs w:val="28"/>
                <w:u w:val="single"/>
              </w:rPr>
              <w:t xml:space="preserve">    171,383</w:t>
            </w:r>
          </w:p>
        </w:tc>
        <w:tc>
          <w:tcPr>
            <w:tcW w:w="1980" w:type="dxa"/>
            <w:vAlign w:val="center"/>
          </w:tcPr>
          <w:p w:rsidR="000D1E1C" w:rsidRPr="000D1E1C" w:rsidRDefault="000D1E1C" w:rsidP="000D1E1C">
            <w:pPr>
              <w:widowControl/>
              <w:jc w:val="right"/>
              <w:rPr>
                <w:rFonts w:ascii="Arial" w:hAnsi="Arial" w:cs="Arial"/>
                <w:b/>
                <w:sz w:val="28"/>
                <w:szCs w:val="28"/>
                <w:u w:val="single"/>
              </w:rPr>
            </w:pPr>
            <w:r w:rsidRPr="000D1E1C">
              <w:rPr>
                <w:rFonts w:ascii="Arial" w:hAnsi="Arial" w:cs="Arial"/>
                <w:b/>
                <w:sz w:val="28"/>
                <w:u w:val="single"/>
              </w:rPr>
              <w:t xml:space="preserve">    186,505</w:t>
            </w:r>
          </w:p>
        </w:tc>
        <w:tc>
          <w:tcPr>
            <w:tcW w:w="1980" w:type="dxa"/>
            <w:vAlign w:val="center"/>
          </w:tcPr>
          <w:p w:rsidR="000D1E1C" w:rsidRPr="000D1E1C" w:rsidRDefault="000D1E1C" w:rsidP="000D1E1C">
            <w:pPr>
              <w:widowControl/>
              <w:jc w:val="right"/>
              <w:rPr>
                <w:rFonts w:ascii="Arial" w:hAnsi="Arial" w:cs="Arial"/>
                <w:b/>
                <w:sz w:val="28"/>
                <w:szCs w:val="28"/>
                <w:u w:val="single"/>
              </w:rPr>
            </w:pPr>
          </w:p>
        </w:tc>
        <w:tc>
          <w:tcPr>
            <w:tcW w:w="1980" w:type="dxa"/>
            <w:vAlign w:val="center"/>
          </w:tcPr>
          <w:p w:rsidR="000D1E1C" w:rsidRPr="000D1E1C" w:rsidRDefault="000D1E1C" w:rsidP="000D1E1C">
            <w:pPr>
              <w:widowControl/>
              <w:jc w:val="right"/>
              <w:rPr>
                <w:rFonts w:ascii="Arial" w:hAnsi="Arial" w:cs="Arial"/>
                <w:b/>
                <w:sz w:val="28"/>
                <w:szCs w:val="28"/>
                <w:u w:val="single"/>
              </w:rPr>
            </w:pPr>
          </w:p>
        </w:tc>
      </w:tr>
      <w:tr w:rsidR="000D1E1C" w:rsidRPr="000D1E1C" w:rsidTr="009F65FD">
        <w:tc>
          <w:tcPr>
            <w:tcW w:w="4500" w:type="dxa"/>
          </w:tcPr>
          <w:p w:rsidR="000D1E1C" w:rsidRPr="000D1E1C" w:rsidRDefault="000D1E1C" w:rsidP="000D1E1C">
            <w:pPr>
              <w:widowControl/>
              <w:rPr>
                <w:rFonts w:ascii="Univers" w:hAnsi="Univers"/>
                <w:b/>
                <w:sz w:val="28"/>
              </w:rPr>
            </w:pPr>
            <w:r w:rsidRPr="000D1E1C">
              <w:rPr>
                <w:rFonts w:ascii="Univers" w:hAnsi="Univers"/>
                <w:b/>
                <w:sz w:val="28"/>
              </w:rPr>
              <w:t>End. Retained earnings</w:t>
            </w:r>
          </w:p>
        </w:tc>
        <w:tc>
          <w:tcPr>
            <w:tcW w:w="1980" w:type="dxa"/>
          </w:tcPr>
          <w:p w:rsidR="000D1E1C" w:rsidRPr="000D1E1C" w:rsidRDefault="000D1E1C" w:rsidP="000D1E1C">
            <w:pPr>
              <w:widowControl/>
              <w:jc w:val="right"/>
              <w:rPr>
                <w:rFonts w:ascii="Arial" w:hAnsi="Arial" w:cs="Arial"/>
                <w:b/>
                <w:sz w:val="28"/>
                <w:szCs w:val="28"/>
                <w:u w:val="thick"/>
              </w:rPr>
            </w:pPr>
            <w:r w:rsidRPr="000D1E1C">
              <w:rPr>
                <w:rFonts w:ascii="Arial" w:hAnsi="Arial" w:cs="Arial"/>
                <w:b/>
                <w:sz w:val="28"/>
                <w:szCs w:val="28"/>
              </w:rPr>
              <w:t xml:space="preserve">  </w:t>
            </w:r>
            <w:r w:rsidRPr="000D1E1C">
              <w:rPr>
                <w:rFonts w:ascii="Arial" w:hAnsi="Arial" w:cs="Arial"/>
                <w:b/>
                <w:sz w:val="28"/>
                <w:szCs w:val="28"/>
                <w:u w:val="thick"/>
              </w:rPr>
              <w:t xml:space="preserve">$  </w:t>
            </w:r>
            <w:r w:rsidR="00175D0E">
              <w:rPr>
                <w:rFonts w:ascii="Arial" w:hAnsi="Arial" w:cs="Arial"/>
                <w:b/>
                <w:sz w:val="28"/>
                <w:szCs w:val="28"/>
                <w:u w:val="thick"/>
              </w:rPr>
              <w:t>47</w:t>
            </w:r>
            <w:r w:rsidRPr="000D1E1C">
              <w:rPr>
                <w:rFonts w:ascii="Arial" w:hAnsi="Arial" w:cs="Arial"/>
                <w:b/>
                <w:sz w:val="28"/>
                <w:szCs w:val="28"/>
                <w:u w:val="thick"/>
              </w:rPr>
              <w:t>5,687</w:t>
            </w:r>
          </w:p>
        </w:tc>
        <w:tc>
          <w:tcPr>
            <w:tcW w:w="1980" w:type="dxa"/>
          </w:tcPr>
          <w:p w:rsidR="000D1E1C" w:rsidRPr="000D1E1C" w:rsidRDefault="000D1E1C" w:rsidP="000D1E1C">
            <w:pPr>
              <w:widowControl/>
              <w:jc w:val="right"/>
              <w:rPr>
                <w:rFonts w:ascii="Arial" w:hAnsi="Arial" w:cs="Arial"/>
                <w:b/>
                <w:sz w:val="28"/>
                <w:szCs w:val="28"/>
                <w:u w:val="thick"/>
              </w:rPr>
            </w:pPr>
            <w:r w:rsidRPr="000D1E1C">
              <w:rPr>
                <w:rFonts w:ascii="Arial" w:hAnsi="Arial" w:cs="Arial"/>
                <w:b/>
                <w:sz w:val="28"/>
                <w:szCs w:val="28"/>
              </w:rPr>
              <w:t xml:space="preserve">  </w:t>
            </w:r>
            <w:r w:rsidR="008474C7">
              <w:rPr>
                <w:rFonts w:ascii="Arial" w:hAnsi="Arial" w:cs="Arial"/>
                <w:b/>
                <w:sz w:val="28"/>
                <w:szCs w:val="28"/>
                <w:u w:val="thick"/>
              </w:rPr>
              <w:t>$  47</w:t>
            </w:r>
            <w:r w:rsidRPr="000D1E1C">
              <w:rPr>
                <w:rFonts w:ascii="Arial" w:hAnsi="Arial" w:cs="Arial"/>
                <w:b/>
                <w:sz w:val="28"/>
                <w:szCs w:val="28"/>
                <w:u w:val="thick"/>
              </w:rPr>
              <w:t>8,481</w:t>
            </w:r>
          </w:p>
        </w:tc>
        <w:tc>
          <w:tcPr>
            <w:tcW w:w="1980" w:type="dxa"/>
          </w:tcPr>
          <w:p w:rsidR="000D1E1C" w:rsidRPr="000D1E1C" w:rsidRDefault="000D1E1C" w:rsidP="000D1E1C">
            <w:pPr>
              <w:widowControl/>
              <w:jc w:val="right"/>
              <w:rPr>
                <w:rFonts w:ascii="Arial" w:hAnsi="Arial" w:cs="Arial"/>
                <w:b/>
                <w:sz w:val="28"/>
                <w:szCs w:val="28"/>
                <w:u w:val="thick"/>
              </w:rPr>
            </w:pPr>
          </w:p>
        </w:tc>
        <w:tc>
          <w:tcPr>
            <w:tcW w:w="1980" w:type="dxa"/>
          </w:tcPr>
          <w:p w:rsidR="000D1E1C" w:rsidRPr="000D1E1C" w:rsidRDefault="000D1E1C" w:rsidP="000D1E1C">
            <w:pPr>
              <w:widowControl/>
              <w:jc w:val="right"/>
              <w:rPr>
                <w:rFonts w:ascii="Arial" w:hAnsi="Arial" w:cs="Arial"/>
                <w:b/>
                <w:sz w:val="28"/>
                <w:szCs w:val="28"/>
                <w:u w:val="thick"/>
              </w:rPr>
            </w:pPr>
          </w:p>
        </w:tc>
      </w:tr>
    </w:tbl>
    <w:p w:rsidR="000D1E1C" w:rsidRPr="000D1E1C" w:rsidRDefault="000D1E1C" w:rsidP="000D1E1C">
      <w:pPr>
        <w:widowControl/>
        <w:rPr>
          <w:rFonts w:ascii="Univers" w:hAnsi="Univers"/>
          <w:b/>
          <w:sz w:val="28"/>
        </w:rPr>
      </w:pPr>
    </w:p>
    <w:p w:rsidR="000D1E1C" w:rsidRPr="000D1E1C" w:rsidRDefault="000D1E1C" w:rsidP="000D1E1C">
      <w:pPr>
        <w:widowControl/>
        <w:rPr>
          <w:rFonts w:ascii="Univers" w:hAnsi="Univers"/>
          <w:b/>
          <w:sz w:val="28"/>
        </w:rPr>
      </w:pPr>
    </w:p>
    <w:p w:rsidR="000D1E1C" w:rsidRPr="000D1E1C" w:rsidRDefault="000D1E1C" w:rsidP="000D1E1C">
      <w:pPr>
        <w:widowControl/>
        <w:rPr>
          <w:rFonts w:ascii="Arial" w:hAnsi="Arial" w:cs="Arial"/>
          <w:b/>
          <w:sz w:val="28"/>
        </w:rPr>
      </w:pPr>
      <w:r w:rsidRPr="000D1E1C">
        <w:rPr>
          <w:rFonts w:ascii="Univers" w:hAnsi="Univers"/>
          <w:b/>
          <w:sz w:val="28"/>
        </w:rPr>
        <w:t xml:space="preserve">b. </w:t>
      </w:r>
      <w:r w:rsidRPr="000D1E1C">
        <w:rPr>
          <w:rFonts w:ascii="Univers" w:hAnsi="Univers"/>
          <w:b/>
          <w:sz w:val="28"/>
        </w:rPr>
        <w:tab/>
        <w:t>Revenue increased by 2.5%</w:t>
      </w:r>
    </w:p>
    <w:p w:rsidR="000D1E1C" w:rsidRPr="000D1E1C" w:rsidRDefault="000D1E1C" w:rsidP="000D1E1C">
      <w:pPr>
        <w:widowControl/>
        <w:rPr>
          <w:rFonts w:ascii="Arial" w:hAnsi="Arial" w:cs="Arial"/>
          <w:b/>
          <w:sz w:val="28"/>
          <w:szCs w:val="28"/>
        </w:rPr>
      </w:pPr>
      <w:r w:rsidRPr="000D1E1C">
        <w:rPr>
          <w:rFonts w:ascii="Arial" w:hAnsi="Arial" w:cs="Arial"/>
          <w:b/>
          <w:sz w:val="28"/>
          <w:szCs w:val="28"/>
        </w:rPr>
        <w:tab/>
        <w:t>($</w:t>
      </w:r>
      <w:r w:rsidRPr="000D1E1C">
        <w:rPr>
          <w:rFonts w:ascii="Arial" w:hAnsi="Arial" w:cs="Arial"/>
          <w:b/>
          <w:sz w:val="28"/>
        </w:rPr>
        <w:t xml:space="preserve">2,912,351 </w:t>
      </w:r>
      <w:r w:rsidRPr="000D1E1C">
        <w:rPr>
          <w:rFonts w:ascii="Arial" w:hAnsi="Arial" w:cs="Arial"/>
          <w:b/>
          <w:sz w:val="28"/>
          <w:szCs w:val="28"/>
        </w:rPr>
        <w:t>- $</w:t>
      </w:r>
      <w:r w:rsidRPr="000D1E1C">
        <w:rPr>
          <w:rFonts w:ascii="Arial" w:hAnsi="Arial" w:cs="Arial"/>
          <w:b/>
          <w:sz w:val="28"/>
        </w:rPr>
        <w:t>2,842,284</w:t>
      </w:r>
      <w:r w:rsidRPr="000D1E1C">
        <w:rPr>
          <w:rFonts w:ascii="Arial" w:hAnsi="Arial" w:cs="Arial"/>
          <w:b/>
          <w:sz w:val="28"/>
          <w:szCs w:val="28"/>
        </w:rPr>
        <w:t xml:space="preserve">) </w:t>
      </w:r>
      <w:r w:rsidRPr="000D1E1C">
        <w:rPr>
          <w:rFonts w:ascii="Arial" w:hAnsi="Arial" w:cs="Arial"/>
          <w:b/>
          <w:sz w:val="28"/>
        </w:rPr>
        <w:sym w:font="Symbol" w:char="F0B8"/>
      </w:r>
      <w:r w:rsidRPr="000D1E1C">
        <w:rPr>
          <w:rFonts w:ascii="Arial" w:hAnsi="Arial" w:cs="Arial"/>
          <w:b/>
          <w:sz w:val="28"/>
          <w:szCs w:val="28"/>
        </w:rPr>
        <w:t xml:space="preserve"> $</w:t>
      </w:r>
      <w:r w:rsidRPr="000D1E1C">
        <w:rPr>
          <w:rFonts w:ascii="Arial" w:hAnsi="Arial" w:cs="Arial"/>
          <w:b/>
          <w:sz w:val="28"/>
        </w:rPr>
        <w:t xml:space="preserve">2,842,284 </w:t>
      </w:r>
      <w:r w:rsidRPr="000D1E1C">
        <w:rPr>
          <w:rFonts w:ascii="Arial" w:hAnsi="Arial" w:cs="Arial"/>
          <w:b/>
          <w:sz w:val="28"/>
          <w:szCs w:val="28"/>
        </w:rPr>
        <w:t>= 2.5%</w:t>
      </w:r>
    </w:p>
    <w:p w:rsidR="000D1E1C" w:rsidRPr="000D1E1C" w:rsidRDefault="000D1E1C" w:rsidP="000D1E1C">
      <w:pPr>
        <w:widowControl/>
        <w:rPr>
          <w:rFonts w:ascii="Arial" w:hAnsi="Arial" w:cs="Arial"/>
          <w:b/>
          <w:sz w:val="28"/>
          <w:szCs w:val="28"/>
        </w:rPr>
      </w:pPr>
    </w:p>
    <w:p w:rsidR="000D1E1C" w:rsidRPr="000D1E1C" w:rsidRDefault="000D1E1C" w:rsidP="000D1E1C">
      <w:pPr>
        <w:widowControl/>
        <w:rPr>
          <w:rFonts w:ascii="Arial" w:hAnsi="Arial" w:cs="Arial"/>
          <w:b/>
          <w:sz w:val="28"/>
        </w:rPr>
      </w:pPr>
      <w:r w:rsidRPr="000D1E1C">
        <w:rPr>
          <w:rFonts w:ascii="Arial" w:hAnsi="Arial" w:cs="Arial"/>
          <w:b/>
          <w:sz w:val="28"/>
        </w:rPr>
        <w:tab/>
        <w:t>Net income increased by 15.5%</w:t>
      </w:r>
    </w:p>
    <w:p w:rsidR="000D1E1C" w:rsidRPr="000D1E1C" w:rsidRDefault="000D1E1C" w:rsidP="000D1E1C">
      <w:pPr>
        <w:widowControl/>
        <w:rPr>
          <w:rFonts w:ascii="Arial" w:hAnsi="Arial" w:cs="Arial"/>
          <w:b/>
          <w:sz w:val="28"/>
          <w:szCs w:val="28"/>
        </w:rPr>
      </w:pPr>
      <w:r w:rsidRPr="000D1E1C">
        <w:rPr>
          <w:rFonts w:ascii="Arial" w:hAnsi="Arial" w:cs="Arial"/>
          <w:b/>
          <w:sz w:val="28"/>
          <w:szCs w:val="28"/>
        </w:rPr>
        <w:tab/>
        <w:t xml:space="preserve">($189,299 - $163,903) </w:t>
      </w:r>
      <w:r w:rsidRPr="000D1E1C">
        <w:rPr>
          <w:rFonts w:ascii="Arial" w:hAnsi="Arial" w:cs="Arial"/>
          <w:b/>
          <w:sz w:val="28"/>
        </w:rPr>
        <w:sym w:font="Symbol" w:char="F0B8"/>
      </w:r>
      <w:r w:rsidRPr="000D1E1C">
        <w:rPr>
          <w:rFonts w:ascii="Arial" w:hAnsi="Arial" w:cs="Arial"/>
          <w:b/>
          <w:sz w:val="28"/>
          <w:szCs w:val="28"/>
        </w:rPr>
        <w:t xml:space="preserve"> $163,903 = 15.5%</w:t>
      </w:r>
    </w:p>
    <w:p w:rsidR="000D1E1C" w:rsidRPr="000D1E1C" w:rsidRDefault="000D1E1C" w:rsidP="000D1E1C">
      <w:pPr>
        <w:widowControl/>
        <w:rPr>
          <w:rFonts w:ascii="Arial" w:hAnsi="Arial" w:cs="Arial"/>
          <w:b/>
          <w:sz w:val="28"/>
          <w:szCs w:val="28"/>
        </w:rPr>
      </w:pPr>
    </w:p>
    <w:p w:rsidR="000D1E1C" w:rsidRPr="000D1E1C" w:rsidRDefault="000D1E1C" w:rsidP="000D1E1C">
      <w:pPr>
        <w:widowControl/>
        <w:rPr>
          <w:rFonts w:ascii="Arial" w:hAnsi="Arial" w:cs="Arial"/>
          <w:b/>
          <w:sz w:val="28"/>
          <w:szCs w:val="28"/>
        </w:rPr>
      </w:pPr>
      <w:r w:rsidRPr="000D1E1C">
        <w:rPr>
          <w:rFonts w:ascii="Arial" w:hAnsi="Arial" w:cs="Arial"/>
          <w:b/>
          <w:sz w:val="28"/>
          <w:szCs w:val="28"/>
        </w:rPr>
        <w:t>c.</w:t>
      </w:r>
      <w:r w:rsidRPr="000D1E1C">
        <w:rPr>
          <w:rFonts w:ascii="Arial" w:hAnsi="Arial" w:cs="Arial"/>
          <w:b/>
          <w:sz w:val="28"/>
          <w:szCs w:val="28"/>
        </w:rPr>
        <w:tab/>
        <w:t xml:space="preserve">2015:  $163,903 </w:t>
      </w:r>
      <w:r w:rsidRPr="000D1E1C">
        <w:rPr>
          <w:rFonts w:ascii="Arial" w:hAnsi="Arial" w:cs="Arial"/>
          <w:b/>
          <w:sz w:val="28"/>
        </w:rPr>
        <w:sym w:font="Symbol" w:char="F0B8"/>
      </w:r>
      <w:r w:rsidRPr="000D1E1C">
        <w:rPr>
          <w:rFonts w:ascii="Arial" w:hAnsi="Arial" w:cs="Arial"/>
          <w:b/>
          <w:sz w:val="28"/>
          <w:szCs w:val="28"/>
        </w:rPr>
        <w:t xml:space="preserve"> $</w:t>
      </w:r>
      <w:r w:rsidRPr="000D1E1C">
        <w:rPr>
          <w:rFonts w:ascii="Arial" w:hAnsi="Arial" w:cs="Arial"/>
          <w:b/>
          <w:sz w:val="28"/>
        </w:rPr>
        <w:t xml:space="preserve">2,842,284 </w:t>
      </w:r>
      <w:r w:rsidRPr="000D1E1C">
        <w:rPr>
          <w:rFonts w:ascii="Arial" w:hAnsi="Arial" w:cs="Arial"/>
          <w:b/>
          <w:sz w:val="28"/>
          <w:szCs w:val="28"/>
        </w:rPr>
        <w:t>=  5.8%</w:t>
      </w:r>
    </w:p>
    <w:p w:rsidR="000D1E1C" w:rsidRPr="000D1E1C" w:rsidRDefault="000D1E1C" w:rsidP="000D1E1C">
      <w:pPr>
        <w:widowControl/>
        <w:rPr>
          <w:rFonts w:ascii="Arial" w:hAnsi="Arial" w:cs="Arial"/>
          <w:b/>
          <w:sz w:val="28"/>
          <w:szCs w:val="28"/>
        </w:rPr>
      </w:pPr>
      <w:r w:rsidRPr="000D1E1C">
        <w:rPr>
          <w:rFonts w:ascii="Arial" w:hAnsi="Arial" w:cs="Arial"/>
          <w:b/>
          <w:sz w:val="28"/>
          <w:szCs w:val="28"/>
        </w:rPr>
        <w:tab/>
        <w:t xml:space="preserve">2016:  $189,299 </w:t>
      </w:r>
      <w:r w:rsidRPr="000D1E1C">
        <w:rPr>
          <w:rFonts w:ascii="Arial" w:hAnsi="Arial" w:cs="Arial"/>
          <w:b/>
          <w:sz w:val="28"/>
        </w:rPr>
        <w:sym w:font="Symbol" w:char="F0B8"/>
      </w:r>
      <w:r w:rsidRPr="000D1E1C">
        <w:rPr>
          <w:rFonts w:ascii="Arial" w:hAnsi="Arial" w:cs="Arial"/>
          <w:b/>
          <w:sz w:val="28"/>
          <w:szCs w:val="28"/>
        </w:rPr>
        <w:t xml:space="preserve"> $</w:t>
      </w:r>
      <w:r w:rsidRPr="000D1E1C">
        <w:rPr>
          <w:rFonts w:ascii="Arial" w:hAnsi="Arial" w:cs="Arial"/>
          <w:b/>
          <w:sz w:val="28"/>
        </w:rPr>
        <w:t xml:space="preserve">2,912,351 </w:t>
      </w:r>
      <w:r w:rsidRPr="000D1E1C">
        <w:rPr>
          <w:rFonts w:ascii="Arial" w:hAnsi="Arial" w:cs="Arial"/>
          <w:b/>
          <w:sz w:val="28"/>
          <w:szCs w:val="28"/>
        </w:rPr>
        <w:t>=  6.5%</w:t>
      </w:r>
    </w:p>
    <w:p w:rsidR="000D1E1C" w:rsidRPr="000D1E1C" w:rsidRDefault="000D1E1C" w:rsidP="000D1E1C">
      <w:pPr>
        <w:widowControl/>
        <w:rPr>
          <w:rFonts w:ascii="Arial" w:hAnsi="Arial" w:cs="Arial"/>
          <w:b/>
          <w:sz w:val="28"/>
        </w:rPr>
      </w:pPr>
    </w:p>
    <w:p w:rsidR="00F04FAC" w:rsidRPr="006177BA" w:rsidRDefault="000D1E1C" w:rsidP="000E595B">
      <w:pPr>
        <w:overflowPunct/>
        <w:autoSpaceDE/>
        <w:autoSpaceDN/>
        <w:adjustRightInd/>
        <w:ind w:left="720" w:hanging="720"/>
        <w:textAlignment w:val="auto"/>
        <w:rPr>
          <w:rFonts w:ascii="Arial" w:hAnsi="Arial" w:cs="Arial"/>
          <w:b/>
          <w:sz w:val="28"/>
          <w:szCs w:val="28"/>
        </w:rPr>
      </w:pPr>
      <w:r w:rsidRPr="000D1E1C">
        <w:rPr>
          <w:rFonts w:ascii="Arial" w:hAnsi="Arial" w:cs="Arial"/>
          <w:b/>
          <w:sz w:val="28"/>
        </w:rPr>
        <w:t>d.</w:t>
      </w:r>
      <w:r w:rsidRPr="000D1E1C">
        <w:rPr>
          <w:rFonts w:ascii="Arial" w:hAnsi="Arial" w:cs="Arial"/>
          <w:b/>
          <w:sz w:val="28"/>
        </w:rPr>
        <w:tab/>
        <w:t>Both revenues and net income increased in 2016, and net income as a percentage of revenues was also higher in 2016, thus, 2016 appears to have been a better year than 2015.</w:t>
      </w:r>
      <w:r w:rsidR="00F04FAC" w:rsidRPr="006177BA">
        <w:rPr>
          <w:rFonts w:ascii="Arial" w:hAnsi="Arial" w:cs="Arial"/>
          <w:b/>
          <w:sz w:val="28"/>
          <w:szCs w:val="28"/>
        </w:rPr>
        <w:t xml:space="preserve">   </w:t>
      </w:r>
    </w:p>
    <w:p w:rsidR="000D1E1C" w:rsidRPr="000D1E1C" w:rsidRDefault="00F04FAC" w:rsidP="000D1E1C">
      <w:pPr>
        <w:rPr>
          <w:rFonts w:ascii="Arial" w:hAnsi="Arial" w:cs="Arial"/>
          <w:b/>
          <w:sz w:val="28"/>
        </w:rPr>
      </w:pPr>
      <w:r w:rsidRPr="006177BA">
        <w:rPr>
          <w:rFonts w:ascii="Arial" w:hAnsi="Arial" w:cs="Arial"/>
          <w:b/>
        </w:rPr>
        <w:br w:type="page"/>
      </w:r>
      <w:r w:rsidR="000D1E1C" w:rsidRPr="000D1E1C">
        <w:rPr>
          <w:rFonts w:ascii="Arial" w:hAnsi="Arial" w:cs="Arial"/>
          <w:b/>
          <w:sz w:val="28"/>
        </w:rPr>
        <w:lastRenderedPageBreak/>
        <w:t>ATC 2-4</w:t>
      </w:r>
    </w:p>
    <w:p w:rsidR="000D1E1C" w:rsidRPr="000D1E1C" w:rsidRDefault="000D1E1C" w:rsidP="000D1E1C">
      <w:pPr>
        <w:widowControl/>
        <w:rPr>
          <w:rFonts w:ascii="Arial" w:hAnsi="Arial" w:cs="Arial"/>
          <w:b/>
          <w:sz w:val="28"/>
        </w:rPr>
      </w:pPr>
    </w:p>
    <w:p w:rsidR="000D1E1C" w:rsidRPr="000D1E1C" w:rsidRDefault="000D1E1C" w:rsidP="000D1E1C">
      <w:pPr>
        <w:widowControl/>
        <w:rPr>
          <w:rFonts w:ascii="Arial" w:hAnsi="Arial" w:cs="Arial"/>
          <w:b/>
          <w:sz w:val="28"/>
        </w:rPr>
      </w:pPr>
      <w:r w:rsidRPr="000D1E1C">
        <w:rPr>
          <w:rFonts w:ascii="Arial" w:hAnsi="Arial" w:cs="Arial"/>
          <w:b/>
          <w:sz w:val="28"/>
        </w:rPr>
        <w:t>Dollar amounts in thousands.</w:t>
      </w:r>
    </w:p>
    <w:p w:rsidR="000D1E1C" w:rsidRPr="000D1E1C" w:rsidRDefault="000D1E1C" w:rsidP="000D1E1C">
      <w:pPr>
        <w:widowControl/>
        <w:rPr>
          <w:rFonts w:ascii="Arial" w:hAnsi="Arial" w:cs="Arial"/>
          <w:b/>
          <w:sz w:val="28"/>
        </w:rPr>
      </w:pPr>
    </w:p>
    <w:p w:rsidR="000D1E1C" w:rsidRPr="000D1E1C" w:rsidRDefault="000D1E1C" w:rsidP="000D1E1C">
      <w:pPr>
        <w:widowControl/>
        <w:rPr>
          <w:rFonts w:ascii="Arial" w:hAnsi="Arial" w:cs="Arial"/>
          <w:b/>
          <w:sz w:val="28"/>
        </w:rPr>
      </w:pPr>
      <w:r w:rsidRPr="000D1E1C">
        <w:rPr>
          <w:rFonts w:ascii="Arial" w:hAnsi="Arial" w:cs="Arial"/>
          <w:b/>
          <w:sz w:val="28"/>
        </w:rPr>
        <w:t>a. and b.</w:t>
      </w:r>
    </w:p>
    <w:p w:rsidR="000D1E1C" w:rsidRPr="000D1E1C" w:rsidRDefault="000D1E1C" w:rsidP="000D1E1C">
      <w:pPr>
        <w:widowControl/>
        <w:rPr>
          <w:rFonts w:ascii="Arial" w:hAnsi="Arial" w:cs="Arial"/>
          <w:b/>
          <w:sz w:val="28"/>
        </w:rPr>
      </w:pPr>
    </w:p>
    <w:tbl>
      <w:tblPr>
        <w:tblW w:w="8460" w:type="dxa"/>
        <w:tblInd w:w="558" w:type="dxa"/>
        <w:tblLook w:val="04A0" w:firstRow="1" w:lastRow="0" w:firstColumn="1" w:lastColumn="0" w:noHBand="0" w:noVBand="1"/>
      </w:tblPr>
      <w:tblGrid>
        <w:gridCol w:w="4860"/>
        <w:gridCol w:w="1890"/>
        <w:gridCol w:w="1710"/>
      </w:tblGrid>
      <w:tr w:rsidR="000D1E1C" w:rsidRPr="000D1E1C" w:rsidTr="009F65FD">
        <w:tc>
          <w:tcPr>
            <w:tcW w:w="4860" w:type="dxa"/>
          </w:tcPr>
          <w:p w:rsidR="000D1E1C" w:rsidRPr="000D1E1C" w:rsidRDefault="000D1E1C" w:rsidP="000D1E1C">
            <w:pPr>
              <w:widowControl/>
              <w:rPr>
                <w:rFonts w:ascii="Arial" w:hAnsi="Arial" w:cs="Arial"/>
                <w:b/>
                <w:sz w:val="28"/>
                <w:szCs w:val="28"/>
              </w:rPr>
            </w:pPr>
          </w:p>
        </w:tc>
        <w:tc>
          <w:tcPr>
            <w:tcW w:w="1890" w:type="dxa"/>
          </w:tcPr>
          <w:p w:rsidR="000D1E1C" w:rsidRPr="000D1E1C" w:rsidRDefault="000D1E1C" w:rsidP="000D1E1C">
            <w:pPr>
              <w:widowControl/>
              <w:jc w:val="center"/>
              <w:rPr>
                <w:rFonts w:ascii="Arial" w:hAnsi="Arial" w:cs="Arial"/>
                <w:b/>
                <w:sz w:val="28"/>
                <w:szCs w:val="28"/>
                <w:u w:val="single"/>
              </w:rPr>
            </w:pPr>
            <w:r w:rsidRPr="000D1E1C">
              <w:rPr>
                <w:rFonts w:ascii="Arial" w:hAnsi="Arial" w:cs="Arial"/>
                <w:b/>
                <w:sz w:val="28"/>
                <w:szCs w:val="28"/>
              </w:rPr>
              <w:t xml:space="preserve">      </w:t>
            </w:r>
            <w:r w:rsidRPr="000D1E1C">
              <w:rPr>
                <w:rFonts w:ascii="Arial" w:hAnsi="Arial" w:cs="Arial"/>
                <w:b/>
                <w:sz w:val="28"/>
                <w:szCs w:val="28"/>
                <w:u w:val="single"/>
              </w:rPr>
              <w:t>2015</w:t>
            </w:r>
          </w:p>
        </w:tc>
        <w:tc>
          <w:tcPr>
            <w:tcW w:w="1710" w:type="dxa"/>
          </w:tcPr>
          <w:p w:rsidR="000D1E1C" w:rsidRPr="000D1E1C" w:rsidRDefault="000D1E1C" w:rsidP="000D1E1C">
            <w:pPr>
              <w:widowControl/>
              <w:jc w:val="center"/>
              <w:rPr>
                <w:rFonts w:ascii="Arial" w:hAnsi="Arial" w:cs="Arial"/>
                <w:b/>
                <w:sz w:val="28"/>
                <w:szCs w:val="28"/>
                <w:u w:val="single"/>
              </w:rPr>
            </w:pPr>
            <w:r w:rsidRPr="000D1E1C">
              <w:rPr>
                <w:rFonts w:ascii="Arial" w:hAnsi="Arial" w:cs="Arial"/>
                <w:b/>
                <w:sz w:val="28"/>
                <w:szCs w:val="28"/>
              </w:rPr>
              <w:t xml:space="preserve">    </w:t>
            </w:r>
            <w:r w:rsidRPr="000D1E1C">
              <w:rPr>
                <w:rFonts w:ascii="Arial" w:hAnsi="Arial" w:cs="Arial"/>
                <w:b/>
                <w:sz w:val="28"/>
                <w:szCs w:val="28"/>
                <w:u w:val="single"/>
              </w:rPr>
              <w:t>2016</w:t>
            </w:r>
          </w:p>
        </w:tc>
      </w:tr>
      <w:tr w:rsidR="000D1E1C" w:rsidRPr="000D1E1C" w:rsidTr="009F65FD">
        <w:tc>
          <w:tcPr>
            <w:tcW w:w="486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Cash from operating activities</w:t>
            </w:r>
          </w:p>
        </w:tc>
        <w:tc>
          <w:tcPr>
            <w:tcW w:w="1890" w:type="dxa"/>
            <w:vAlign w:val="center"/>
          </w:tcPr>
          <w:p w:rsidR="000D1E1C" w:rsidRPr="000D1E1C" w:rsidRDefault="000D1E1C" w:rsidP="000D1E1C">
            <w:pPr>
              <w:widowControl/>
              <w:rPr>
                <w:rFonts w:ascii="Arial" w:hAnsi="Arial" w:cs="Arial"/>
                <w:b/>
                <w:sz w:val="28"/>
              </w:rPr>
            </w:pPr>
            <w:r w:rsidRPr="000D1E1C">
              <w:rPr>
                <w:rFonts w:ascii="Arial" w:hAnsi="Arial" w:cs="Arial"/>
                <w:b/>
                <w:sz w:val="28"/>
              </w:rPr>
              <w:t xml:space="preserve">    $ 237,260</w:t>
            </w:r>
          </w:p>
        </w:tc>
        <w:tc>
          <w:tcPr>
            <w:tcW w:w="1710" w:type="dxa"/>
            <w:vAlign w:val="center"/>
          </w:tcPr>
          <w:p w:rsidR="000D1E1C" w:rsidRPr="000D1E1C" w:rsidRDefault="000D1E1C" w:rsidP="000D1E1C">
            <w:pPr>
              <w:widowControl/>
              <w:rPr>
                <w:rFonts w:ascii="Arial" w:hAnsi="Arial" w:cs="Arial"/>
                <w:b/>
                <w:sz w:val="28"/>
              </w:rPr>
            </w:pPr>
            <w:r w:rsidRPr="000D1E1C">
              <w:rPr>
                <w:rFonts w:ascii="Arial" w:hAnsi="Arial" w:cs="Arial"/>
                <w:b/>
                <w:sz w:val="28"/>
              </w:rPr>
              <w:t xml:space="preserve"> $ 282,589</w:t>
            </w:r>
          </w:p>
        </w:tc>
      </w:tr>
      <w:tr w:rsidR="000D1E1C" w:rsidRPr="000D1E1C" w:rsidTr="009F65FD">
        <w:tc>
          <w:tcPr>
            <w:tcW w:w="486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Cash from investing activities</w:t>
            </w:r>
          </w:p>
        </w:tc>
        <w:tc>
          <w:tcPr>
            <w:tcW w:w="1890" w:type="dxa"/>
            <w:vAlign w:val="center"/>
          </w:tcPr>
          <w:p w:rsidR="000D1E1C" w:rsidRPr="000D1E1C" w:rsidRDefault="000D1E1C" w:rsidP="000D1E1C">
            <w:pPr>
              <w:widowControl/>
              <w:rPr>
                <w:rFonts w:ascii="Arial" w:hAnsi="Arial" w:cs="Arial"/>
                <w:b/>
                <w:sz w:val="28"/>
              </w:rPr>
            </w:pPr>
            <w:r w:rsidRPr="000D1E1C">
              <w:rPr>
                <w:rFonts w:ascii="Arial" w:hAnsi="Arial" w:cs="Arial"/>
                <w:b/>
                <w:sz w:val="28"/>
              </w:rPr>
              <w:t xml:space="preserve">      (365,191)</w:t>
            </w:r>
          </w:p>
        </w:tc>
        <w:tc>
          <w:tcPr>
            <w:tcW w:w="1710" w:type="dxa"/>
            <w:vAlign w:val="center"/>
          </w:tcPr>
          <w:p w:rsidR="000D1E1C" w:rsidRPr="000D1E1C" w:rsidRDefault="000D1E1C" w:rsidP="000D1E1C">
            <w:pPr>
              <w:widowControl/>
              <w:rPr>
                <w:rFonts w:ascii="Arial" w:hAnsi="Arial" w:cs="Arial"/>
                <w:b/>
                <w:sz w:val="28"/>
              </w:rPr>
            </w:pPr>
            <w:r w:rsidRPr="000D1E1C">
              <w:rPr>
                <w:rFonts w:ascii="Arial" w:hAnsi="Arial" w:cs="Arial"/>
                <w:b/>
                <w:sz w:val="28"/>
              </w:rPr>
              <w:t xml:space="preserve">   (144,844)</w:t>
            </w:r>
          </w:p>
        </w:tc>
      </w:tr>
      <w:tr w:rsidR="000D1E1C" w:rsidRPr="000D1E1C" w:rsidTr="009F65FD">
        <w:tc>
          <w:tcPr>
            <w:tcW w:w="486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Cash from financing activities</w:t>
            </w:r>
          </w:p>
        </w:tc>
        <w:tc>
          <w:tcPr>
            <w:tcW w:w="1890" w:type="dxa"/>
            <w:vAlign w:val="center"/>
          </w:tcPr>
          <w:p w:rsidR="000D1E1C" w:rsidRPr="000D1E1C" w:rsidRDefault="000D1E1C" w:rsidP="000D1E1C">
            <w:pPr>
              <w:widowControl/>
              <w:rPr>
                <w:rFonts w:ascii="Arial" w:hAnsi="Arial" w:cs="Arial"/>
                <w:b/>
                <w:sz w:val="28"/>
                <w:u w:val="single"/>
              </w:rPr>
            </w:pPr>
            <w:r w:rsidRPr="000D1E1C">
              <w:rPr>
                <w:rFonts w:ascii="Arial" w:hAnsi="Arial" w:cs="Arial"/>
                <w:b/>
                <w:sz w:val="28"/>
              </w:rPr>
              <w:t xml:space="preserve">     </w:t>
            </w:r>
            <w:r w:rsidRPr="000D1E1C">
              <w:rPr>
                <w:rFonts w:ascii="Arial" w:hAnsi="Arial" w:cs="Arial"/>
                <w:b/>
                <w:sz w:val="28"/>
                <w:u w:val="single"/>
              </w:rPr>
              <w:t xml:space="preserve">    45,499</w:t>
            </w:r>
          </w:p>
        </w:tc>
        <w:tc>
          <w:tcPr>
            <w:tcW w:w="1710" w:type="dxa"/>
            <w:vAlign w:val="center"/>
          </w:tcPr>
          <w:p w:rsidR="000D1E1C" w:rsidRPr="000D1E1C" w:rsidRDefault="000D1E1C" w:rsidP="000D1E1C">
            <w:pPr>
              <w:widowControl/>
              <w:rPr>
                <w:rFonts w:ascii="Arial" w:hAnsi="Arial" w:cs="Arial"/>
                <w:b/>
                <w:sz w:val="28"/>
                <w:u w:val="single"/>
              </w:rPr>
            </w:pPr>
            <w:r w:rsidRPr="000D1E1C">
              <w:rPr>
                <w:rFonts w:ascii="Arial" w:hAnsi="Arial" w:cs="Arial"/>
                <w:b/>
                <w:sz w:val="28"/>
                <w:u w:val="single"/>
              </w:rPr>
              <w:t>     (99,666)</w:t>
            </w:r>
          </w:p>
        </w:tc>
      </w:tr>
      <w:tr w:rsidR="000D1E1C" w:rsidRPr="000D1E1C" w:rsidTr="009F65FD">
        <w:tc>
          <w:tcPr>
            <w:tcW w:w="486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Net change in cash</w:t>
            </w:r>
          </w:p>
        </w:tc>
        <w:tc>
          <w:tcPr>
            <w:tcW w:w="189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 xml:space="preserve">        (82,432)</w:t>
            </w:r>
          </w:p>
        </w:tc>
        <w:tc>
          <w:tcPr>
            <w:tcW w:w="171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 xml:space="preserve">      38,079</w:t>
            </w:r>
          </w:p>
        </w:tc>
      </w:tr>
      <w:tr w:rsidR="000D1E1C" w:rsidRPr="000D1E1C" w:rsidTr="009F65FD">
        <w:tc>
          <w:tcPr>
            <w:tcW w:w="486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 Beg. cash balance</w:t>
            </w:r>
          </w:p>
        </w:tc>
        <w:tc>
          <w:tcPr>
            <w:tcW w:w="1890" w:type="dxa"/>
          </w:tcPr>
          <w:p w:rsidR="000D1E1C" w:rsidRPr="000D1E1C" w:rsidRDefault="000D1E1C" w:rsidP="000D1E1C">
            <w:pPr>
              <w:widowControl/>
              <w:rPr>
                <w:rFonts w:ascii="Arial" w:hAnsi="Arial" w:cs="Arial"/>
                <w:b/>
                <w:sz w:val="28"/>
                <w:szCs w:val="28"/>
                <w:u w:val="single"/>
              </w:rPr>
            </w:pPr>
            <w:r w:rsidRPr="000D1E1C">
              <w:rPr>
                <w:rFonts w:ascii="Arial" w:hAnsi="Arial" w:cs="Arial"/>
                <w:b/>
                <w:sz w:val="28"/>
                <w:szCs w:val="28"/>
              </w:rPr>
              <w:t xml:space="preserve">      </w:t>
            </w:r>
            <w:r w:rsidRPr="000D1E1C">
              <w:rPr>
                <w:rFonts w:ascii="Arial" w:hAnsi="Arial" w:cs="Arial"/>
                <w:b/>
                <w:sz w:val="28"/>
                <w:szCs w:val="28"/>
                <w:u w:val="single"/>
              </w:rPr>
              <w:t xml:space="preserve">   </w:t>
            </w:r>
            <w:r w:rsidRPr="000D1E1C">
              <w:rPr>
                <w:rFonts w:ascii="Arial" w:hAnsi="Arial" w:cs="Arial"/>
                <w:b/>
                <w:sz w:val="28"/>
                <w:u w:val="single"/>
              </w:rPr>
              <w:t>93,329</w:t>
            </w:r>
          </w:p>
        </w:tc>
        <w:tc>
          <w:tcPr>
            <w:tcW w:w="1710" w:type="dxa"/>
          </w:tcPr>
          <w:p w:rsidR="000D1E1C" w:rsidRPr="000D1E1C" w:rsidRDefault="000D1E1C" w:rsidP="000D1E1C">
            <w:pPr>
              <w:widowControl/>
              <w:rPr>
                <w:rFonts w:ascii="Arial" w:hAnsi="Arial" w:cs="Arial"/>
                <w:b/>
                <w:sz w:val="28"/>
                <w:szCs w:val="28"/>
                <w:u w:val="single"/>
              </w:rPr>
            </w:pPr>
            <w:r w:rsidRPr="000D1E1C">
              <w:rPr>
                <w:rFonts w:ascii="Arial" w:hAnsi="Arial" w:cs="Arial"/>
                <w:b/>
                <w:sz w:val="28"/>
                <w:szCs w:val="28"/>
              </w:rPr>
              <w:t xml:space="preserve">   </w:t>
            </w:r>
            <w:r w:rsidRPr="000D1E1C">
              <w:rPr>
                <w:rFonts w:ascii="Arial" w:hAnsi="Arial" w:cs="Arial"/>
                <w:b/>
                <w:sz w:val="28"/>
                <w:szCs w:val="28"/>
                <w:u w:val="single"/>
              </w:rPr>
              <w:t xml:space="preserve">   10,897</w:t>
            </w:r>
          </w:p>
        </w:tc>
      </w:tr>
      <w:tr w:rsidR="000D1E1C" w:rsidRPr="000D1E1C" w:rsidTr="009F65FD">
        <w:tc>
          <w:tcPr>
            <w:tcW w:w="4860" w:type="dxa"/>
          </w:tcPr>
          <w:p w:rsidR="000D1E1C" w:rsidRPr="000D1E1C" w:rsidRDefault="000D1E1C" w:rsidP="000D1E1C">
            <w:pPr>
              <w:widowControl/>
              <w:rPr>
                <w:rFonts w:ascii="Arial" w:hAnsi="Arial" w:cs="Arial"/>
                <w:b/>
                <w:sz w:val="28"/>
                <w:szCs w:val="28"/>
              </w:rPr>
            </w:pPr>
            <w:r w:rsidRPr="000D1E1C">
              <w:rPr>
                <w:rFonts w:ascii="Arial" w:hAnsi="Arial" w:cs="Arial"/>
                <w:b/>
                <w:sz w:val="28"/>
                <w:szCs w:val="28"/>
              </w:rPr>
              <w:t>= End. Cash balance</w:t>
            </w:r>
          </w:p>
        </w:tc>
        <w:tc>
          <w:tcPr>
            <w:tcW w:w="1890" w:type="dxa"/>
          </w:tcPr>
          <w:p w:rsidR="000D1E1C" w:rsidRPr="000D1E1C" w:rsidRDefault="000D1E1C" w:rsidP="000D1E1C">
            <w:pPr>
              <w:widowControl/>
              <w:rPr>
                <w:rFonts w:ascii="Arial" w:hAnsi="Arial" w:cs="Arial"/>
                <w:b/>
                <w:sz w:val="28"/>
                <w:szCs w:val="28"/>
                <w:u w:val="thick"/>
              </w:rPr>
            </w:pPr>
            <w:r w:rsidRPr="000D1E1C">
              <w:rPr>
                <w:rFonts w:ascii="Arial" w:hAnsi="Arial" w:cs="Arial"/>
                <w:b/>
                <w:sz w:val="28"/>
                <w:szCs w:val="28"/>
              </w:rPr>
              <w:t xml:space="preserve">      </w:t>
            </w:r>
            <w:r w:rsidRPr="000D1E1C">
              <w:rPr>
                <w:rFonts w:ascii="Arial" w:hAnsi="Arial" w:cs="Arial"/>
                <w:b/>
                <w:sz w:val="28"/>
                <w:szCs w:val="28"/>
                <w:u w:val="thick"/>
              </w:rPr>
              <w:t>$ 10,897</w:t>
            </w:r>
          </w:p>
        </w:tc>
        <w:tc>
          <w:tcPr>
            <w:tcW w:w="1710" w:type="dxa"/>
          </w:tcPr>
          <w:p w:rsidR="000D1E1C" w:rsidRPr="000D1E1C" w:rsidRDefault="000D1E1C" w:rsidP="000D1E1C">
            <w:pPr>
              <w:widowControl/>
              <w:rPr>
                <w:rFonts w:ascii="Arial" w:hAnsi="Arial" w:cs="Arial"/>
                <w:b/>
                <w:sz w:val="28"/>
                <w:szCs w:val="28"/>
                <w:u w:val="thick"/>
              </w:rPr>
            </w:pPr>
            <w:r w:rsidRPr="000D1E1C">
              <w:rPr>
                <w:rFonts w:ascii="Arial" w:hAnsi="Arial" w:cs="Arial"/>
                <w:b/>
                <w:sz w:val="28"/>
                <w:szCs w:val="28"/>
              </w:rPr>
              <w:t xml:space="preserve">   </w:t>
            </w:r>
            <w:r w:rsidRPr="000D1E1C">
              <w:rPr>
                <w:rFonts w:ascii="Arial" w:hAnsi="Arial" w:cs="Arial"/>
                <w:b/>
                <w:sz w:val="28"/>
                <w:szCs w:val="28"/>
                <w:u w:val="thick"/>
              </w:rPr>
              <w:t>$ 48,976</w:t>
            </w:r>
          </w:p>
        </w:tc>
      </w:tr>
      <w:tr w:rsidR="000D1E1C" w:rsidRPr="000D1E1C" w:rsidTr="009F65FD">
        <w:tc>
          <w:tcPr>
            <w:tcW w:w="4860" w:type="dxa"/>
          </w:tcPr>
          <w:p w:rsidR="000D1E1C" w:rsidRPr="000D1E1C" w:rsidRDefault="000D1E1C" w:rsidP="000D1E1C">
            <w:pPr>
              <w:widowControl/>
              <w:rPr>
                <w:rFonts w:ascii="Arial" w:hAnsi="Arial" w:cs="Arial"/>
                <w:b/>
                <w:sz w:val="28"/>
                <w:szCs w:val="28"/>
              </w:rPr>
            </w:pPr>
          </w:p>
        </w:tc>
        <w:tc>
          <w:tcPr>
            <w:tcW w:w="1890" w:type="dxa"/>
          </w:tcPr>
          <w:p w:rsidR="000D1E1C" w:rsidRPr="000D1E1C" w:rsidRDefault="000D1E1C" w:rsidP="000D1E1C">
            <w:pPr>
              <w:widowControl/>
              <w:rPr>
                <w:rFonts w:ascii="Arial" w:hAnsi="Arial" w:cs="Arial"/>
                <w:b/>
                <w:sz w:val="28"/>
                <w:szCs w:val="28"/>
                <w:u w:val="thick"/>
              </w:rPr>
            </w:pPr>
          </w:p>
        </w:tc>
        <w:tc>
          <w:tcPr>
            <w:tcW w:w="1710" w:type="dxa"/>
          </w:tcPr>
          <w:p w:rsidR="000D1E1C" w:rsidRPr="000D1E1C" w:rsidRDefault="000D1E1C" w:rsidP="000D1E1C">
            <w:pPr>
              <w:widowControl/>
              <w:rPr>
                <w:rFonts w:ascii="Arial" w:hAnsi="Arial" w:cs="Arial"/>
                <w:b/>
                <w:sz w:val="28"/>
                <w:szCs w:val="28"/>
                <w:u w:val="thick"/>
              </w:rPr>
            </w:pPr>
          </w:p>
        </w:tc>
      </w:tr>
    </w:tbl>
    <w:p w:rsidR="000D1E1C" w:rsidRPr="000D1E1C" w:rsidRDefault="000D1E1C" w:rsidP="000D1E1C">
      <w:pPr>
        <w:rPr>
          <w:rFonts w:ascii="Arial" w:hAnsi="Arial" w:cs="Arial"/>
          <w:b/>
          <w:sz w:val="28"/>
        </w:rPr>
      </w:pPr>
    </w:p>
    <w:p w:rsidR="000D1E1C" w:rsidRPr="000D1E1C" w:rsidRDefault="000D1E1C" w:rsidP="000D1E1C">
      <w:pPr>
        <w:ind w:left="720" w:hanging="720"/>
        <w:rPr>
          <w:rFonts w:ascii="Univers" w:hAnsi="Univers"/>
          <w:b/>
          <w:sz w:val="28"/>
        </w:rPr>
      </w:pPr>
      <w:r w:rsidRPr="000D1E1C">
        <w:rPr>
          <w:rFonts w:ascii="Univers" w:hAnsi="Univers"/>
          <w:b/>
          <w:sz w:val="28"/>
        </w:rPr>
        <w:t>c.</w:t>
      </w:r>
      <w:r w:rsidRPr="000D1E1C">
        <w:rPr>
          <w:rFonts w:ascii="Univers" w:hAnsi="Univers"/>
          <w:b/>
          <w:sz w:val="28"/>
        </w:rPr>
        <w:tab/>
        <w:t>Negative cash flow from investing activities is most likely an indication that the company is growing, which is not a negative situation.</w:t>
      </w:r>
    </w:p>
    <w:p w:rsidR="000D1E1C" w:rsidRDefault="000D1E1C" w:rsidP="000D1E1C">
      <w:pPr>
        <w:rPr>
          <w:rFonts w:ascii="Univers" w:hAnsi="Univers"/>
          <w:b/>
          <w:sz w:val="28"/>
        </w:rPr>
      </w:pPr>
    </w:p>
    <w:p w:rsidR="000D1E1C" w:rsidRPr="00F34B4C" w:rsidRDefault="000D1E1C" w:rsidP="000D1E1C">
      <w:pPr>
        <w:rPr>
          <w:rFonts w:ascii="Univers" w:hAnsi="Univers"/>
          <w:b/>
          <w:sz w:val="28"/>
          <w:szCs w:val="28"/>
        </w:rPr>
      </w:pPr>
      <w:r w:rsidRPr="000E595B">
        <w:rPr>
          <w:rFonts w:ascii="Univers" w:hAnsi="Univers"/>
          <w:b/>
          <w:sz w:val="28"/>
          <w:szCs w:val="28"/>
        </w:rPr>
        <w:t>Note to instructor:  The ending cash balances shown above will not match exactly with those on the company’s balance sheet due to small adjustments for “exchange rate adjustments.”  These were omitted to simplify this problem.</w:t>
      </w:r>
    </w:p>
    <w:p w:rsidR="00F04FAC" w:rsidRPr="006177BA" w:rsidRDefault="00F04FAC" w:rsidP="00F04FAC">
      <w:pPr>
        <w:pStyle w:val="Textbook"/>
        <w:rPr>
          <w:rFonts w:ascii="Arial" w:hAnsi="Arial" w:cs="Arial"/>
          <w:szCs w:val="28"/>
        </w:rPr>
      </w:pPr>
    </w:p>
    <w:p w:rsidR="00F04FAC" w:rsidRPr="006177BA" w:rsidRDefault="00F04FAC" w:rsidP="00F04FAC">
      <w:pPr>
        <w:pStyle w:val="Textbook"/>
        <w:rPr>
          <w:rFonts w:ascii="Arial" w:hAnsi="Arial" w:cs="Arial"/>
          <w:szCs w:val="28"/>
        </w:rPr>
      </w:pPr>
      <w:r w:rsidRPr="006177BA">
        <w:rPr>
          <w:rFonts w:ascii="Arial" w:hAnsi="Arial" w:cs="Arial"/>
          <w:szCs w:val="28"/>
        </w:rPr>
        <w:br w:type="page"/>
      </w:r>
      <w:r w:rsidRPr="006177BA">
        <w:rPr>
          <w:rFonts w:ascii="Arial" w:hAnsi="Arial" w:cs="Arial"/>
          <w:szCs w:val="28"/>
        </w:rPr>
        <w:lastRenderedPageBreak/>
        <w:t>ATC 2-5</w:t>
      </w:r>
    </w:p>
    <w:p w:rsidR="00F04FAC" w:rsidRPr="006177BA" w:rsidRDefault="00F04FAC" w:rsidP="00F04FAC">
      <w:pPr>
        <w:jc w:val="both"/>
        <w:rPr>
          <w:rFonts w:ascii="Arial" w:hAnsi="Arial" w:cs="Arial"/>
          <w:b/>
          <w:sz w:val="28"/>
          <w:szCs w:val="28"/>
        </w:rPr>
      </w:pPr>
    </w:p>
    <w:p w:rsidR="00935B60" w:rsidRDefault="00935B60" w:rsidP="00935B60">
      <w:pPr>
        <w:rPr>
          <w:rFonts w:ascii="Univers" w:hAnsi="Univers"/>
          <w:b/>
          <w:sz w:val="28"/>
          <w:szCs w:val="28"/>
        </w:rPr>
      </w:pPr>
      <w:r w:rsidRPr="000E595B">
        <w:rPr>
          <w:rFonts w:ascii="Univers" w:hAnsi="Univers"/>
          <w:b/>
          <w:sz w:val="28"/>
          <w:szCs w:val="28"/>
        </w:rPr>
        <w:t>The memo provided by students should convey knowledge of the following relationships.</w:t>
      </w:r>
    </w:p>
    <w:p w:rsidR="00935B60" w:rsidRPr="000E595B" w:rsidRDefault="00935B60" w:rsidP="00935B60">
      <w:pPr>
        <w:rPr>
          <w:rFonts w:ascii="Univers" w:hAnsi="Univers"/>
          <w:b/>
          <w:sz w:val="28"/>
          <w:szCs w:val="28"/>
        </w:rPr>
      </w:pPr>
    </w:p>
    <w:p w:rsidR="00935B60" w:rsidRPr="000E595B" w:rsidRDefault="00935B60" w:rsidP="000E595B">
      <w:pPr>
        <w:ind w:left="720"/>
        <w:rPr>
          <w:rFonts w:ascii="Univers" w:hAnsi="Univers"/>
          <w:b/>
          <w:sz w:val="28"/>
          <w:szCs w:val="28"/>
        </w:rPr>
      </w:pPr>
      <w:r w:rsidRPr="000E595B">
        <w:rPr>
          <w:rFonts w:ascii="Univers" w:hAnsi="Univers"/>
          <w:b/>
          <w:sz w:val="28"/>
          <w:szCs w:val="28"/>
        </w:rPr>
        <w:t>The amount of revenue recognized on account was greater than the amount of cash collected from customers. Accordingly, the amount of revenue recognized will be higher than the amount of cash collected thereby making net income higher than net cash flow from operating activities. At the end of the period, there will be a $9,000 balance in the accounts receivable account. This balance represents the</w:t>
      </w:r>
      <w:r w:rsidR="00445DA2">
        <w:rPr>
          <w:rFonts w:ascii="Univers" w:hAnsi="Univers"/>
          <w:b/>
          <w:sz w:val="28"/>
          <w:szCs w:val="28"/>
        </w:rPr>
        <w:t xml:space="preserve"> amount</w:t>
      </w:r>
      <w:r w:rsidR="00F34B4C">
        <w:rPr>
          <w:rFonts w:ascii="Univers" w:hAnsi="Univers"/>
          <w:b/>
          <w:sz w:val="28"/>
          <w:szCs w:val="28"/>
        </w:rPr>
        <w:t xml:space="preserve"> of</w:t>
      </w:r>
      <w:r w:rsidR="00445DA2">
        <w:rPr>
          <w:rFonts w:ascii="Univers" w:hAnsi="Univers"/>
          <w:b/>
          <w:sz w:val="28"/>
          <w:szCs w:val="28"/>
        </w:rPr>
        <w:t xml:space="preserve"> cash</w:t>
      </w:r>
      <w:r w:rsidRPr="000E595B">
        <w:rPr>
          <w:rFonts w:ascii="Univers" w:hAnsi="Univers"/>
          <w:b/>
          <w:sz w:val="28"/>
          <w:szCs w:val="28"/>
        </w:rPr>
        <w:t xml:space="preserve"> </w:t>
      </w:r>
      <w:proofErr w:type="spellStart"/>
      <w:r w:rsidRPr="000E595B">
        <w:rPr>
          <w:rFonts w:ascii="Univers" w:hAnsi="Univers"/>
          <w:b/>
          <w:sz w:val="28"/>
          <w:szCs w:val="28"/>
        </w:rPr>
        <w:t>Corola</w:t>
      </w:r>
      <w:proofErr w:type="spellEnd"/>
      <w:r w:rsidRPr="000E595B">
        <w:rPr>
          <w:rFonts w:ascii="Univers" w:hAnsi="Univers"/>
          <w:b/>
          <w:sz w:val="28"/>
          <w:szCs w:val="28"/>
        </w:rPr>
        <w:t xml:space="preserve"> expects to collect from customers in the next accounting period.</w:t>
      </w:r>
    </w:p>
    <w:p w:rsidR="00935B60" w:rsidRPr="000E595B" w:rsidRDefault="00935B60" w:rsidP="00935B60">
      <w:pPr>
        <w:rPr>
          <w:rFonts w:ascii="Univers" w:hAnsi="Univers"/>
          <w:b/>
          <w:sz w:val="28"/>
          <w:szCs w:val="28"/>
        </w:rPr>
      </w:pPr>
    </w:p>
    <w:p w:rsidR="00F04FAC" w:rsidRPr="006177BA" w:rsidRDefault="00F04FAC" w:rsidP="00F04FAC">
      <w:pPr>
        <w:rPr>
          <w:rFonts w:ascii="Arial" w:hAnsi="Arial" w:cs="Arial"/>
          <w:b/>
          <w:sz w:val="28"/>
          <w:szCs w:val="28"/>
        </w:rPr>
      </w:pPr>
    </w:p>
    <w:p w:rsidR="00561F7D" w:rsidRPr="00CB19A0" w:rsidRDefault="00F04FAC" w:rsidP="00561F7D">
      <w:pPr>
        <w:pStyle w:val="Textbook"/>
        <w:rPr>
          <w:rFonts w:ascii="Arial" w:hAnsi="Arial" w:cs="Arial"/>
          <w:szCs w:val="28"/>
        </w:rPr>
      </w:pPr>
      <w:r w:rsidRPr="006177BA">
        <w:rPr>
          <w:rFonts w:ascii="Arial" w:hAnsi="Arial" w:cs="Arial"/>
          <w:color w:val="FF0000"/>
          <w:szCs w:val="28"/>
        </w:rPr>
        <w:br w:type="page"/>
      </w:r>
      <w:r w:rsidR="00561F7D" w:rsidRPr="00CB19A0">
        <w:rPr>
          <w:rFonts w:ascii="Arial" w:hAnsi="Arial" w:cs="Arial"/>
          <w:szCs w:val="28"/>
        </w:rPr>
        <w:lastRenderedPageBreak/>
        <w:t>ATC 2-</w:t>
      </w:r>
      <w:r w:rsidR="00270556">
        <w:rPr>
          <w:rFonts w:ascii="Arial" w:hAnsi="Arial" w:cs="Arial"/>
          <w:szCs w:val="28"/>
        </w:rPr>
        <w:t>6</w:t>
      </w:r>
    </w:p>
    <w:p w:rsidR="00561F7D" w:rsidRDefault="00561F7D" w:rsidP="00561F7D">
      <w:pPr>
        <w:pStyle w:val="Textbook"/>
        <w:rPr>
          <w:rFonts w:ascii="Arial" w:hAnsi="Arial" w:cs="Arial"/>
        </w:rPr>
      </w:pPr>
    </w:p>
    <w:p w:rsidR="00561F7D" w:rsidRPr="003508D3" w:rsidRDefault="00561F7D" w:rsidP="00561F7D">
      <w:pPr>
        <w:tabs>
          <w:tab w:val="left" w:pos="0"/>
          <w:tab w:val="left" w:pos="180"/>
          <w:tab w:val="left" w:pos="360"/>
          <w:tab w:val="left" w:pos="540"/>
          <w:tab w:val="left" w:pos="720"/>
          <w:tab w:val="left" w:pos="900"/>
          <w:tab w:val="left" w:pos="1080"/>
          <w:tab w:val="left" w:pos="1260"/>
          <w:tab w:val="left" w:pos="1440"/>
          <w:tab w:val="left" w:pos="1620"/>
          <w:tab w:val="left" w:pos="1800"/>
        </w:tabs>
        <w:jc w:val="both"/>
        <w:rPr>
          <w:rFonts w:ascii="Arial" w:hAnsi="Arial" w:cs="Arial"/>
          <w:b/>
          <w:sz w:val="28"/>
        </w:rPr>
      </w:pPr>
      <w:r w:rsidRPr="003508D3">
        <w:rPr>
          <w:rFonts w:ascii="Arial" w:hAnsi="Arial" w:cs="Arial"/>
          <w:b/>
          <w:sz w:val="28"/>
        </w:rPr>
        <w:t>a.</w:t>
      </w:r>
    </w:p>
    <w:tbl>
      <w:tblPr>
        <w:tblW w:w="0" w:type="auto"/>
        <w:tblInd w:w="188" w:type="dxa"/>
        <w:tblLayout w:type="fixed"/>
        <w:tblCellMar>
          <w:left w:w="3" w:type="dxa"/>
          <w:right w:w="3" w:type="dxa"/>
        </w:tblCellMar>
        <w:tblLook w:val="0000" w:firstRow="0" w:lastRow="0" w:firstColumn="0" w:lastColumn="0" w:noHBand="0" w:noVBand="0"/>
      </w:tblPr>
      <w:tblGrid>
        <w:gridCol w:w="270"/>
        <w:gridCol w:w="2430"/>
        <w:gridCol w:w="1620"/>
        <w:gridCol w:w="35"/>
        <w:gridCol w:w="244"/>
        <w:gridCol w:w="2790"/>
        <w:gridCol w:w="93"/>
        <w:gridCol w:w="1604"/>
        <w:gridCol w:w="7"/>
        <w:gridCol w:w="276"/>
      </w:tblGrid>
      <w:tr w:rsidR="00561F7D" w:rsidRPr="003508D3" w:rsidTr="009F65FD">
        <w:tc>
          <w:tcPr>
            <w:tcW w:w="270" w:type="dxa"/>
            <w:tcBorders>
              <w:top w:val="single" w:sz="6" w:space="0" w:color="000000"/>
              <w:left w:val="single" w:sz="6" w:space="0" w:color="000000"/>
              <w:bottom w:val="single" w:sz="6" w:space="0" w:color="000000"/>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spacing w:after="19"/>
              <w:jc w:val="center"/>
              <w:rPr>
                <w:rFonts w:ascii="Arial" w:hAnsi="Arial" w:cs="Arial"/>
                <w:b/>
                <w:sz w:val="28"/>
              </w:rPr>
            </w:pPr>
          </w:p>
        </w:tc>
        <w:tc>
          <w:tcPr>
            <w:tcW w:w="4050" w:type="dxa"/>
            <w:gridSpan w:val="2"/>
            <w:tcBorders>
              <w:top w:val="single" w:sz="6" w:space="0" w:color="000000"/>
              <w:left w:val="single" w:sz="6" w:space="0" w:color="FFFFFF"/>
              <w:bottom w:val="single" w:sz="6" w:space="0" w:color="000000"/>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spacing w:after="19"/>
              <w:jc w:val="center"/>
              <w:rPr>
                <w:rFonts w:ascii="Arial" w:hAnsi="Arial" w:cs="Arial"/>
                <w:b/>
                <w:sz w:val="28"/>
              </w:rPr>
            </w:pPr>
            <w:r w:rsidRPr="003508D3">
              <w:rPr>
                <w:rFonts w:ascii="Arial" w:hAnsi="Arial" w:cs="Arial"/>
                <w:b/>
                <w:sz w:val="28"/>
              </w:rPr>
              <w:t>Income Statement</w:t>
            </w:r>
          </w:p>
        </w:tc>
        <w:tc>
          <w:tcPr>
            <w:tcW w:w="35" w:type="dxa"/>
            <w:tcBorders>
              <w:top w:val="single" w:sz="6" w:space="0" w:color="000000"/>
              <w:left w:val="single" w:sz="6" w:space="0" w:color="FFFFFF"/>
              <w:bottom w:val="single" w:sz="6" w:space="0" w:color="000000"/>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spacing w:after="19"/>
              <w:jc w:val="center"/>
              <w:rPr>
                <w:rFonts w:ascii="Arial" w:hAnsi="Arial" w:cs="Arial"/>
                <w:b/>
                <w:sz w:val="28"/>
              </w:rPr>
            </w:pPr>
          </w:p>
        </w:tc>
        <w:tc>
          <w:tcPr>
            <w:tcW w:w="4738" w:type="dxa"/>
            <w:gridSpan w:val="5"/>
            <w:tcBorders>
              <w:top w:val="single" w:sz="6" w:space="0" w:color="000000"/>
              <w:left w:val="single" w:sz="6" w:space="0" w:color="FFFFFF"/>
              <w:bottom w:val="single" w:sz="6" w:space="0" w:color="000000"/>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spacing w:after="19"/>
              <w:jc w:val="center"/>
              <w:rPr>
                <w:rFonts w:ascii="Arial" w:hAnsi="Arial" w:cs="Arial"/>
                <w:b/>
                <w:sz w:val="28"/>
              </w:rPr>
            </w:pPr>
            <w:r w:rsidRPr="003508D3">
              <w:rPr>
                <w:rFonts w:ascii="Arial" w:hAnsi="Arial" w:cs="Arial"/>
                <w:b/>
                <w:sz w:val="28"/>
              </w:rPr>
              <w:t>Balance Sheet</w:t>
            </w:r>
          </w:p>
        </w:tc>
        <w:tc>
          <w:tcPr>
            <w:tcW w:w="276" w:type="dxa"/>
            <w:tcBorders>
              <w:top w:val="single" w:sz="6" w:space="0" w:color="000000"/>
              <w:left w:val="single" w:sz="6" w:space="0" w:color="FFFFFF"/>
              <w:bottom w:val="single" w:sz="6" w:space="0" w:color="000000"/>
              <w:right w:val="single" w:sz="6" w:space="0" w:color="000000"/>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spacing w:after="19"/>
              <w:jc w:val="center"/>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FFFFFF"/>
              <w:right w:val="single" w:sz="6" w:space="0" w:color="FFFFFF"/>
            </w:tcBorders>
            <w:shd w:val="pct10" w:color="000000" w:fill="FFFFFF"/>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c>
          <w:tcPr>
            <w:tcW w:w="243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c>
          <w:tcPr>
            <w:tcW w:w="162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c>
          <w:tcPr>
            <w:tcW w:w="279" w:type="dxa"/>
            <w:gridSpan w:val="2"/>
            <w:tcBorders>
              <w:top w:val="single" w:sz="6" w:space="0" w:color="FFFFFF"/>
              <w:left w:val="single" w:sz="6" w:space="0" w:color="FFFFFF"/>
              <w:bottom w:val="single" w:sz="6" w:space="0" w:color="FFFFFF"/>
              <w:right w:val="single" w:sz="6" w:space="0" w:color="FFFFFF"/>
            </w:tcBorders>
            <w:shd w:val="pct10" w:color="000000" w:fill="FFFFFF"/>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c>
          <w:tcPr>
            <w:tcW w:w="279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c>
          <w:tcPr>
            <w:tcW w:w="93"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c>
          <w:tcPr>
            <w:tcW w:w="1604"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c>
          <w:tcPr>
            <w:tcW w:w="283" w:type="dxa"/>
            <w:gridSpan w:val="2"/>
            <w:tcBorders>
              <w:top w:val="single" w:sz="6" w:space="0" w:color="FFFFFF"/>
              <w:left w:val="single" w:sz="6" w:space="0" w:color="FFFFFF"/>
              <w:bottom w:val="single" w:sz="6" w:space="0" w:color="FFFFFF"/>
              <w:right w:val="single" w:sz="6" w:space="0" w:color="000000"/>
            </w:tcBorders>
            <w:shd w:val="pct10" w:color="000000" w:fill="FFFFFF"/>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FFFFFF"/>
              <w:right w:val="single" w:sz="6" w:space="0" w:color="FFFFFF"/>
            </w:tcBorders>
            <w:shd w:val="pct10" w:color="000000" w:fill="FFFFFF"/>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spacing w:after="58"/>
              <w:rPr>
                <w:rFonts w:ascii="Arial" w:hAnsi="Arial" w:cs="Arial"/>
                <w:b/>
                <w:sz w:val="28"/>
              </w:rPr>
            </w:pPr>
          </w:p>
        </w:tc>
        <w:tc>
          <w:tcPr>
            <w:tcW w:w="243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180"/>
                <w:tab w:val="left" w:pos="360"/>
                <w:tab w:val="left" w:pos="540"/>
                <w:tab w:val="left" w:pos="720"/>
                <w:tab w:val="left" w:pos="900"/>
                <w:tab w:val="left" w:pos="1080"/>
                <w:tab w:val="left" w:pos="1260"/>
                <w:tab w:val="left" w:pos="1440"/>
                <w:tab w:val="left" w:pos="1620"/>
                <w:tab w:val="left" w:pos="1800"/>
              </w:tabs>
              <w:spacing w:after="58"/>
              <w:rPr>
                <w:rFonts w:ascii="Arial" w:hAnsi="Arial" w:cs="Arial"/>
                <w:b/>
                <w:sz w:val="28"/>
              </w:rPr>
            </w:pPr>
            <w:r w:rsidRPr="003508D3">
              <w:rPr>
                <w:rFonts w:ascii="Arial" w:hAnsi="Arial" w:cs="Arial"/>
                <w:b/>
                <w:sz w:val="28"/>
              </w:rPr>
              <w:t>Service Revenue</w:t>
            </w:r>
          </w:p>
        </w:tc>
        <w:tc>
          <w:tcPr>
            <w:tcW w:w="162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decimal" w:pos="1438"/>
              </w:tabs>
              <w:spacing w:after="58"/>
              <w:rPr>
                <w:rFonts w:ascii="Arial" w:hAnsi="Arial" w:cs="Arial"/>
                <w:b/>
                <w:sz w:val="28"/>
              </w:rPr>
            </w:pPr>
            <w:r w:rsidRPr="003508D3">
              <w:rPr>
                <w:rFonts w:ascii="Arial" w:hAnsi="Arial" w:cs="Arial"/>
                <w:b/>
                <w:sz w:val="28"/>
              </w:rPr>
              <w:t>$120,000</w:t>
            </w:r>
          </w:p>
        </w:tc>
        <w:tc>
          <w:tcPr>
            <w:tcW w:w="279" w:type="dxa"/>
            <w:gridSpan w:val="2"/>
            <w:tcBorders>
              <w:top w:val="single" w:sz="6" w:space="0" w:color="FFFFFF"/>
              <w:left w:val="single" w:sz="6" w:space="0" w:color="FFFFFF"/>
              <w:bottom w:val="single" w:sz="6" w:space="0" w:color="FFFFFF"/>
              <w:right w:val="single" w:sz="6" w:space="0" w:color="FFFFFF"/>
            </w:tcBorders>
            <w:shd w:val="pct10" w:color="000000" w:fill="FFFFFF"/>
          </w:tcPr>
          <w:p w:rsidR="00561F7D" w:rsidRPr="003508D3" w:rsidRDefault="00561F7D" w:rsidP="009F65FD">
            <w:pPr>
              <w:tabs>
                <w:tab w:val="left" w:pos="0"/>
                <w:tab w:val="decimal" w:pos="1170"/>
              </w:tabs>
              <w:spacing w:after="58"/>
              <w:rPr>
                <w:rFonts w:ascii="Arial" w:hAnsi="Arial" w:cs="Arial"/>
                <w:b/>
                <w:sz w:val="28"/>
              </w:rPr>
            </w:pPr>
          </w:p>
        </w:tc>
        <w:tc>
          <w:tcPr>
            <w:tcW w:w="279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spacing w:after="58"/>
              <w:rPr>
                <w:rFonts w:ascii="Arial" w:hAnsi="Arial" w:cs="Arial"/>
                <w:b/>
                <w:sz w:val="28"/>
              </w:rPr>
            </w:pPr>
            <w:r w:rsidRPr="003508D3">
              <w:rPr>
                <w:rFonts w:ascii="Arial" w:hAnsi="Arial" w:cs="Arial"/>
                <w:b/>
                <w:sz w:val="28"/>
              </w:rPr>
              <w:t>Assets:</w:t>
            </w:r>
          </w:p>
        </w:tc>
        <w:tc>
          <w:tcPr>
            <w:tcW w:w="93"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spacing w:after="58"/>
              <w:rPr>
                <w:rFonts w:ascii="Arial" w:hAnsi="Arial" w:cs="Arial"/>
                <w:b/>
                <w:sz w:val="28"/>
              </w:rPr>
            </w:pPr>
          </w:p>
        </w:tc>
        <w:tc>
          <w:tcPr>
            <w:tcW w:w="1604" w:type="dxa"/>
            <w:tcBorders>
              <w:top w:val="single" w:sz="6" w:space="0" w:color="FFFFFF"/>
              <w:left w:val="single" w:sz="6" w:space="0" w:color="FFFFFF"/>
              <w:bottom w:val="double" w:sz="6" w:space="0" w:color="000000"/>
              <w:right w:val="single" w:sz="6" w:space="0" w:color="FFFFFF"/>
            </w:tcBorders>
          </w:tcPr>
          <w:p w:rsidR="00561F7D" w:rsidRPr="003508D3" w:rsidRDefault="00561F7D" w:rsidP="009F65FD">
            <w:pPr>
              <w:pStyle w:val="Textbook"/>
              <w:tabs>
                <w:tab w:val="left" w:pos="0"/>
                <w:tab w:val="decimal" w:pos="1516"/>
              </w:tabs>
              <w:spacing w:after="58"/>
              <w:rPr>
                <w:rFonts w:ascii="Arial" w:hAnsi="Arial" w:cs="Arial"/>
              </w:rPr>
            </w:pPr>
            <w:r w:rsidRPr="003508D3">
              <w:rPr>
                <w:rFonts w:ascii="Arial" w:hAnsi="Arial" w:cs="Arial"/>
              </w:rPr>
              <w:tab/>
              <w:t>$167,000</w:t>
            </w:r>
          </w:p>
        </w:tc>
        <w:tc>
          <w:tcPr>
            <w:tcW w:w="283" w:type="dxa"/>
            <w:gridSpan w:val="2"/>
            <w:tcBorders>
              <w:top w:val="single" w:sz="6" w:space="0" w:color="FFFFFF"/>
              <w:left w:val="single" w:sz="6" w:space="0" w:color="FFFFFF"/>
              <w:bottom w:val="single" w:sz="6" w:space="0" w:color="FFFFFF"/>
              <w:right w:val="single" w:sz="6" w:space="0" w:color="000000"/>
            </w:tcBorders>
            <w:shd w:val="pct10" w:color="000000" w:fill="FFFFFF"/>
          </w:tcPr>
          <w:p w:rsidR="00561F7D" w:rsidRPr="003508D3" w:rsidRDefault="00561F7D" w:rsidP="009F65FD">
            <w:pPr>
              <w:tabs>
                <w:tab w:val="left" w:pos="0"/>
                <w:tab w:val="decimal" w:pos="1080"/>
              </w:tabs>
              <w:spacing w:after="58"/>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FFFFFF"/>
              <w:right w:val="single" w:sz="6" w:space="0" w:color="FFFFFF"/>
            </w:tcBorders>
            <w:shd w:val="pct10" w:color="000000" w:fill="FFFFFF"/>
          </w:tcPr>
          <w:p w:rsidR="00561F7D" w:rsidRPr="003508D3" w:rsidRDefault="00561F7D" w:rsidP="009F65FD">
            <w:pPr>
              <w:tabs>
                <w:tab w:val="left" w:pos="0"/>
                <w:tab w:val="decimal" w:pos="1080"/>
              </w:tabs>
              <w:rPr>
                <w:rFonts w:ascii="Arial" w:hAnsi="Arial" w:cs="Arial"/>
                <w:b/>
                <w:sz w:val="28"/>
              </w:rPr>
            </w:pPr>
          </w:p>
        </w:tc>
        <w:tc>
          <w:tcPr>
            <w:tcW w:w="243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r w:rsidRPr="003508D3">
              <w:rPr>
                <w:rFonts w:ascii="Arial" w:hAnsi="Arial" w:cs="Arial"/>
                <w:b/>
                <w:sz w:val="28"/>
              </w:rPr>
              <w:t>Operating Exp.</w:t>
            </w:r>
          </w:p>
        </w:tc>
        <w:tc>
          <w:tcPr>
            <w:tcW w:w="162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decimal" w:pos="1168"/>
              </w:tabs>
              <w:rPr>
                <w:rFonts w:ascii="Arial" w:hAnsi="Arial" w:cs="Arial"/>
                <w:b/>
                <w:sz w:val="28"/>
              </w:rPr>
            </w:pPr>
            <w:r w:rsidRPr="003508D3">
              <w:rPr>
                <w:rFonts w:ascii="Arial" w:hAnsi="Arial" w:cs="Arial"/>
                <w:b/>
                <w:sz w:val="28"/>
              </w:rPr>
              <w:tab/>
              <w:t>(40,000)</w:t>
            </w:r>
          </w:p>
        </w:tc>
        <w:tc>
          <w:tcPr>
            <w:tcW w:w="279" w:type="dxa"/>
            <w:gridSpan w:val="2"/>
            <w:tcBorders>
              <w:top w:val="single" w:sz="6" w:space="0" w:color="FFFFFF"/>
              <w:left w:val="single" w:sz="6" w:space="0" w:color="FFFFFF"/>
              <w:bottom w:val="single" w:sz="6" w:space="0" w:color="FFFFFF"/>
              <w:right w:val="single" w:sz="6" w:space="0" w:color="FFFFFF"/>
            </w:tcBorders>
            <w:shd w:val="pct10" w:color="000000" w:fill="FFFFFF"/>
          </w:tcPr>
          <w:p w:rsidR="00561F7D" w:rsidRPr="003508D3" w:rsidRDefault="00561F7D" w:rsidP="009F65FD">
            <w:pPr>
              <w:tabs>
                <w:tab w:val="left" w:pos="0"/>
                <w:tab w:val="decimal" w:pos="1170"/>
              </w:tabs>
              <w:rPr>
                <w:rFonts w:ascii="Arial" w:hAnsi="Arial" w:cs="Arial"/>
                <w:b/>
                <w:sz w:val="28"/>
              </w:rPr>
            </w:pPr>
          </w:p>
        </w:tc>
        <w:tc>
          <w:tcPr>
            <w:tcW w:w="279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93"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1604"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decimal" w:pos="1080"/>
                <w:tab w:val="decimal" w:pos="1516"/>
              </w:tabs>
              <w:rPr>
                <w:rFonts w:ascii="Arial" w:hAnsi="Arial" w:cs="Arial"/>
                <w:b/>
                <w:sz w:val="28"/>
              </w:rPr>
            </w:pPr>
          </w:p>
        </w:tc>
        <w:tc>
          <w:tcPr>
            <w:tcW w:w="283" w:type="dxa"/>
            <w:gridSpan w:val="2"/>
            <w:tcBorders>
              <w:top w:val="single" w:sz="6" w:space="0" w:color="FFFFFF"/>
              <w:left w:val="single" w:sz="6" w:space="0" w:color="FFFFFF"/>
              <w:bottom w:val="single" w:sz="6" w:space="0" w:color="FFFFFF"/>
              <w:right w:val="single" w:sz="6" w:space="0" w:color="000000"/>
            </w:tcBorders>
            <w:shd w:val="pct10" w:color="000000" w:fill="FFFFFF"/>
          </w:tcPr>
          <w:p w:rsidR="00561F7D" w:rsidRPr="003508D3" w:rsidRDefault="00561F7D" w:rsidP="009F65FD">
            <w:pPr>
              <w:tabs>
                <w:tab w:val="left" w:pos="0"/>
                <w:tab w:val="decimal" w:pos="1080"/>
              </w:tabs>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FFFFFF"/>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decimal" w:pos="1080"/>
              </w:tabs>
              <w:spacing w:after="58"/>
              <w:rPr>
                <w:rFonts w:ascii="Arial" w:hAnsi="Arial" w:cs="Arial"/>
                <w:b/>
                <w:sz w:val="28"/>
              </w:rPr>
            </w:pPr>
          </w:p>
        </w:tc>
        <w:tc>
          <w:tcPr>
            <w:tcW w:w="243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720"/>
                <w:tab w:val="left" w:pos="1440"/>
                <w:tab w:val="left" w:pos="2160"/>
              </w:tabs>
              <w:spacing w:after="58"/>
              <w:rPr>
                <w:rFonts w:ascii="Arial" w:hAnsi="Arial" w:cs="Arial"/>
                <w:b/>
                <w:sz w:val="28"/>
              </w:rPr>
            </w:pPr>
            <w:r w:rsidRPr="003508D3">
              <w:rPr>
                <w:rFonts w:ascii="Arial" w:hAnsi="Arial" w:cs="Arial"/>
                <w:b/>
                <w:sz w:val="28"/>
              </w:rPr>
              <w:t>Net Income</w:t>
            </w:r>
          </w:p>
        </w:tc>
        <w:tc>
          <w:tcPr>
            <w:tcW w:w="1620" w:type="dxa"/>
            <w:tcBorders>
              <w:top w:val="single" w:sz="6" w:space="0" w:color="000000"/>
              <w:left w:val="single" w:sz="6" w:space="0" w:color="FFFFFF"/>
              <w:bottom w:val="double" w:sz="6" w:space="0" w:color="000000"/>
              <w:right w:val="single" w:sz="6" w:space="0" w:color="FFFFFF"/>
            </w:tcBorders>
          </w:tcPr>
          <w:p w:rsidR="00561F7D" w:rsidRPr="003508D3" w:rsidRDefault="00561F7D" w:rsidP="009F65FD">
            <w:pPr>
              <w:tabs>
                <w:tab w:val="decimal" w:pos="1438"/>
              </w:tabs>
              <w:spacing w:line="19" w:lineRule="exact"/>
              <w:rPr>
                <w:rFonts w:ascii="Arial" w:hAnsi="Arial" w:cs="Arial"/>
                <w:b/>
                <w:sz w:val="28"/>
              </w:rPr>
            </w:pPr>
          </w:p>
          <w:p w:rsidR="00561F7D" w:rsidRPr="003508D3" w:rsidRDefault="00561F7D" w:rsidP="009F65FD">
            <w:pPr>
              <w:tabs>
                <w:tab w:val="left" w:pos="0"/>
                <w:tab w:val="decimal" w:pos="1438"/>
              </w:tabs>
              <w:spacing w:after="58"/>
              <w:rPr>
                <w:rFonts w:ascii="Arial" w:hAnsi="Arial" w:cs="Arial"/>
                <w:b/>
                <w:sz w:val="28"/>
              </w:rPr>
            </w:pPr>
            <w:r w:rsidRPr="003508D3">
              <w:rPr>
                <w:rFonts w:ascii="Arial" w:hAnsi="Arial" w:cs="Arial"/>
                <w:b/>
                <w:sz w:val="28"/>
              </w:rPr>
              <w:t>$  80,000</w:t>
            </w:r>
          </w:p>
        </w:tc>
        <w:tc>
          <w:tcPr>
            <w:tcW w:w="279" w:type="dxa"/>
            <w:gridSpan w:val="2"/>
            <w:tcBorders>
              <w:top w:val="single" w:sz="6" w:space="0" w:color="FFFFFF"/>
              <w:left w:val="single" w:sz="6" w:space="0" w:color="FFFFFF"/>
              <w:bottom w:val="single" w:sz="6" w:space="0" w:color="FFFFFF"/>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decimal" w:pos="1170"/>
              </w:tabs>
              <w:spacing w:after="58"/>
              <w:rPr>
                <w:rFonts w:ascii="Arial" w:hAnsi="Arial" w:cs="Arial"/>
                <w:b/>
                <w:sz w:val="28"/>
              </w:rPr>
            </w:pPr>
          </w:p>
        </w:tc>
        <w:tc>
          <w:tcPr>
            <w:tcW w:w="279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720"/>
                <w:tab w:val="left" w:pos="1440"/>
                <w:tab w:val="left" w:pos="2160"/>
              </w:tabs>
              <w:spacing w:after="58"/>
              <w:rPr>
                <w:rFonts w:ascii="Arial" w:hAnsi="Arial" w:cs="Arial"/>
                <w:b/>
                <w:sz w:val="28"/>
              </w:rPr>
            </w:pPr>
            <w:r w:rsidRPr="003508D3">
              <w:rPr>
                <w:rFonts w:ascii="Arial" w:hAnsi="Arial" w:cs="Arial"/>
                <w:b/>
                <w:sz w:val="28"/>
              </w:rPr>
              <w:t>Liabilities:</w:t>
            </w:r>
          </w:p>
        </w:tc>
        <w:tc>
          <w:tcPr>
            <w:tcW w:w="93"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720"/>
                <w:tab w:val="left" w:pos="1440"/>
                <w:tab w:val="left" w:pos="2160"/>
              </w:tabs>
              <w:spacing w:after="58"/>
              <w:rPr>
                <w:rFonts w:ascii="Arial" w:hAnsi="Arial" w:cs="Arial"/>
                <w:b/>
                <w:sz w:val="28"/>
              </w:rPr>
            </w:pPr>
          </w:p>
        </w:tc>
        <w:tc>
          <w:tcPr>
            <w:tcW w:w="1604"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decimal" w:pos="1516"/>
              </w:tabs>
              <w:spacing w:line="19" w:lineRule="exact"/>
              <w:rPr>
                <w:rFonts w:ascii="Arial" w:hAnsi="Arial" w:cs="Arial"/>
                <w:b/>
                <w:sz w:val="28"/>
              </w:rPr>
            </w:pPr>
          </w:p>
          <w:p w:rsidR="00561F7D" w:rsidRPr="003508D3" w:rsidRDefault="00561F7D" w:rsidP="009F65FD">
            <w:pPr>
              <w:tabs>
                <w:tab w:val="left" w:pos="89"/>
                <w:tab w:val="decimal" w:pos="1516"/>
              </w:tabs>
              <w:spacing w:after="58"/>
              <w:rPr>
                <w:rFonts w:ascii="Arial" w:hAnsi="Arial" w:cs="Arial"/>
                <w:b/>
                <w:sz w:val="28"/>
              </w:rPr>
            </w:pPr>
            <w:r w:rsidRPr="003508D3">
              <w:rPr>
                <w:rFonts w:ascii="Arial" w:hAnsi="Arial" w:cs="Arial"/>
                <w:b/>
                <w:sz w:val="28"/>
              </w:rPr>
              <w:tab/>
              <w:t xml:space="preserve"> $</w:t>
            </w:r>
            <w:r w:rsidRPr="003508D3">
              <w:rPr>
                <w:rFonts w:ascii="Arial" w:hAnsi="Arial" w:cs="Arial"/>
                <w:b/>
                <w:sz w:val="28"/>
              </w:rPr>
              <w:tab/>
              <w:t>5,000</w:t>
            </w:r>
          </w:p>
        </w:tc>
        <w:tc>
          <w:tcPr>
            <w:tcW w:w="283" w:type="dxa"/>
            <w:gridSpan w:val="2"/>
            <w:tcBorders>
              <w:top w:val="single" w:sz="6" w:space="0" w:color="FFFFFF"/>
              <w:left w:val="single" w:sz="6" w:space="0" w:color="FFFFFF"/>
              <w:bottom w:val="single" w:sz="6" w:space="0" w:color="FFFFFF"/>
              <w:right w:val="single" w:sz="6" w:space="0" w:color="000000"/>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decimal" w:pos="1080"/>
              </w:tabs>
              <w:spacing w:after="58"/>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FFFFFF"/>
              <w:right w:val="single" w:sz="6" w:space="0" w:color="FFFFFF"/>
            </w:tcBorders>
            <w:shd w:val="pct10" w:color="000000" w:fill="FFFFFF"/>
          </w:tcPr>
          <w:p w:rsidR="00561F7D" w:rsidRPr="003508D3" w:rsidRDefault="00561F7D" w:rsidP="009F65FD">
            <w:pPr>
              <w:tabs>
                <w:tab w:val="left" w:pos="0"/>
                <w:tab w:val="decimal" w:pos="1080"/>
              </w:tabs>
              <w:rPr>
                <w:rFonts w:ascii="Arial" w:hAnsi="Arial" w:cs="Arial"/>
                <w:b/>
                <w:sz w:val="28"/>
              </w:rPr>
            </w:pPr>
          </w:p>
        </w:tc>
        <w:tc>
          <w:tcPr>
            <w:tcW w:w="243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162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decimal" w:pos="1170"/>
              </w:tabs>
              <w:rPr>
                <w:rFonts w:ascii="Arial" w:hAnsi="Arial" w:cs="Arial"/>
                <w:b/>
                <w:sz w:val="28"/>
              </w:rPr>
            </w:pPr>
          </w:p>
        </w:tc>
        <w:tc>
          <w:tcPr>
            <w:tcW w:w="279" w:type="dxa"/>
            <w:gridSpan w:val="2"/>
            <w:tcBorders>
              <w:top w:val="single" w:sz="6" w:space="0" w:color="FFFFFF"/>
              <w:left w:val="single" w:sz="6" w:space="0" w:color="FFFFFF"/>
              <w:bottom w:val="single" w:sz="6" w:space="0" w:color="FFFFFF"/>
              <w:right w:val="single" w:sz="6" w:space="0" w:color="FFFFFF"/>
            </w:tcBorders>
            <w:shd w:val="pct10" w:color="000000" w:fill="FFFFFF"/>
          </w:tcPr>
          <w:p w:rsidR="00561F7D" w:rsidRPr="003508D3" w:rsidRDefault="00561F7D" w:rsidP="009F65FD">
            <w:pPr>
              <w:tabs>
                <w:tab w:val="left" w:pos="0"/>
                <w:tab w:val="decimal" w:pos="1170"/>
              </w:tabs>
              <w:rPr>
                <w:rFonts w:ascii="Arial" w:hAnsi="Arial" w:cs="Arial"/>
                <w:b/>
                <w:sz w:val="28"/>
              </w:rPr>
            </w:pPr>
          </w:p>
        </w:tc>
        <w:tc>
          <w:tcPr>
            <w:tcW w:w="279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r w:rsidRPr="003508D3">
              <w:rPr>
                <w:rFonts w:ascii="Arial" w:hAnsi="Arial" w:cs="Arial"/>
                <w:b/>
                <w:sz w:val="28"/>
              </w:rPr>
              <w:t>Stockholders’ Equity:</w:t>
            </w:r>
          </w:p>
        </w:tc>
        <w:tc>
          <w:tcPr>
            <w:tcW w:w="93"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1604"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decimal" w:pos="1080"/>
              </w:tabs>
              <w:rPr>
                <w:rFonts w:ascii="Arial" w:hAnsi="Arial" w:cs="Arial"/>
                <w:b/>
                <w:sz w:val="28"/>
              </w:rPr>
            </w:pPr>
          </w:p>
        </w:tc>
        <w:tc>
          <w:tcPr>
            <w:tcW w:w="283" w:type="dxa"/>
            <w:gridSpan w:val="2"/>
            <w:tcBorders>
              <w:top w:val="single" w:sz="6" w:space="0" w:color="FFFFFF"/>
              <w:left w:val="single" w:sz="6" w:space="0" w:color="FFFFFF"/>
              <w:bottom w:val="single" w:sz="6" w:space="0" w:color="FFFFFF"/>
              <w:right w:val="single" w:sz="6" w:space="0" w:color="000000"/>
            </w:tcBorders>
            <w:shd w:val="pct10" w:color="000000" w:fill="FFFFFF"/>
          </w:tcPr>
          <w:p w:rsidR="00561F7D" w:rsidRPr="003508D3" w:rsidRDefault="00561F7D" w:rsidP="009F65FD">
            <w:pPr>
              <w:tabs>
                <w:tab w:val="left" w:pos="0"/>
                <w:tab w:val="decimal" w:pos="1080"/>
              </w:tabs>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FFFFFF"/>
              <w:right w:val="single" w:sz="6" w:space="0" w:color="FFFFFF"/>
            </w:tcBorders>
            <w:shd w:val="pct10" w:color="000000" w:fill="FFFFFF"/>
          </w:tcPr>
          <w:p w:rsidR="00561F7D" w:rsidRPr="003508D3" w:rsidRDefault="00561F7D" w:rsidP="009F65FD">
            <w:pPr>
              <w:tabs>
                <w:tab w:val="left" w:pos="0"/>
                <w:tab w:val="decimal" w:pos="1080"/>
              </w:tabs>
              <w:rPr>
                <w:rFonts w:ascii="Arial" w:hAnsi="Arial" w:cs="Arial"/>
                <w:b/>
                <w:sz w:val="28"/>
              </w:rPr>
            </w:pPr>
          </w:p>
        </w:tc>
        <w:tc>
          <w:tcPr>
            <w:tcW w:w="243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162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decimal" w:pos="1170"/>
              </w:tabs>
              <w:rPr>
                <w:rFonts w:ascii="Arial" w:hAnsi="Arial" w:cs="Arial"/>
                <w:b/>
                <w:sz w:val="28"/>
              </w:rPr>
            </w:pPr>
          </w:p>
        </w:tc>
        <w:tc>
          <w:tcPr>
            <w:tcW w:w="279" w:type="dxa"/>
            <w:gridSpan w:val="2"/>
            <w:tcBorders>
              <w:top w:val="single" w:sz="6" w:space="0" w:color="FFFFFF"/>
              <w:left w:val="single" w:sz="6" w:space="0" w:color="FFFFFF"/>
              <w:bottom w:val="single" w:sz="6" w:space="0" w:color="FFFFFF"/>
              <w:right w:val="single" w:sz="6" w:space="0" w:color="FFFFFF"/>
            </w:tcBorders>
            <w:shd w:val="pct10" w:color="000000" w:fill="FFFFFF"/>
          </w:tcPr>
          <w:p w:rsidR="00561F7D" w:rsidRPr="003508D3" w:rsidRDefault="00561F7D" w:rsidP="009F65FD">
            <w:pPr>
              <w:tabs>
                <w:tab w:val="left" w:pos="0"/>
                <w:tab w:val="decimal" w:pos="1170"/>
              </w:tabs>
              <w:rPr>
                <w:rFonts w:ascii="Arial" w:hAnsi="Arial" w:cs="Arial"/>
                <w:b/>
                <w:sz w:val="28"/>
              </w:rPr>
            </w:pPr>
          </w:p>
        </w:tc>
        <w:tc>
          <w:tcPr>
            <w:tcW w:w="279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r w:rsidRPr="003508D3">
              <w:rPr>
                <w:rFonts w:ascii="Arial" w:hAnsi="Arial" w:cs="Arial"/>
                <w:b/>
                <w:sz w:val="28"/>
              </w:rPr>
              <w:t xml:space="preserve">  Common Stock</w:t>
            </w:r>
          </w:p>
        </w:tc>
        <w:tc>
          <w:tcPr>
            <w:tcW w:w="93"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1604"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pStyle w:val="Textbook"/>
              <w:tabs>
                <w:tab w:val="left" w:pos="0"/>
                <w:tab w:val="decimal" w:pos="1516"/>
              </w:tabs>
              <w:rPr>
                <w:rFonts w:ascii="Arial" w:hAnsi="Arial" w:cs="Arial"/>
              </w:rPr>
            </w:pPr>
            <w:r w:rsidRPr="003508D3">
              <w:rPr>
                <w:rFonts w:ascii="Arial" w:hAnsi="Arial" w:cs="Arial"/>
              </w:rPr>
              <w:t xml:space="preserve">  </w:t>
            </w:r>
            <w:r w:rsidRPr="003508D3">
              <w:rPr>
                <w:rFonts w:ascii="Arial" w:hAnsi="Arial" w:cs="Arial"/>
              </w:rPr>
              <w:tab/>
              <w:t>82,000</w:t>
            </w:r>
          </w:p>
        </w:tc>
        <w:tc>
          <w:tcPr>
            <w:tcW w:w="283" w:type="dxa"/>
            <w:gridSpan w:val="2"/>
            <w:tcBorders>
              <w:top w:val="single" w:sz="6" w:space="0" w:color="FFFFFF"/>
              <w:left w:val="single" w:sz="6" w:space="0" w:color="FFFFFF"/>
              <w:bottom w:val="single" w:sz="6" w:space="0" w:color="FFFFFF"/>
              <w:right w:val="single" w:sz="6" w:space="0" w:color="000000"/>
            </w:tcBorders>
            <w:shd w:val="pct10" w:color="000000" w:fill="FFFFFF"/>
          </w:tcPr>
          <w:p w:rsidR="00561F7D" w:rsidRPr="003508D3" w:rsidRDefault="00561F7D" w:rsidP="009F65FD">
            <w:pPr>
              <w:tabs>
                <w:tab w:val="decimal" w:pos="-92"/>
              </w:tabs>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FFFFFF"/>
              <w:right w:val="single" w:sz="6" w:space="0" w:color="FFFFFF"/>
            </w:tcBorders>
            <w:shd w:val="pct10" w:color="000000" w:fill="FFFFFF"/>
          </w:tcPr>
          <w:p w:rsidR="00561F7D" w:rsidRPr="003508D3" w:rsidRDefault="00561F7D" w:rsidP="009F65FD">
            <w:pPr>
              <w:tabs>
                <w:tab w:val="left" w:pos="0"/>
                <w:tab w:val="decimal" w:pos="1080"/>
              </w:tabs>
              <w:rPr>
                <w:rFonts w:ascii="Arial" w:hAnsi="Arial" w:cs="Arial"/>
                <w:b/>
                <w:sz w:val="28"/>
              </w:rPr>
            </w:pPr>
          </w:p>
        </w:tc>
        <w:tc>
          <w:tcPr>
            <w:tcW w:w="243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162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decimal" w:pos="1170"/>
              </w:tabs>
              <w:rPr>
                <w:rFonts w:ascii="Arial" w:hAnsi="Arial" w:cs="Arial"/>
                <w:b/>
                <w:sz w:val="28"/>
              </w:rPr>
            </w:pPr>
          </w:p>
        </w:tc>
        <w:tc>
          <w:tcPr>
            <w:tcW w:w="279" w:type="dxa"/>
            <w:gridSpan w:val="2"/>
            <w:tcBorders>
              <w:top w:val="single" w:sz="6" w:space="0" w:color="FFFFFF"/>
              <w:left w:val="single" w:sz="6" w:space="0" w:color="FFFFFF"/>
              <w:bottom w:val="single" w:sz="6" w:space="0" w:color="FFFFFF"/>
              <w:right w:val="single" w:sz="6" w:space="0" w:color="FFFFFF"/>
            </w:tcBorders>
            <w:shd w:val="pct10" w:color="000000" w:fill="FFFFFF"/>
          </w:tcPr>
          <w:p w:rsidR="00561F7D" w:rsidRPr="003508D3" w:rsidRDefault="00561F7D" w:rsidP="009F65FD">
            <w:pPr>
              <w:tabs>
                <w:tab w:val="left" w:pos="0"/>
                <w:tab w:val="decimal" w:pos="1170"/>
              </w:tabs>
              <w:rPr>
                <w:rFonts w:ascii="Arial" w:hAnsi="Arial" w:cs="Arial"/>
                <w:b/>
                <w:sz w:val="28"/>
              </w:rPr>
            </w:pPr>
          </w:p>
        </w:tc>
        <w:tc>
          <w:tcPr>
            <w:tcW w:w="2790"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r w:rsidRPr="003508D3">
              <w:rPr>
                <w:rFonts w:ascii="Arial" w:hAnsi="Arial" w:cs="Arial"/>
                <w:b/>
                <w:sz w:val="28"/>
              </w:rPr>
              <w:t xml:space="preserve">  Retained Earnings</w:t>
            </w:r>
          </w:p>
        </w:tc>
        <w:tc>
          <w:tcPr>
            <w:tcW w:w="93" w:type="dxa"/>
            <w:tcBorders>
              <w:top w:val="single" w:sz="6" w:space="0" w:color="FFFFFF"/>
              <w:left w:val="single" w:sz="6" w:space="0" w:color="FFFFFF"/>
              <w:bottom w:val="single" w:sz="6" w:space="0" w:color="FFFFFF"/>
              <w:right w:val="single" w:sz="6" w:space="0" w:color="FFFFFF"/>
            </w:tcBorders>
          </w:tcPr>
          <w:p w:rsidR="00561F7D" w:rsidRPr="003508D3" w:rsidRDefault="00561F7D" w:rsidP="009F65FD">
            <w:pPr>
              <w:tabs>
                <w:tab w:val="left" w:pos="0"/>
                <w:tab w:val="left" w:pos="720"/>
                <w:tab w:val="left" w:pos="1440"/>
                <w:tab w:val="left" w:pos="2160"/>
              </w:tabs>
              <w:rPr>
                <w:rFonts w:ascii="Arial" w:hAnsi="Arial" w:cs="Arial"/>
                <w:b/>
                <w:sz w:val="28"/>
              </w:rPr>
            </w:pPr>
          </w:p>
        </w:tc>
        <w:tc>
          <w:tcPr>
            <w:tcW w:w="1604" w:type="dxa"/>
            <w:tcBorders>
              <w:top w:val="single" w:sz="6" w:space="0" w:color="FFFFFF"/>
              <w:left w:val="single" w:sz="6" w:space="0" w:color="FFFFFF"/>
              <w:bottom w:val="nil"/>
              <w:right w:val="single" w:sz="6" w:space="0" w:color="FFFFFF"/>
            </w:tcBorders>
          </w:tcPr>
          <w:p w:rsidR="00561F7D" w:rsidRPr="003508D3" w:rsidRDefault="00561F7D" w:rsidP="009F65FD">
            <w:pPr>
              <w:pStyle w:val="Textbook"/>
              <w:tabs>
                <w:tab w:val="left" w:pos="0"/>
                <w:tab w:val="decimal" w:pos="1516"/>
              </w:tabs>
              <w:rPr>
                <w:rFonts w:ascii="Arial" w:hAnsi="Arial" w:cs="Arial"/>
              </w:rPr>
            </w:pPr>
            <w:r w:rsidRPr="003508D3">
              <w:rPr>
                <w:rFonts w:ascii="Arial" w:hAnsi="Arial" w:cs="Arial"/>
              </w:rPr>
              <w:t xml:space="preserve">  </w:t>
            </w:r>
            <w:r w:rsidRPr="003508D3">
              <w:rPr>
                <w:rFonts w:ascii="Arial" w:hAnsi="Arial" w:cs="Arial"/>
              </w:rPr>
              <w:tab/>
              <w:t>80,000</w:t>
            </w:r>
          </w:p>
        </w:tc>
        <w:tc>
          <w:tcPr>
            <w:tcW w:w="283" w:type="dxa"/>
            <w:gridSpan w:val="2"/>
            <w:tcBorders>
              <w:top w:val="single" w:sz="6" w:space="0" w:color="FFFFFF"/>
              <w:left w:val="single" w:sz="6" w:space="0" w:color="FFFFFF"/>
              <w:bottom w:val="single" w:sz="6" w:space="0" w:color="FFFFFF"/>
              <w:right w:val="single" w:sz="6" w:space="0" w:color="000000"/>
            </w:tcBorders>
            <w:shd w:val="pct10" w:color="000000" w:fill="FFFFFF"/>
          </w:tcPr>
          <w:p w:rsidR="00561F7D" w:rsidRPr="003508D3" w:rsidRDefault="00561F7D" w:rsidP="009F65FD">
            <w:pPr>
              <w:tabs>
                <w:tab w:val="left" w:pos="0"/>
                <w:tab w:val="decimal" w:pos="1080"/>
              </w:tabs>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nil"/>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decimal" w:pos="1080"/>
              </w:tabs>
              <w:spacing w:after="58"/>
              <w:rPr>
                <w:rFonts w:ascii="Arial" w:hAnsi="Arial" w:cs="Arial"/>
                <w:b/>
                <w:sz w:val="28"/>
              </w:rPr>
            </w:pPr>
          </w:p>
        </w:tc>
        <w:tc>
          <w:tcPr>
            <w:tcW w:w="2430" w:type="dxa"/>
            <w:tcBorders>
              <w:top w:val="single" w:sz="6" w:space="0" w:color="FFFFFF"/>
              <w:left w:val="single" w:sz="6" w:space="0" w:color="FFFFFF"/>
              <w:bottom w:val="nil"/>
              <w:right w:val="single" w:sz="6" w:space="0" w:color="FFFFFF"/>
            </w:tcBorders>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720"/>
                <w:tab w:val="left" w:pos="1440"/>
                <w:tab w:val="left" w:pos="2160"/>
              </w:tabs>
              <w:spacing w:after="58"/>
              <w:rPr>
                <w:rFonts w:ascii="Arial" w:hAnsi="Arial" w:cs="Arial"/>
                <w:b/>
                <w:sz w:val="28"/>
              </w:rPr>
            </w:pPr>
          </w:p>
        </w:tc>
        <w:tc>
          <w:tcPr>
            <w:tcW w:w="1620" w:type="dxa"/>
            <w:tcBorders>
              <w:top w:val="single" w:sz="6" w:space="0" w:color="FFFFFF"/>
              <w:left w:val="single" w:sz="6" w:space="0" w:color="FFFFFF"/>
              <w:bottom w:val="nil"/>
              <w:right w:val="single" w:sz="6" w:space="0" w:color="FFFFFF"/>
            </w:tcBorders>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decimal" w:pos="1170"/>
              </w:tabs>
              <w:spacing w:after="58"/>
              <w:rPr>
                <w:rFonts w:ascii="Arial" w:hAnsi="Arial" w:cs="Arial"/>
                <w:b/>
                <w:sz w:val="28"/>
              </w:rPr>
            </w:pPr>
          </w:p>
        </w:tc>
        <w:tc>
          <w:tcPr>
            <w:tcW w:w="279" w:type="dxa"/>
            <w:gridSpan w:val="2"/>
            <w:tcBorders>
              <w:top w:val="single" w:sz="6" w:space="0" w:color="FFFFFF"/>
              <w:left w:val="single" w:sz="6" w:space="0" w:color="FFFFFF"/>
              <w:bottom w:val="nil"/>
              <w:right w:val="single" w:sz="6" w:space="0" w:color="FFFFFF"/>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decimal" w:pos="1170"/>
              </w:tabs>
              <w:spacing w:after="58"/>
              <w:rPr>
                <w:rFonts w:ascii="Arial" w:hAnsi="Arial" w:cs="Arial"/>
                <w:b/>
                <w:sz w:val="28"/>
              </w:rPr>
            </w:pPr>
          </w:p>
        </w:tc>
        <w:tc>
          <w:tcPr>
            <w:tcW w:w="2790" w:type="dxa"/>
            <w:tcBorders>
              <w:top w:val="single" w:sz="6" w:space="0" w:color="FFFFFF"/>
              <w:left w:val="single" w:sz="6" w:space="0" w:color="FFFFFF"/>
              <w:bottom w:val="nil"/>
              <w:right w:val="single" w:sz="6" w:space="0" w:color="FFFFFF"/>
            </w:tcBorders>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720"/>
                <w:tab w:val="left" w:pos="1440"/>
                <w:tab w:val="left" w:pos="2160"/>
              </w:tabs>
              <w:spacing w:after="58"/>
              <w:rPr>
                <w:rFonts w:ascii="Arial" w:hAnsi="Arial" w:cs="Arial"/>
                <w:b/>
                <w:sz w:val="28"/>
              </w:rPr>
            </w:pPr>
            <w:r w:rsidRPr="003508D3">
              <w:rPr>
                <w:rFonts w:ascii="Arial" w:hAnsi="Arial" w:cs="Arial"/>
                <w:b/>
                <w:sz w:val="28"/>
              </w:rPr>
              <w:t xml:space="preserve">Total </w:t>
            </w:r>
            <w:proofErr w:type="spellStart"/>
            <w:r w:rsidR="00F34B4C">
              <w:rPr>
                <w:rFonts w:ascii="Arial" w:hAnsi="Arial" w:cs="Arial"/>
                <w:b/>
                <w:sz w:val="28"/>
              </w:rPr>
              <w:t>Stk</w:t>
            </w:r>
            <w:proofErr w:type="spellEnd"/>
            <w:r w:rsidR="00F34B4C">
              <w:rPr>
                <w:rFonts w:ascii="Arial" w:hAnsi="Arial" w:cs="Arial"/>
                <w:b/>
                <w:sz w:val="28"/>
              </w:rPr>
              <w:t xml:space="preserve"> </w:t>
            </w:r>
            <w:proofErr w:type="spellStart"/>
            <w:r w:rsidR="00F34B4C">
              <w:rPr>
                <w:rFonts w:ascii="Arial" w:hAnsi="Arial" w:cs="Arial"/>
                <w:b/>
                <w:sz w:val="28"/>
              </w:rPr>
              <w:t>Eqty</w:t>
            </w:r>
            <w:proofErr w:type="spellEnd"/>
            <w:r w:rsidRPr="003508D3">
              <w:rPr>
                <w:rFonts w:ascii="Arial" w:hAnsi="Arial" w:cs="Arial"/>
                <w:b/>
                <w:sz w:val="28"/>
              </w:rPr>
              <w:t>.</w:t>
            </w:r>
          </w:p>
        </w:tc>
        <w:tc>
          <w:tcPr>
            <w:tcW w:w="93" w:type="dxa"/>
            <w:tcBorders>
              <w:top w:val="single" w:sz="6" w:space="0" w:color="FFFFFF"/>
              <w:left w:val="single" w:sz="6" w:space="0" w:color="FFFFFF"/>
              <w:bottom w:val="nil"/>
              <w:right w:val="single" w:sz="6" w:space="0" w:color="FFFFFF"/>
            </w:tcBorders>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left" w:pos="720"/>
                <w:tab w:val="left" w:pos="1440"/>
                <w:tab w:val="left" w:pos="2160"/>
              </w:tabs>
              <w:spacing w:after="58"/>
              <w:rPr>
                <w:rFonts w:ascii="Arial" w:hAnsi="Arial" w:cs="Arial"/>
                <w:b/>
                <w:sz w:val="28"/>
              </w:rPr>
            </w:pPr>
          </w:p>
        </w:tc>
        <w:tc>
          <w:tcPr>
            <w:tcW w:w="1604" w:type="dxa"/>
            <w:tcBorders>
              <w:top w:val="single" w:sz="6" w:space="0" w:color="000000"/>
              <w:left w:val="single" w:sz="6" w:space="0" w:color="FFFFFF"/>
              <w:bottom w:val="nil"/>
              <w:right w:val="single" w:sz="6" w:space="0" w:color="FFFFFF"/>
            </w:tcBorders>
          </w:tcPr>
          <w:p w:rsidR="00561F7D" w:rsidRPr="003508D3" w:rsidRDefault="00561F7D" w:rsidP="009F65FD">
            <w:pPr>
              <w:tabs>
                <w:tab w:val="decimal" w:pos="1348"/>
                <w:tab w:val="decimal" w:pos="1516"/>
              </w:tabs>
              <w:spacing w:line="19" w:lineRule="exact"/>
              <w:rPr>
                <w:rFonts w:ascii="Arial" w:hAnsi="Arial" w:cs="Arial"/>
                <w:b/>
                <w:sz w:val="28"/>
              </w:rPr>
            </w:pPr>
          </w:p>
          <w:p w:rsidR="00561F7D" w:rsidRPr="003508D3" w:rsidRDefault="00561F7D" w:rsidP="009F65FD">
            <w:pPr>
              <w:tabs>
                <w:tab w:val="left" w:pos="0"/>
                <w:tab w:val="decimal" w:pos="1516"/>
              </w:tabs>
              <w:spacing w:after="58"/>
              <w:rPr>
                <w:rFonts w:ascii="Arial" w:hAnsi="Arial" w:cs="Arial"/>
                <w:b/>
                <w:sz w:val="28"/>
              </w:rPr>
            </w:pPr>
            <w:r w:rsidRPr="003508D3">
              <w:rPr>
                <w:rFonts w:ascii="Arial" w:hAnsi="Arial" w:cs="Arial"/>
                <w:b/>
                <w:sz w:val="28"/>
              </w:rPr>
              <w:tab/>
              <w:t>162,000</w:t>
            </w:r>
          </w:p>
        </w:tc>
        <w:tc>
          <w:tcPr>
            <w:tcW w:w="283" w:type="dxa"/>
            <w:gridSpan w:val="2"/>
            <w:tcBorders>
              <w:top w:val="single" w:sz="6" w:space="0" w:color="FFFFFF"/>
              <w:left w:val="single" w:sz="6" w:space="0" w:color="FFFFFF"/>
              <w:bottom w:val="nil"/>
              <w:right w:val="single" w:sz="6" w:space="0" w:color="000000"/>
            </w:tcBorders>
            <w:shd w:val="pct10" w:color="000000" w:fill="FFFFFF"/>
          </w:tcPr>
          <w:p w:rsidR="00561F7D" w:rsidRPr="003508D3" w:rsidRDefault="00561F7D" w:rsidP="009F65FD">
            <w:pPr>
              <w:spacing w:line="19" w:lineRule="exact"/>
              <w:rPr>
                <w:rFonts w:ascii="Arial" w:hAnsi="Arial" w:cs="Arial"/>
                <w:b/>
                <w:sz w:val="28"/>
              </w:rPr>
            </w:pPr>
          </w:p>
          <w:p w:rsidR="00561F7D" w:rsidRPr="003508D3" w:rsidRDefault="00561F7D" w:rsidP="009F65FD">
            <w:pPr>
              <w:tabs>
                <w:tab w:val="left" w:pos="0"/>
                <w:tab w:val="decimal" w:pos="1080"/>
              </w:tabs>
              <w:spacing w:after="58"/>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double" w:sz="12" w:space="0" w:color="FFFFFF"/>
              <w:right w:val="single" w:sz="6" w:space="0" w:color="FFFFFF"/>
            </w:tcBorders>
            <w:shd w:val="pct10" w:color="000000" w:fill="FFFFFF"/>
          </w:tcPr>
          <w:p w:rsidR="00561F7D" w:rsidRPr="003508D3" w:rsidRDefault="00561F7D" w:rsidP="009F65FD">
            <w:pPr>
              <w:tabs>
                <w:tab w:val="left" w:pos="0"/>
                <w:tab w:val="decimal" w:pos="1080"/>
              </w:tabs>
              <w:spacing w:after="19"/>
              <w:rPr>
                <w:rFonts w:ascii="Arial" w:hAnsi="Arial" w:cs="Arial"/>
                <w:b/>
                <w:sz w:val="28"/>
              </w:rPr>
            </w:pPr>
          </w:p>
        </w:tc>
        <w:tc>
          <w:tcPr>
            <w:tcW w:w="2430" w:type="dxa"/>
            <w:tcBorders>
              <w:top w:val="single" w:sz="6" w:space="0" w:color="FFFFFF"/>
              <w:left w:val="single" w:sz="6" w:space="0" w:color="FFFFFF"/>
              <w:bottom w:val="double" w:sz="12" w:space="0" w:color="FFFFFF"/>
              <w:right w:val="single" w:sz="6" w:space="0" w:color="FFFFFF"/>
            </w:tcBorders>
          </w:tcPr>
          <w:p w:rsidR="00561F7D" w:rsidRPr="003508D3" w:rsidRDefault="00561F7D" w:rsidP="009F65FD">
            <w:pPr>
              <w:tabs>
                <w:tab w:val="left" w:pos="0"/>
                <w:tab w:val="left" w:pos="720"/>
                <w:tab w:val="left" w:pos="1440"/>
                <w:tab w:val="left" w:pos="2160"/>
              </w:tabs>
              <w:spacing w:after="19"/>
              <w:rPr>
                <w:rFonts w:ascii="Arial" w:hAnsi="Arial" w:cs="Arial"/>
                <w:b/>
                <w:sz w:val="28"/>
              </w:rPr>
            </w:pPr>
          </w:p>
        </w:tc>
        <w:tc>
          <w:tcPr>
            <w:tcW w:w="1620" w:type="dxa"/>
            <w:tcBorders>
              <w:top w:val="single" w:sz="6" w:space="0" w:color="FFFFFF"/>
              <w:left w:val="single" w:sz="6" w:space="0" w:color="FFFFFF"/>
              <w:bottom w:val="double" w:sz="12" w:space="0" w:color="FFFFFF"/>
              <w:right w:val="single" w:sz="6" w:space="0" w:color="FFFFFF"/>
            </w:tcBorders>
          </w:tcPr>
          <w:p w:rsidR="00561F7D" w:rsidRPr="003508D3" w:rsidRDefault="00561F7D" w:rsidP="009F65FD">
            <w:pPr>
              <w:tabs>
                <w:tab w:val="left" w:pos="0"/>
                <w:tab w:val="decimal" w:pos="1170"/>
              </w:tabs>
              <w:spacing w:after="19"/>
              <w:rPr>
                <w:rFonts w:ascii="Arial" w:hAnsi="Arial" w:cs="Arial"/>
                <w:b/>
                <w:sz w:val="28"/>
              </w:rPr>
            </w:pPr>
          </w:p>
        </w:tc>
        <w:tc>
          <w:tcPr>
            <w:tcW w:w="279" w:type="dxa"/>
            <w:gridSpan w:val="2"/>
            <w:tcBorders>
              <w:top w:val="single" w:sz="6" w:space="0" w:color="FFFFFF"/>
              <w:left w:val="single" w:sz="6" w:space="0" w:color="FFFFFF"/>
              <w:bottom w:val="double" w:sz="12" w:space="0" w:color="FFFFFF"/>
              <w:right w:val="single" w:sz="6" w:space="0" w:color="FFFFFF"/>
            </w:tcBorders>
            <w:shd w:val="pct10" w:color="000000" w:fill="FFFFFF"/>
          </w:tcPr>
          <w:p w:rsidR="00561F7D" w:rsidRPr="003508D3" w:rsidRDefault="00561F7D" w:rsidP="009F65FD">
            <w:pPr>
              <w:tabs>
                <w:tab w:val="left" w:pos="0"/>
                <w:tab w:val="decimal" w:pos="1170"/>
              </w:tabs>
              <w:spacing w:after="19"/>
              <w:rPr>
                <w:rFonts w:ascii="Arial" w:hAnsi="Arial" w:cs="Arial"/>
                <w:b/>
                <w:sz w:val="28"/>
              </w:rPr>
            </w:pPr>
          </w:p>
        </w:tc>
        <w:tc>
          <w:tcPr>
            <w:tcW w:w="2790" w:type="dxa"/>
            <w:tcBorders>
              <w:top w:val="single" w:sz="6" w:space="0" w:color="FFFFFF"/>
              <w:left w:val="single" w:sz="6" w:space="0" w:color="FFFFFF"/>
              <w:bottom w:val="double" w:sz="12" w:space="0" w:color="FFFFFF"/>
              <w:right w:val="single" w:sz="6" w:space="0" w:color="FFFFFF"/>
            </w:tcBorders>
          </w:tcPr>
          <w:p w:rsidR="00561F7D" w:rsidRPr="003508D3" w:rsidRDefault="00561F7D" w:rsidP="009F65FD">
            <w:pPr>
              <w:tabs>
                <w:tab w:val="left" w:pos="0"/>
                <w:tab w:val="left" w:pos="720"/>
                <w:tab w:val="left" w:pos="1440"/>
                <w:tab w:val="left" w:pos="2160"/>
              </w:tabs>
              <w:spacing w:after="19"/>
              <w:rPr>
                <w:rFonts w:ascii="Arial" w:hAnsi="Arial" w:cs="Arial"/>
                <w:b/>
                <w:sz w:val="28"/>
              </w:rPr>
            </w:pPr>
            <w:r w:rsidRPr="003508D3">
              <w:rPr>
                <w:rFonts w:ascii="Arial" w:hAnsi="Arial" w:cs="Arial"/>
                <w:b/>
                <w:sz w:val="28"/>
              </w:rPr>
              <w:t xml:space="preserve">Total </w:t>
            </w:r>
            <w:proofErr w:type="spellStart"/>
            <w:r w:rsidRPr="003508D3">
              <w:rPr>
                <w:rFonts w:ascii="Arial" w:hAnsi="Arial" w:cs="Arial"/>
                <w:b/>
                <w:sz w:val="28"/>
              </w:rPr>
              <w:t>Liab</w:t>
            </w:r>
            <w:proofErr w:type="spellEnd"/>
            <w:r w:rsidRPr="003508D3">
              <w:rPr>
                <w:rFonts w:ascii="Arial" w:hAnsi="Arial" w:cs="Arial"/>
                <w:b/>
                <w:sz w:val="28"/>
              </w:rPr>
              <w:t xml:space="preserve">. and </w:t>
            </w:r>
          </w:p>
          <w:p w:rsidR="00561F7D" w:rsidRPr="003508D3" w:rsidRDefault="00561F7D" w:rsidP="009F65FD">
            <w:pPr>
              <w:tabs>
                <w:tab w:val="left" w:pos="0"/>
                <w:tab w:val="left" w:pos="720"/>
                <w:tab w:val="left" w:pos="1440"/>
                <w:tab w:val="left" w:pos="2160"/>
              </w:tabs>
              <w:spacing w:after="19"/>
              <w:rPr>
                <w:rFonts w:ascii="Arial" w:hAnsi="Arial" w:cs="Arial"/>
                <w:b/>
                <w:sz w:val="28"/>
              </w:rPr>
            </w:pPr>
            <w:r w:rsidRPr="003508D3">
              <w:rPr>
                <w:rFonts w:ascii="Arial" w:hAnsi="Arial" w:cs="Arial"/>
                <w:b/>
                <w:sz w:val="28"/>
              </w:rPr>
              <w:t>Stk. Equity</w:t>
            </w:r>
          </w:p>
        </w:tc>
        <w:tc>
          <w:tcPr>
            <w:tcW w:w="93" w:type="dxa"/>
            <w:tcBorders>
              <w:top w:val="single" w:sz="6" w:space="0" w:color="FFFFFF"/>
              <w:left w:val="single" w:sz="6" w:space="0" w:color="FFFFFF"/>
              <w:bottom w:val="double" w:sz="12" w:space="0" w:color="FFFFFF"/>
              <w:right w:val="single" w:sz="6" w:space="0" w:color="FFFFFF"/>
            </w:tcBorders>
          </w:tcPr>
          <w:p w:rsidR="00561F7D" w:rsidRPr="003508D3" w:rsidRDefault="00561F7D" w:rsidP="009F65FD">
            <w:pPr>
              <w:tabs>
                <w:tab w:val="left" w:pos="0"/>
                <w:tab w:val="left" w:pos="720"/>
                <w:tab w:val="left" w:pos="1440"/>
                <w:tab w:val="left" w:pos="2160"/>
              </w:tabs>
              <w:spacing w:after="19"/>
              <w:rPr>
                <w:rFonts w:ascii="Arial" w:hAnsi="Arial" w:cs="Arial"/>
                <w:b/>
                <w:sz w:val="28"/>
              </w:rPr>
            </w:pPr>
          </w:p>
        </w:tc>
        <w:tc>
          <w:tcPr>
            <w:tcW w:w="1604" w:type="dxa"/>
            <w:tcBorders>
              <w:top w:val="single" w:sz="12" w:space="0" w:color="000000"/>
              <w:left w:val="single" w:sz="6" w:space="0" w:color="FFFFFF"/>
              <w:bottom w:val="double" w:sz="12" w:space="0" w:color="000000"/>
              <w:right w:val="single" w:sz="6" w:space="0" w:color="FFFFFF"/>
            </w:tcBorders>
          </w:tcPr>
          <w:p w:rsidR="00561F7D" w:rsidRPr="003508D3" w:rsidRDefault="00561F7D" w:rsidP="009F65FD">
            <w:pPr>
              <w:tabs>
                <w:tab w:val="left" w:pos="0"/>
                <w:tab w:val="decimal" w:pos="1435"/>
              </w:tabs>
              <w:spacing w:after="19"/>
              <w:rPr>
                <w:rFonts w:ascii="Arial" w:hAnsi="Arial" w:cs="Arial"/>
                <w:b/>
                <w:sz w:val="28"/>
              </w:rPr>
            </w:pPr>
          </w:p>
          <w:p w:rsidR="00561F7D" w:rsidRPr="003508D3" w:rsidRDefault="00561F7D" w:rsidP="009F65FD">
            <w:pPr>
              <w:pStyle w:val="Textbook"/>
              <w:tabs>
                <w:tab w:val="left" w:pos="0"/>
                <w:tab w:val="decimal" w:pos="1516"/>
              </w:tabs>
              <w:spacing w:after="19"/>
              <w:rPr>
                <w:rFonts w:ascii="Arial" w:hAnsi="Arial" w:cs="Arial"/>
              </w:rPr>
            </w:pPr>
            <w:r w:rsidRPr="003508D3">
              <w:rPr>
                <w:rFonts w:ascii="Arial" w:hAnsi="Arial" w:cs="Arial"/>
              </w:rPr>
              <w:tab/>
              <w:t>$167,000</w:t>
            </w:r>
          </w:p>
        </w:tc>
        <w:tc>
          <w:tcPr>
            <w:tcW w:w="283" w:type="dxa"/>
            <w:gridSpan w:val="2"/>
            <w:tcBorders>
              <w:top w:val="single" w:sz="6" w:space="0" w:color="FFFFFF"/>
              <w:left w:val="single" w:sz="6" w:space="0" w:color="FFFFFF"/>
              <w:bottom w:val="double" w:sz="12" w:space="0" w:color="FFFFFF"/>
              <w:right w:val="single" w:sz="6" w:space="0" w:color="000000"/>
            </w:tcBorders>
            <w:shd w:val="pct10" w:color="000000" w:fill="FFFFFF"/>
          </w:tcPr>
          <w:p w:rsidR="00561F7D" w:rsidRPr="003508D3" w:rsidRDefault="00561F7D" w:rsidP="009F65FD">
            <w:pPr>
              <w:tabs>
                <w:tab w:val="left" w:pos="0"/>
                <w:tab w:val="decimal" w:pos="1080"/>
              </w:tabs>
              <w:spacing w:after="19"/>
              <w:rPr>
                <w:rFonts w:ascii="Arial" w:hAnsi="Arial" w:cs="Arial"/>
                <w:b/>
                <w:sz w:val="28"/>
              </w:rPr>
            </w:pPr>
          </w:p>
        </w:tc>
      </w:tr>
      <w:tr w:rsidR="00561F7D" w:rsidRPr="003508D3" w:rsidTr="009F65FD">
        <w:tblPrEx>
          <w:tblCellMar>
            <w:left w:w="2" w:type="dxa"/>
            <w:right w:w="2" w:type="dxa"/>
          </w:tblCellMar>
        </w:tblPrEx>
        <w:tc>
          <w:tcPr>
            <w:tcW w:w="270" w:type="dxa"/>
            <w:tcBorders>
              <w:top w:val="single" w:sz="6" w:space="0" w:color="FFFFFF"/>
              <w:left w:val="single" w:sz="6" w:space="0" w:color="000000"/>
              <w:bottom w:val="single" w:sz="6" w:space="0" w:color="000000"/>
              <w:right w:val="single" w:sz="6" w:space="0" w:color="FFFFFF"/>
            </w:tcBorders>
            <w:shd w:val="pct10" w:color="000000" w:fill="FFFFFF"/>
          </w:tcPr>
          <w:p w:rsidR="00561F7D" w:rsidRPr="003508D3" w:rsidRDefault="00561F7D" w:rsidP="009F65FD">
            <w:pPr>
              <w:tabs>
                <w:tab w:val="left" w:pos="0"/>
                <w:tab w:val="decimal" w:pos="1080"/>
              </w:tabs>
              <w:spacing w:after="19"/>
              <w:rPr>
                <w:rFonts w:ascii="Arial" w:hAnsi="Arial" w:cs="Arial"/>
                <w:b/>
                <w:sz w:val="28"/>
              </w:rPr>
            </w:pPr>
          </w:p>
        </w:tc>
        <w:tc>
          <w:tcPr>
            <w:tcW w:w="2430" w:type="dxa"/>
            <w:tcBorders>
              <w:top w:val="single" w:sz="6" w:space="0" w:color="FFFFFF"/>
              <w:left w:val="single" w:sz="6" w:space="0" w:color="FFFFFF"/>
              <w:bottom w:val="single" w:sz="6" w:space="0" w:color="000000"/>
              <w:right w:val="single" w:sz="6" w:space="0" w:color="FFFFFF"/>
            </w:tcBorders>
          </w:tcPr>
          <w:p w:rsidR="00561F7D" w:rsidRPr="003508D3" w:rsidRDefault="00561F7D" w:rsidP="009F65FD">
            <w:pPr>
              <w:tabs>
                <w:tab w:val="left" w:pos="0"/>
                <w:tab w:val="left" w:pos="720"/>
                <w:tab w:val="left" w:pos="1440"/>
                <w:tab w:val="left" w:pos="2160"/>
              </w:tabs>
              <w:spacing w:after="19"/>
              <w:rPr>
                <w:rFonts w:ascii="Arial" w:hAnsi="Arial" w:cs="Arial"/>
                <w:b/>
                <w:sz w:val="28"/>
              </w:rPr>
            </w:pPr>
          </w:p>
        </w:tc>
        <w:tc>
          <w:tcPr>
            <w:tcW w:w="1620" w:type="dxa"/>
            <w:tcBorders>
              <w:top w:val="single" w:sz="6" w:space="0" w:color="FFFFFF"/>
              <w:left w:val="single" w:sz="6" w:space="0" w:color="FFFFFF"/>
              <w:bottom w:val="single" w:sz="6" w:space="0" w:color="000000"/>
              <w:right w:val="single" w:sz="6" w:space="0" w:color="FFFFFF"/>
            </w:tcBorders>
          </w:tcPr>
          <w:p w:rsidR="00561F7D" w:rsidRPr="003508D3" w:rsidRDefault="00561F7D" w:rsidP="009F65FD">
            <w:pPr>
              <w:tabs>
                <w:tab w:val="left" w:pos="0"/>
                <w:tab w:val="decimal" w:pos="1170"/>
              </w:tabs>
              <w:spacing w:after="19"/>
              <w:rPr>
                <w:rFonts w:ascii="Arial" w:hAnsi="Arial" w:cs="Arial"/>
                <w:b/>
                <w:sz w:val="28"/>
              </w:rPr>
            </w:pPr>
          </w:p>
        </w:tc>
        <w:tc>
          <w:tcPr>
            <w:tcW w:w="279" w:type="dxa"/>
            <w:gridSpan w:val="2"/>
            <w:tcBorders>
              <w:top w:val="single" w:sz="6" w:space="0" w:color="FFFFFF"/>
              <w:left w:val="single" w:sz="6" w:space="0" w:color="FFFFFF"/>
              <w:bottom w:val="single" w:sz="6" w:space="0" w:color="000000"/>
              <w:right w:val="single" w:sz="6" w:space="0" w:color="FFFFFF"/>
            </w:tcBorders>
            <w:shd w:val="pct10" w:color="000000" w:fill="FFFFFF"/>
          </w:tcPr>
          <w:p w:rsidR="00561F7D" w:rsidRPr="003508D3" w:rsidRDefault="00561F7D" w:rsidP="009F65FD">
            <w:pPr>
              <w:tabs>
                <w:tab w:val="left" w:pos="0"/>
                <w:tab w:val="decimal" w:pos="1170"/>
              </w:tabs>
              <w:spacing w:after="19"/>
              <w:rPr>
                <w:rFonts w:ascii="Arial" w:hAnsi="Arial" w:cs="Arial"/>
                <w:b/>
                <w:sz w:val="28"/>
              </w:rPr>
            </w:pPr>
          </w:p>
        </w:tc>
        <w:tc>
          <w:tcPr>
            <w:tcW w:w="2790" w:type="dxa"/>
            <w:tcBorders>
              <w:top w:val="single" w:sz="6" w:space="0" w:color="FFFFFF"/>
              <w:left w:val="single" w:sz="6" w:space="0" w:color="FFFFFF"/>
              <w:bottom w:val="single" w:sz="6" w:space="0" w:color="000000"/>
              <w:right w:val="single" w:sz="6" w:space="0" w:color="FFFFFF"/>
            </w:tcBorders>
          </w:tcPr>
          <w:p w:rsidR="00561F7D" w:rsidRPr="003508D3" w:rsidRDefault="00561F7D" w:rsidP="009F65FD">
            <w:pPr>
              <w:tabs>
                <w:tab w:val="left" w:pos="0"/>
                <w:tab w:val="left" w:pos="720"/>
                <w:tab w:val="left" w:pos="1440"/>
                <w:tab w:val="left" w:pos="2160"/>
              </w:tabs>
              <w:spacing w:after="19"/>
              <w:rPr>
                <w:rFonts w:ascii="Arial" w:hAnsi="Arial" w:cs="Arial"/>
                <w:b/>
                <w:sz w:val="28"/>
              </w:rPr>
            </w:pPr>
          </w:p>
        </w:tc>
        <w:tc>
          <w:tcPr>
            <w:tcW w:w="93" w:type="dxa"/>
            <w:tcBorders>
              <w:top w:val="nil"/>
              <w:left w:val="single" w:sz="6" w:space="0" w:color="FFFFFF"/>
              <w:bottom w:val="single" w:sz="6" w:space="0" w:color="000000"/>
              <w:right w:val="single" w:sz="6" w:space="0" w:color="FFFFFF"/>
            </w:tcBorders>
          </w:tcPr>
          <w:p w:rsidR="00561F7D" w:rsidRPr="003508D3" w:rsidRDefault="00561F7D" w:rsidP="009F65FD">
            <w:pPr>
              <w:tabs>
                <w:tab w:val="left" w:pos="0"/>
                <w:tab w:val="left" w:pos="720"/>
                <w:tab w:val="left" w:pos="1440"/>
                <w:tab w:val="left" w:pos="2160"/>
              </w:tabs>
              <w:spacing w:after="19"/>
              <w:rPr>
                <w:rFonts w:ascii="Arial" w:hAnsi="Arial" w:cs="Arial"/>
                <w:b/>
                <w:sz w:val="28"/>
              </w:rPr>
            </w:pPr>
          </w:p>
        </w:tc>
        <w:tc>
          <w:tcPr>
            <w:tcW w:w="1604" w:type="dxa"/>
            <w:tcBorders>
              <w:top w:val="nil"/>
              <w:left w:val="single" w:sz="6" w:space="0" w:color="FFFFFF"/>
              <w:bottom w:val="single" w:sz="6" w:space="0" w:color="000000"/>
              <w:right w:val="single" w:sz="6" w:space="0" w:color="FFFFFF"/>
            </w:tcBorders>
          </w:tcPr>
          <w:p w:rsidR="00561F7D" w:rsidRPr="003508D3" w:rsidRDefault="00561F7D" w:rsidP="009F65FD">
            <w:pPr>
              <w:tabs>
                <w:tab w:val="left" w:pos="0"/>
                <w:tab w:val="decimal" w:pos="1080"/>
              </w:tabs>
              <w:spacing w:after="19"/>
              <w:rPr>
                <w:rFonts w:ascii="Arial" w:hAnsi="Arial" w:cs="Arial"/>
                <w:b/>
                <w:sz w:val="28"/>
              </w:rPr>
            </w:pPr>
          </w:p>
        </w:tc>
        <w:tc>
          <w:tcPr>
            <w:tcW w:w="283" w:type="dxa"/>
            <w:gridSpan w:val="2"/>
            <w:tcBorders>
              <w:top w:val="single" w:sz="6" w:space="0" w:color="FFFFFF"/>
              <w:left w:val="single" w:sz="6" w:space="0" w:color="FFFFFF"/>
              <w:bottom w:val="single" w:sz="6" w:space="0" w:color="000000"/>
              <w:right w:val="single" w:sz="6" w:space="0" w:color="000000"/>
            </w:tcBorders>
            <w:shd w:val="pct10" w:color="000000" w:fill="FFFFFF"/>
          </w:tcPr>
          <w:p w:rsidR="00561F7D" w:rsidRPr="003508D3" w:rsidRDefault="00561F7D" w:rsidP="009F65FD">
            <w:pPr>
              <w:tabs>
                <w:tab w:val="left" w:pos="0"/>
                <w:tab w:val="decimal" w:pos="1080"/>
              </w:tabs>
              <w:spacing w:after="19"/>
              <w:rPr>
                <w:rFonts w:ascii="Arial" w:hAnsi="Arial" w:cs="Arial"/>
                <w:b/>
                <w:sz w:val="28"/>
              </w:rPr>
            </w:pPr>
          </w:p>
        </w:tc>
      </w:tr>
    </w:tbl>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8"/>
        </w:rPr>
      </w:pP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8"/>
        </w:rPr>
      </w:pP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720"/>
        <w:rPr>
          <w:rFonts w:ascii="Arial" w:hAnsi="Arial" w:cs="Arial"/>
          <w:b/>
          <w:sz w:val="28"/>
        </w:rPr>
      </w:pPr>
      <w:r w:rsidRPr="003508D3">
        <w:rPr>
          <w:rFonts w:ascii="Arial" w:hAnsi="Arial" w:cs="Arial"/>
          <w:b/>
          <w:sz w:val="28"/>
        </w:rPr>
        <w:t>Computations for Income Statement Items:</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8"/>
        </w:rPr>
      </w:pP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720"/>
        <w:rPr>
          <w:rFonts w:ascii="Arial" w:hAnsi="Arial" w:cs="Arial"/>
          <w:b/>
          <w:sz w:val="28"/>
        </w:rPr>
      </w:pPr>
      <w:r w:rsidRPr="003508D3">
        <w:rPr>
          <w:rFonts w:ascii="Arial" w:hAnsi="Arial" w:cs="Arial"/>
          <w:b/>
          <w:sz w:val="28"/>
        </w:rPr>
        <w:t>Revenue:  $38,000</w:t>
      </w:r>
      <w:r w:rsidR="00F34B4C">
        <w:rPr>
          <w:rFonts w:ascii="Arial" w:hAnsi="Arial" w:cs="Arial"/>
          <w:b/>
          <w:sz w:val="28"/>
        </w:rPr>
        <w:t xml:space="preserve"> </w:t>
      </w:r>
      <w:r w:rsidRPr="003508D3">
        <w:rPr>
          <w:rFonts w:ascii="Arial" w:hAnsi="Arial" w:cs="Arial"/>
          <w:b/>
          <w:sz w:val="28"/>
        </w:rPr>
        <w:t>+</w:t>
      </w:r>
      <w:r w:rsidR="00F34B4C">
        <w:rPr>
          <w:rFonts w:ascii="Arial" w:hAnsi="Arial" w:cs="Arial"/>
          <w:b/>
          <w:sz w:val="28"/>
        </w:rPr>
        <w:t xml:space="preserve"> </w:t>
      </w:r>
      <w:r w:rsidRPr="003508D3">
        <w:rPr>
          <w:rFonts w:ascii="Arial" w:hAnsi="Arial" w:cs="Arial"/>
          <w:b/>
          <w:sz w:val="28"/>
        </w:rPr>
        <w:t>$82,000 = $120,000</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720"/>
        <w:rPr>
          <w:rFonts w:ascii="Arial" w:hAnsi="Arial" w:cs="Arial"/>
          <w:b/>
          <w:sz w:val="28"/>
        </w:rPr>
      </w:pPr>
      <w:r w:rsidRPr="003508D3">
        <w:rPr>
          <w:rFonts w:ascii="Arial" w:hAnsi="Arial" w:cs="Arial"/>
          <w:b/>
          <w:sz w:val="28"/>
        </w:rPr>
        <w:t xml:space="preserve">Operating Expense:  $70,000 </w:t>
      </w:r>
      <w:r w:rsidRPr="003508D3">
        <w:rPr>
          <w:rFonts w:ascii="Arial" w:hAnsi="Arial" w:cs="Arial"/>
          <w:b/>
          <w:sz w:val="28"/>
        </w:rPr>
        <w:sym w:font="Symbol" w:char="F02D"/>
      </w:r>
      <w:r w:rsidRPr="003508D3">
        <w:rPr>
          <w:rFonts w:ascii="Arial" w:hAnsi="Arial" w:cs="Arial"/>
          <w:b/>
          <w:sz w:val="28"/>
        </w:rPr>
        <w:t xml:space="preserve"> $30,000 = $40,000</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8"/>
        </w:rPr>
      </w:pP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720"/>
        <w:rPr>
          <w:rFonts w:ascii="Arial" w:hAnsi="Arial" w:cs="Arial"/>
          <w:b/>
          <w:sz w:val="28"/>
        </w:rPr>
      </w:pPr>
      <w:r w:rsidRPr="003508D3">
        <w:rPr>
          <w:rFonts w:ascii="Arial" w:hAnsi="Arial" w:cs="Arial"/>
          <w:b/>
          <w:sz w:val="28"/>
        </w:rPr>
        <w:t>Computations for Balance Sheet Items:</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8"/>
        </w:rPr>
      </w:pP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720"/>
        <w:rPr>
          <w:rFonts w:ascii="Arial" w:hAnsi="Arial" w:cs="Arial"/>
          <w:b/>
          <w:sz w:val="28"/>
        </w:rPr>
      </w:pPr>
      <w:r w:rsidRPr="003508D3">
        <w:rPr>
          <w:rFonts w:ascii="Arial" w:hAnsi="Arial" w:cs="Arial"/>
          <w:b/>
          <w:sz w:val="28"/>
        </w:rPr>
        <w:t>Assets:  $85,000</w:t>
      </w:r>
      <w:r w:rsidR="00F34B4C">
        <w:rPr>
          <w:rFonts w:ascii="Arial" w:hAnsi="Arial" w:cs="Arial"/>
          <w:b/>
          <w:sz w:val="28"/>
        </w:rPr>
        <w:t xml:space="preserve"> </w:t>
      </w:r>
      <w:r w:rsidRPr="003508D3">
        <w:rPr>
          <w:rFonts w:ascii="Arial" w:hAnsi="Arial" w:cs="Arial"/>
          <w:b/>
          <w:sz w:val="28"/>
        </w:rPr>
        <w:t>+</w:t>
      </w:r>
      <w:r w:rsidR="00F34B4C">
        <w:rPr>
          <w:rFonts w:ascii="Arial" w:hAnsi="Arial" w:cs="Arial"/>
          <w:b/>
          <w:sz w:val="28"/>
        </w:rPr>
        <w:t xml:space="preserve"> </w:t>
      </w:r>
      <w:r w:rsidRPr="003508D3">
        <w:rPr>
          <w:rFonts w:ascii="Arial" w:hAnsi="Arial" w:cs="Arial"/>
          <w:b/>
          <w:sz w:val="28"/>
        </w:rPr>
        <w:t>$82,000 = $167,000</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720"/>
        <w:rPr>
          <w:rFonts w:ascii="Arial" w:hAnsi="Arial" w:cs="Arial"/>
          <w:b/>
          <w:sz w:val="28"/>
        </w:rPr>
      </w:pPr>
      <w:r w:rsidRPr="003508D3">
        <w:rPr>
          <w:rFonts w:ascii="Arial" w:hAnsi="Arial" w:cs="Arial"/>
          <w:b/>
          <w:sz w:val="28"/>
        </w:rPr>
        <w:t xml:space="preserve">Liabilities:  $35,000 </w:t>
      </w:r>
      <w:r w:rsidRPr="003508D3">
        <w:rPr>
          <w:rFonts w:ascii="Arial" w:hAnsi="Arial" w:cs="Arial"/>
          <w:b/>
          <w:sz w:val="28"/>
        </w:rPr>
        <w:sym w:font="Symbol" w:char="F02D"/>
      </w:r>
      <w:r w:rsidRPr="003508D3">
        <w:rPr>
          <w:rFonts w:ascii="Arial" w:hAnsi="Arial" w:cs="Arial"/>
          <w:b/>
          <w:sz w:val="28"/>
        </w:rPr>
        <w:t xml:space="preserve"> $30,000 = $5,000</w:t>
      </w:r>
    </w:p>
    <w:p w:rsidR="00561F7D" w:rsidRPr="003508D3" w:rsidRDefault="00F34B4C"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4"/>
        <w:rPr>
          <w:rFonts w:ascii="Arial" w:hAnsi="Arial" w:cs="Arial"/>
          <w:b/>
          <w:sz w:val="28"/>
        </w:rPr>
      </w:pPr>
      <w:r>
        <w:rPr>
          <w:rFonts w:ascii="Arial" w:hAnsi="Arial" w:cs="Arial"/>
          <w:b/>
          <w:sz w:val="28"/>
        </w:rPr>
        <w:t>Retained Earnings:  $(</w:t>
      </w:r>
      <w:r w:rsidR="00561F7D" w:rsidRPr="003508D3">
        <w:rPr>
          <w:rFonts w:ascii="Arial" w:hAnsi="Arial" w:cs="Arial"/>
          <w:b/>
          <w:sz w:val="28"/>
        </w:rPr>
        <w:t>32,000) + $82,000 + $30,000 = $80,000</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8"/>
        </w:rPr>
      </w:pP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sz w:val="28"/>
        </w:rPr>
      </w:pPr>
      <w:r w:rsidRPr="003508D3">
        <w:rPr>
          <w:rFonts w:ascii="Arial" w:hAnsi="Arial" w:cs="Arial"/>
          <w:b/>
          <w:sz w:val="28"/>
        </w:rPr>
        <w:t>b.</w:t>
      </w:r>
      <w:r w:rsidRPr="003508D3">
        <w:rPr>
          <w:rFonts w:ascii="Arial" w:hAnsi="Arial" w:cs="Arial"/>
          <w:b/>
          <w:sz w:val="28"/>
        </w:rPr>
        <w:tab/>
        <w:t>Willful deception is an act of fraud and punishable under the law.  Good intentions are not sufficient justification for breaking the law.  Students should learn to avoid operating under an ends justifies the means philosophy.  Suppose the unexpected happens in this case.  Glenn fails to obtain the contract and is forced to declare bankruptcy after having manipulated the statements.  He would not only stand to lose the friend that he deceived, but also may be convicted of a felony on charges of fraudulent reporting.</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sz w:val="28"/>
        </w:rPr>
      </w:pPr>
      <w:r w:rsidRPr="003508D3">
        <w:rPr>
          <w:rFonts w:ascii="Arial" w:hAnsi="Arial" w:cs="Arial"/>
          <w:b/>
          <w:sz w:val="28"/>
        </w:rPr>
        <w:br w:type="page"/>
      </w:r>
      <w:r w:rsidRPr="003508D3">
        <w:rPr>
          <w:rFonts w:ascii="Arial" w:hAnsi="Arial" w:cs="Arial"/>
          <w:b/>
          <w:sz w:val="28"/>
        </w:rPr>
        <w:lastRenderedPageBreak/>
        <w:t>ACT 2-</w:t>
      </w:r>
      <w:r w:rsidR="00270556">
        <w:rPr>
          <w:rFonts w:ascii="Arial" w:hAnsi="Arial" w:cs="Arial"/>
          <w:b/>
          <w:sz w:val="28"/>
        </w:rPr>
        <w:t>6</w:t>
      </w:r>
      <w:r w:rsidRPr="003508D3">
        <w:rPr>
          <w:rFonts w:ascii="Arial" w:hAnsi="Arial" w:cs="Arial"/>
          <w:b/>
          <w:sz w:val="28"/>
        </w:rPr>
        <w:t xml:space="preserve"> (cont.)</w:t>
      </w:r>
    </w:p>
    <w:p w:rsidR="00561F7D" w:rsidRPr="003508D3" w:rsidRDefault="00561F7D" w:rsidP="00561F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sz w:val="28"/>
        </w:rPr>
      </w:pPr>
    </w:p>
    <w:p w:rsidR="000D1E1C" w:rsidRDefault="00561F7D" w:rsidP="000E595B">
      <w:pPr>
        <w:pStyle w:val="Textbook"/>
        <w:ind w:left="720" w:hanging="720"/>
        <w:rPr>
          <w:rFonts w:ascii="Arial" w:hAnsi="Arial" w:cs="Arial"/>
          <w:szCs w:val="28"/>
        </w:rPr>
      </w:pPr>
      <w:r>
        <w:rPr>
          <w:rFonts w:ascii="Arial" w:hAnsi="Arial" w:cs="Arial"/>
        </w:rPr>
        <w:t>c.</w:t>
      </w:r>
      <w:r>
        <w:rPr>
          <w:rFonts w:ascii="Arial" w:hAnsi="Arial" w:cs="Arial"/>
        </w:rPr>
        <w:tab/>
      </w:r>
      <w:r w:rsidRPr="003508D3">
        <w:rPr>
          <w:rFonts w:ascii="Arial" w:hAnsi="Arial" w:cs="Arial"/>
        </w:rPr>
        <w:t>The auditing profession has identified three elements that are typically present when fraud occurs.  They are: (1) the availability of an opportunity, (2) the existence of some form of pressure leading to an incentive, and (3) the capacity for rationalization.  Glenn had the opportunity to record the questionable adjustments because he was the owner and could make whatever adjustments he deemed appropriate.  Glenn’s existence of pressure is the fact that he needs the financial statements to look good in order to obtain the loan.    Because Glenn was confident that the contracts would be approved, he was able to rationalize making the adjustments.  All three of the factors of ethical misconduct are present in this case.</w:t>
      </w:r>
      <w:r w:rsidR="000D1E1C">
        <w:rPr>
          <w:rFonts w:ascii="Arial" w:hAnsi="Arial" w:cs="Arial"/>
          <w:szCs w:val="28"/>
        </w:rPr>
        <w:br w:type="page"/>
      </w:r>
    </w:p>
    <w:p w:rsidR="00F04FAC" w:rsidRPr="00CB19A0" w:rsidRDefault="00F04FAC" w:rsidP="00F04FAC">
      <w:pPr>
        <w:pStyle w:val="Textbook"/>
        <w:rPr>
          <w:rFonts w:ascii="Arial" w:hAnsi="Arial" w:cs="Arial"/>
          <w:szCs w:val="28"/>
        </w:rPr>
      </w:pPr>
      <w:r w:rsidRPr="00CB19A0">
        <w:rPr>
          <w:rFonts w:ascii="Arial" w:hAnsi="Arial" w:cs="Arial"/>
          <w:szCs w:val="28"/>
        </w:rPr>
        <w:lastRenderedPageBreak/>
        <w:t>ATC 2-7</w:t>
      </w:r>
    </w:p>
    <w:p w:rsidR="00F04FAC" w:rsidRDefault="00F04FAC" w:rsidP="00F04FAC">
      <w:pPr>
        <w:pStyle w:val="Textbook"/>
        <w:rPr>
          <w:rFonts w:ascii="Arial" w:hAnsi="Arial" w:cs="Arial"/>
        </w:rPr>
      </w:pPr>
    </w:p>
    <w:p w:rsidR="00DF746F" w:rsidRDefault="000D1E1C" w:rsidP="000D1E1C">
      <w:pPr>
        <w:rPr>
          <w:rFonts w:ascii="Univers" w:hAnsi="Univers"/>
          <w:b/>
          <w:sz w:val="28"/>
        </w:rPr>
      </w:pPr>
      <w:r w:rsidRPr="000E595B">
        <w:rPr>
          <w:rFonts w:ascii="Univers" w:hAnsi="Univers"/>
          <w:b/>
          <w:sz w:val="28"/>
        </w:rPr>
        <w:t xml:space="preserve">This solution is based on Netflix’s 2016 financial report. </w:t>
      </w:r>
      <w:r w:rsidR="00DF746F">
        <w:rPr>
          <w:rFonts w:ascii="Univers" w:hAnsi="Univers"/>
          <w:b/>
          <w:sz w:val="28"/>
        </w:rPr>
        <w:t xml:space="preserve"> If the instructor chooses to use a more current report it will be necessary to reconstruct the solution.</w:t>
      </w:r>
    </w:p>
    <w:p w:rsidR="00DF746F" w:rsidRDefault="00DF746F" w:rsidP="000D1E1C">
      <w:pPr>
        <w:rPr>
          <w:rFonts w:ascii="Univers" w:hAnsi="Univers"/>
          <w:b/>
          <w:sz w:val="28"/>
        </w:rPr>
      </w:pPr>
    </w:p>
    <w:p w:rsidR="000D1E1C" w:rsidRPr="000E595B" w:rsidRDefault="000D1E1C" w:rsidP="000D1E1C">
      <w:pPr>
        <w:rPr>
          <w:rFonts w:ascii="Univers" w:hAnsi="Univers"/>
          <w:b/>
          <w:sz w:val="28"/>
        </w:rPr>
      </w:pPr>
      <w:r w:rsidRPr="000E595B">
        <w:rPr>
          <w:rFonts w:ascii="Univers" w:hAnsi="Univers"/>
          <w:b/>
          <w:sz w:val="28"/>
        </w:rPr>
        <w:t xml:space="preserve">Dollar amounts are in thousands. </w:t>
      </w:r>
    </w:p>
    <w:p w:rsidR="000D1E1C" w:rsidRPr="000E595B" w:rsidRDefault="000D1E1C" w:rsidP="000D1E1C">
      <w:pPr>
        <w:rPr>
          <w:rFonts w:ascii="Univers" w:hAnsi="Univers"/>
          <w:b/>
          <w:sz w:val="28"/>
        </w:rPr>
      </w:pPr>
    </w:p>
    <w:p w:rsidR="000D1E1C" w:rsidRPr="000E595B" w:rsidRDefault="000D1E1C" w:rsidP="000D1E1C">
      <w:pPr>
        <w:ind w:left="720" w:hanging="720"/>
        <w:rPr>
          <w:rFonts w:ascii="Univers" w:hAnsi="Univers"/>
          <w:b/>
          <w:sz w:val="28"/>
        </w:rPr>
      </w:pPr>
      <w:r w:rsidRPr="000E595B">
        <w:rPr>
          <w:rFonts w:ascii="Univers" w:hAnsi="Univers"/>
          <w:b/>
          <w:sz w:val="28"/>
        </w:rPr>
        <w:t>a.</w:t>
      </w:r>
      <w:r w:rsidRPr="000E595B">
        <w:rPr>
          <w:rFonts w:ascii="Univers" w:hAnsi="Univers"/>
          <w:b/>
          <w:sz w:val="28"/>
        </w:rPr>
        <w:tab/>
        <w:t>Netflix’s accrual accounts are:</w:t>
      </w:r>
    </w:p>
    <w:p w:rsidR="000D1E1C" w:rsidRPr="000E595B" w:rsidRDefault="000D1E1C" w:rsidP="000D1E1C">
      <w:pPr>
        <w:ind w:left="720" w:hanging="720"/>
        <w:rPr>
          <w:rFonts w:ascii="Univers" w:hAnsi="Univers"/>
          <w:b/>
          <w:sz w:val="28"/>
        </w:rPr>
      </w:pPr>
    </w:p>
    <w:p w:rsidR="000D1E1C" w:rsidRPr="000E595B" w:rsidRDefault="000D1E1C" w:rsidP="000D1E1C">
      <w:pPr>
        <w:tabs>
          <w:tab w:val="left" w:pos="720"/>
        </w:tabs>
        <w:ind w:left="1440" w:hanging="1440"/>
        <w:rPr>
          <w:rFonts w:ascii="Univers" w:hAnsi="Univers"/>
          <w:b/>
          <w:sz w:val="28"/>
        </w:rPr>
      </w:pPr>
      <w:r w:rsidRPr="000E595B">
        <w:rPr>
          <w:rFonts w:ascii="Univers" w:hAnsi="Univers"/>
          <w:b/>
          <w:sz w:val="28"/>
        </w:rPr>
        <w:tab/>
        <w:t>Current content liabilities</w:t>
      </w:r>
      <w:r w:rsidRPr="000E595B">
        <w:rPr>
          <w:rFonts w:ascii="Univers" w:hAnsi="Univers"/>
          <w:b/>
          <w:sz w:val="28"/>
        </w:rPr>
        <w:tab/>
        <w:t>(though students will probably not list this account)</w:t>
      </w:r>
    </w:p>
    <w:p w:rsidR="000D1E1C" w:rsidRPr="000E595B" w:rsidRDefault="000D1E1C" w:rsidP="000D1E1C">
      <w:pPr>
        <w:ind w:left="720"/>
        <w:rPr>
          <w:rFonts w:ascii="Univers" w:hAnsi="Univers"/>
          <w:b/>
          <w:sz w:val="28"/>
        </w:rPr>
      </w:pPr>
      <w:r w:rsidRPr="000E595B">
        <w:rPr>
          <w:rFonts w:ascii="Univers" w:hAnsi="Univers"/>
          <w:b/>
          <w:sz w:val="28"/>
        </w:rPr>
        <w:t>Accounts payable</w:t>
      </w:r>
    </w:p>
    <w:p w:rsidR="000D1E1C" w:rsidRPr="000E595B" w:rsidRDefault="000D1E1C" w:rsidP="000D1E1C">
      <w:pPr>
        <w:ind w:left="720" w:hanging="720"/>
        <w:rPr>
          <w:rFonts w:ascii="Univers" w:hAnsi="Univers"/>
          <w:b/>
          <w:sz w:val="28"/>
        </w:rPr>
      </w:pPr>
      <w:r w:rsidRPr="000E595B">
        <w:rPr>
          <w:rFonts w:ascii="Univers" w:hAnsi="Univers"/>
          <w:b/>
          <w:sz w:val="28"/>
        </w:rPr>
        <w:tab/>
        <w:t>Accrued expenses</w:t>
      </w:r>
    </w:p>
    <w:p w:rsidR="000D1E1C" w:rsidRPr="000E595B" w:rsidRDefault="000D1E1C" w:rsidP="000D1E1C">
      <w:pPr>
        <w:tabs>
          <w:tab w:val="left" w:pos="720"/>
        </w:tabs>
        <w:ind w:left="1080" w:hanging="1080"/>
        <w:rPr>
          <w:rFonts w:ascii="Univers" w:hAnsi="Univers"/>
          <w:b/>
          <w:sz w:val="28"/>
        </w:rPr>
      </w:pPr>
      <w:r w:rsidRPr="000E595B">
        <w:rPr>
          <w:rFonts w:ascii="Univers" w:hAnsi="Univers"/>
          <w:b/>
          <w:sz w:val="28"/>
        </w:rPr>
        <w:tab/>
      </w:r>
    </w:p>
    <w:p w:rsidR="000D1E1C" w:rsidRPr="000E595B" w:rsidRDefault="000D1E1C" w:rsidP="000D1E1C">
      <w:pPr>
        <w:rPr>
          <w:rFonts w:ascii="Univers" w:hAnsi="Univers"/>
          <w:b/>
          <w:sz w:val="28"/>
        </w:rPr>
      </w:pPr>
      <w:r w:rsidRPr="000E595B">
        <w:rPr>
          <w:rFonts w:ascii="Univers" w:hAnsi="Univers"/>
          <w:b/>
          <w:sz w:val="28"/>
        </w:rPr>
        <w:t>b.</w:t>
      </w:r>
      <w:r w:rsidRPr="000E595B">
        <w:rPr>
          <w:rFonts w:ascii="Univers" w:hAnsi="Univers"/>
          <w:b/>
          <w:sz w:val="28"/>
        </w:rPr>
        <w:tab/>
        <w:t>Netflix’s net earnings for 2016 were $186,678.</w:t>
      </w:r>
    </w:p>
    <w:p w:rsidR="000D1E1C" w:rsidRPr="000E595B" w:rsidRDefault="000D1E1C" w:rsidP="000D1E1C">
      <w:pPr>
        <w:rPr>
          <w:rFonts w:ascii="Univers" w:hAnsi="Univers"/>
          <w:b/>
          <w:sz w:val="28"/>
        </w:rPr>
      </w:pPr>
    </w:p>
    <w:p w:rsidR="000D1E1C" w:rsidRPr="000E595B" w:rsidRDefault="000D1E1C" w:rsidP="000D1E1C">
      <w:pPr>
        <w:ind w:left="810" w:hanging="810"/>
        <w:rPr>
          <w:rFonts w:ascii="Univers" w:hAnsi="Univers"/>
          <w:b/>
          <w:sz w:val="28"/>
        </w:rPr>
      </w:pPr>
      <w:r w:rsidRPr="000E595B">
        <w:rPr>
          <w:rFonts w:ascii="Univers" w:hAnsi="Univers"/>
          <w:b/>
          <w:sz w:val="28"/>
        </w:rPr>
        <w:t>c.</w:t>
      </w:r>
      <w:r w:rsidRPr="000E595B">
        <w:rPr>
          <w:rFonts w:ascii="Univers" w:hAnsi="Univers"/>
          <w:b/>
          <w:sz w:val="28"/>
        </w:rPr>
        <w:tab/>
        <w:t>Retained earnings on December 31, 2015 was $941,925.  Retained earnings on December 31, 2016 was $1,128,603.</w:t>
      </w:r>
    </w:p>
    <w:p w:rsidR="000D1E1C" w:rsidRPr="000E595B" w:rsidRDefault="000D1E1C" w:rsidP="000D1E1C">
      <w:pPr>
        <w:rPr>
          <w:rFonts w:ascii="Univers" w:hAnsi="Univers"/>
          <w:b/>
          <w:sz w:val="28"/>
        </w:rPr>
      </w:pPr>
    </w:p>
    <w:p w:rsidR="000D1E1C" w:rsidRPr="000E595B" w:rsidRDefault="000D1E1C" w:rsidP="000D1E1C">
      <w:pPr>
        <w:rPr>
          <w:rFonts w:ascii="Univers" w:hAnsi="Univers"/>
          <w:b/>
          <w:sz w:val="28"/>
        </w:rPr>
      </w:pPr>
      <w:r w:rsidRPr="000E595B">
        <w:rPr>
          <w:rFonts w:ascii="Univers" w:hAnsi="Univers"/>
          <w:b/>
          <w:sz w:val="28"/>
        </w:rPr>
        <w:t>d.</w:t>
      </w:r>
      <w:r w:rsidRPr="000E595B">
        <w:rPr>
          <w:rFonts w:ascii="Univers" w:hAnsi="Univers"/>
          <w:b/>
          <w:sz w:val="28"/>
        </w:rPr>
        <w:tab/>
        <w:t xml:space="preserve">Retained earnings December 31, 2015 </w:t>
      </w:r>
      <w:r w:rsidRPr="000E595B">
        <w:rPr>
          <w:rFonts w:ascii="Univers" w:hAnsi="Univers"/>
          <w:b/>
          <w:sz w:val="28"/>
        </w:rPr>
        <w:tab/>
        <w:t>$   941,925</w:t>
      </w:r>
    </w:p>
    <w:p w:rsidR="000D1E1C" w:rsidRPr="000E595B" w:rsidRDefault="000D1E1C" w:rsidP="000D1E1C">
      <w:pPr>
        <w:rPr>
          <w:rFonts w:ascii="Univers" w:hAnsi="Univers"/>
          <w:b/>
          <w:sz w:val="28"/>
        </w:rPr>
      </w:pPr>
      <w:r w:rsidRPr="000E595B">
        <w:rPr>
          <w:rFonts w:ascii="Univers" w:hAnsi="Univers"/>
          <w:b/>
          <w:sz w:val="28"/>
        </w:rPr>
        <w:tab/>
        <w:t xml:space="preserve">Plus </w:t>
      </w:r>
      <w:r w:rsidR="002416EF">
        <w:rPr>
          <w:rFonts w:ascii="Univers" w:hAnsi="Univers"/>
          <w:b/>
          <w:sz w:val="28"/>
        </w:rPr>
        <w:t>N</w:t>
      </w:r>
      <w:r w:rsidRPr="000E595B">
        <w:rPr>
          <w:rFonts w:ascii="Univers" w:hAnsi="Univers"/>
          <w:b/>
          <w:sz w:val="28"/>
        </w:rPr>
        <w:t xml:space="preserve">et </w:t>
      </w:r>
      <w:r w:rsidR="002416EF">
        <w:rPr>
          <w:rFonts w:ascii="Univers" w:hAnsi="Univers"/>
          <w:b/>
          <w:sz w:val="28"/>
        </w:rPr>
        <w:t>I</w:t>
      </w:r>
      <w:r w:rsidR="0013335F">
        <w:rPr>
          <w:rFonts w:ascii="Univers" w:hAnsi="Univers"/>
          <w:b/>
          <w:sz w:val="28"/>
        </w:rPr>
        <w:t>ncome</w:t>
      </w:r>
      <w:r w:rsidR="0013335F">
        <w:rPr>
          <w:rFonts w:ascii="Univers" w:hAnsi="Univers"/>
          <w:b/>
          <w:sz w:val="28"/>
        </w:rPr>
        <w:tab/>
      </w:r>
      <w:r w:rsidR="0013335F">
        <w:rPr>
          <w:rFonts w:ascii="Univers" w:hAnsi="Univers"/>
          <w:b/>
          <w:sz w:val="28"/>
        </w:rPr>
        <w:tab/>
      </w:r>
      <w:r w:rsidR="0013335F">
        <w:rPr>
          <w:rFonts w:ascii="Univers" w:hAnsi="Univers"/>
          <w:b/>
          <w:sz w:val="28"/>
        </w:rPr>
        <w:tab/>
      </w:r>
      <w:r w:rsidR="0013335F">
        <w:rPr>
          <w:rFonts w:ascii="Univers" w:hAnsi="Univers"/>
          <w:b/>
          <w:sz w:val="28"/>
        </w:rPr>
        <w:tab/>
      </w:r>
      <w:r w:rsidR="0013335F">
        <w:rPr>
          <w:rFonts w:ascii="Univers" w:hAnsi="Univers"/>
          <w:b/>
          <w:sz w:val="28"/>
        </w:rPr>
        <w:tab/>
      </w:r>
      <w:r w:rsidR="0013335F" w:rsidRPr="000E595B">
        <w:rPr>
          <w:rFonts w:ascii="Univers" w:hAnsi="Univers"/>
          <w:b/>
          <w:sz w:val="28"/>
          <w:u w:val="single"/>
        </w:rPr>
        <w:t xml:space="preserve">    </w:t>
      </w:r>
      <w:r w:rsidRPr="000E595B">
        <w:rPr>
          <w:rFonts w:ascii="Univers" w:hAnsi="Univers"/>
          <w:b/>
          <w:sz w:val="28"/>
          <w:u w:val="single"/>
        </w:rPr>
        <w:t xml:space="preserve"> 186,678</w:t>
      </w:r>
    </w:p>
    <w:p w:rsidR="000D1E1C" w:rsidRPr="000E595B" w:rsidRDefault="000D1E1C" w:rsidP="000D1E1C">
      <w:pPr>
        <w:rPr>
          <w:rFonts w:ascii="Univers" w:hAnsi="Univers"/>
          <w:b/>
          <w:sz w:val="28"/>
        </w:rPr>
      </w:pPr>
      <w:r w:rsidRPr="000E595B">
        <w:rPr>
          <w:rFonts w:ascii="Univers" w:hAnsi="Univers"/>
          <w:b/>
          <w:sz w:val="28"/>
        </w:rPr>
        <w:tab/>
        <w:t xml:space="preserve">Retained earnings December 31, 2016 </w:t>
      </w:r>
      <w:r w:rsidRPr="000E595B">
        <w:rPr>
          <w:rFonts w:ascii="Univers" w:hAnsi="Univers"/>
          <w:b/>
          <w:sz w:val="28"/>
        </w:rPr>
        <w:tab/>
        <w:t>$1,128,603</w:t>
      </w:r>
    </w:p>
    <w:p w:rsidR="000D1E1C" w:rsidRPr="000E595B" w:rsidRDefault="000D1E1C" w:rsidP="000D1E1C">
      <w:pPr>
        <w:rPr>
          <w:rFonts w:ascii="Univers" w:hAnsi="Univers"/>
          <w:b/>
          <w:sz w:val="28"/>
        </w:rPr>
      </w:pPr>
    </w:p>
    <w:p w:rsidR="00F04FAC" w:rsidRPr="000E595B" w:rsidRDefault="000D1E1C" w:rsidP="000D1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Univers" w:hAnsi="Univers"/>
          <w:b/>
          <w:sz w:val="28"/>
        </w:rPr>
      </w:pPr>
      <w:r w:rsidRPr="000E595B">
        <w:rPr>
          <w:rFonts w:ascii="Univers" w:hAnsi="Univers"/>
          <w:b/>
          <w:sz w:val="28"/>
        </w:rPr>
        <w:tab/>
        <w:t>Netflix did not pay any dividends in 2016.</w:t>
      </w:r>
    </w:p>
    <w:p w:rsidR="00F04FAC" w:rsidRPr="003508D3" w:rsidRDefault="00F04FAC" w:rsidP="00F04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sz w:val="28"/>
        </w:rPr>
      </w:pPr>
    </w:p>
    <w:p w:rsidR="00F04FAC" w:rsidRPr="003508D3" w:rsidRDefault="00F04FAC" w:rsidP="00F04F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sz w:val="28"/>
        </w:rPr>
      </w:pPr>
    </w:p>
    <w:p w:rsidR="00F04FAC" w:rsidRPr="003508D3" w:rsidRDefault="00F04FAC" w:rsidP="00F04FAC">
      <w:pPr>
        <w:pStyle w:val="Textbook"/>
        <w:rPr>
          <w:rFonts w:ascii="Arial" w:hAnsi="Arial" w:cs="Arial"/>
        </w:rPr>
      </w:pPr>
    </w:p>
    <w:p w:rsidR="00F04FAC" w:rsidRPr="006177BA" w:rsidRDefault="00F04FAC" w:rsidP="000E595B">
      <w:pPr>
        <w:rPr>
          <w:rFonts w:ascii="Arial" w:eastAsia="Calibri" w:hAnsi="Arial" w:cs="Arial"/>
          <w:b/>
          <w:sz w:val="28"/>
          <w:szCs w:val="28"/>
        </w:rPr>
      </w:pPr>
      <w:r w:rsidRPr="006177BA" w:rsidDel="001E79C8">
        <w:rPr>
          <w:rFonts w:ascii="Arial" w:eastAsia="Calibri" w:hAnsi="Arial" w:cs="Arial"/>
          <w:b/>
          <w:sz w:val="28"/>
          <w:szCs w:val="28"/>
        </w:rPr>
        <w:t xml:space="preserve"> </w:t>
      </w:r>
    </w:p>
    <w:p w:rsidR="00E3345A" w:rsidRDefault="00E3345A"/>
    <w:sectPr w:rsidR="00E3345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094" w:rsidRDefault="00981094" w:rsidP="00744F5D">
      <w:r>
        <w:separator/>
      </w:r>
    </w:p>
  </w:endnote>
  <w:endnote w:type="continuationSeparator" w:id="0">
    <w:p w:rsidR="00981094" w:rsidRDefault="00981094" w:rsidP="0074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F5D" w:rsidRDefault="00744F5D" w:rsidP="00744F5D">
    <w:pPr>
      <w:pStyle w:val="Footer"/>
      <w:jc w:val="center"/>
      <w:rPr>
        <w:sz w:val="16"/>
        <w:szCs w:val="16"/>
      </w:rPr>
    </w:pPr>
    <w:r>
      <w:rPr>
        <w:sz w:val="16"/>
        <w:szCs w:val="16"/>
      </w:rPr>
      <w:t>Copyright © 2019 McGraw-Hill Education. All rights reserved. No reproduction or distribution without the prior written consent</w:t>
    </w:r>
  </w:p>
  <w:p w:rsidR="00744F5D" w:rsidRDefault="00744F5D" w:rsidP="00744F5D">
    <w:pPr>
      <w:pStyle w:val="Footer"/>
      <w:jc w:val="center"/>
      <w:rPr>
        <w:sz w:val="20"/>
      </w:rPr>
    </w:pPr>
    <w:proofErr w:type="gramStart"/>
    <w:r>
      <w:rPr>
        <w:sz w:val="16"/>
        <w:szCs w:val="16"/>
      </w:rPr>
      <w:t>of</w:t>
    </w:r>
    <w:proofErr w:type="gramEnd"/>
    <w:r>
      <w:rPr>
        <w:sz w:val="16"/>
        <w:szCs w:val="16"/>
      </w:rPr>
      <w:t xml:space="preserve"> McGraw-Hill Education.</w:t>
    </w:r>
  </w:p>
  <w:p w:rsidR="00744F5D" w:rsidRDefault="00744F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094" w:rsidRDefault="00981094" w:rsidP="00744F5D">
      <w:r>
        <w:separator/>
      </w:r>
    </w:p>
  </w:footnote>
  <w:footnote w:type="continuationSeparator" w:id="0">
    <w:p w:rsidR="00981094" w:rsidRDefault="00981094" w:rsidP="00744F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FAC"/>
    <w:rsid w:val="00075F03"/>
    <w:rsid w:val="000D1E1C"/>
    <w:rsid w:val="000E595B"/>
    <w:rsid w:val="0013335F"/>
    <w:rsid w:val="00175D0E"/>
    <w:rsid w:val="00183CD8"/>
    <w:rsid w:val="001D49F5"/>
    <w:rsid w:val="002416EF"/>
    <w:rsid w:val="00270556"/>
    <w:rsid w:val="0031458A"/>
    <w:rsid w:val="00445DA2"/>
    <w:rsid w:val="00510281"/>
    <w:rsid w:val="00561F7D"/>
    <w:rsid w:val="00594D77"/>
    <w:rsid w:val="00744F5D"/>
    <w:rsid w:val="007D45F1"/>
    <w:rsid w:val="00820AB0"/>
    <w:rsid w:val="008474C7"/>
    <w:rsid w:val="00935B60"/>
    <w:rsid w:val="00936E47"/>
    <w:rsid w:val="00981094"/>
    <w:rsid w:val="009D1164"/>
    <w:rsid w:val="00B238DE"/>
    <w:rsid w:val="00CF388A"/>
    <w:rsid w:val="00DF746F"/>
    <w:rsid w:val="00E3345A"/>
    <w:rsid w:val="00E57D82"/>
    <w:rsid w:val="00E756D1"/>
    <w:rsid w:val="00F04FAC"/>
    <w:rsid w:val="00F24096"/>
    <w:rsid w:val="00F34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FA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ok">
    <w:name w:val="Textbook"/>
    <w:rsid w:val="00F04FAC"/>
    <w:pPr>
      <w:widowControl w:val="0"/>
      <w:overflowPunct w:val="0"/>
      <w:autoSpaceDE w:val="0"/>
      <w:autoSpaceDN w:val="0"/>
      <w:adjustRightInd w:val="0"/>
      <w:spacing w:after="0" w:line="240" w:lineRule="auto"/>
      <w:textAlignment w:val="baseline"/>
    </w:pPr>
    <w:rPr>
      <w:rFonts w:ascii="Univers" w:eastAsia="Times New Roman" w:hAnsi="Univers" w:cs="Times New Roman"/>
      <w:b/>
      <w:sz w:val="28"/>
      <w:szCs w:val="20"/>
    </w:rPr>
  </w:style>
  <w:style w:type="table" w:styleId="TableGrid">
    <w:name w:val="Table Grid"/>
    <w:basedOn w:val="TableNormal"/>
    <w:uiPriority w:val="39"/>
    <w:rsid w:val="00936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4B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B4C"/>
    <w:rPr>
      <w:rFonts w:ascii="Segoe UI" w:eastAsia="Times New Roman" w:hAnsi="Segoe UI" w:cs="Segoe UI"/>
      <w:sz w:val="18"/>
      <w:szCs w:val="18"/>
    </w:rPr>
  </w:style>
  <w:style w:type="paragraph" w:styleId="Header">
    <w:name w:val="header"/>
    <w:basedOn w:val="Normal"/>
    <w:link w:val="HeaderChar"/>
    <w:uiPriority w:val="99"/>
    <w:unhideWhenUsed/>
    <w:rsid w:val="00744F5D"/>
    <w:pPr>
      <w:tabs>
        <w:tab w:val="center" w:pos="4680"/>
        <w:tab w:val="right" w:pos="9360"/>
      </w:tabs>
    </w:pPr>
  </w:style>
  <w:style w:type="character" w:customStyle="1" w:styleId="HeaderChar">
    <w:name w:val="Header Char"/>
    <w:basedOn w:val="DefaultParagraphFont"/>
    <w:link w:val="Header"/>
    <w:uiPriority w:val="99"/>
    <w:rsid w:val="00744F5D"/>
    <w:rPr>
      <w:rFonts w:ascii="Times New Roman" w:eastAsia="Times New Roman" w:hAnsi="Times New Roman" w:cs="Times New Roman"/>
      <w:sz w:val="24"/>
      <w:szCs w:val="20"/>
    </w:rPr>
  </w:style>
  <w:style w:type="paragraph" w:styleId="Footer">
    <w:name w:val="footer"/>
    <w:basedOn w:val="Normal"/>
    <w:link w:val="FooterChar"/>
    <w:unhideWhenUsed/>
    <w:rsid w:val="00744F5D"/>
    <w:pPr>
      <w:tabs>
        <w:tab w:val="center" w:pos="4680"/>
        <w:tab w:val="right" w:pos="9360"/>
      </w:tabs>
    </w:pPr>
  </w:style>
  <w:style w:type="character" w:customStyle="1" w:styleId="FooterChar">
    <w:name w:val="Footer Char"/>
    <w:basedOn w:val="DefaultParagraphFont"/>
    <w:link w:val="Footer"/>
    <w:rsid w:val="00744F5D"/>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FA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ok">
    <w:name w:val="Textbook"/>
    <w:rsid w:val="00F04FAC"/>
    <w:pPr>
      <w:widowControl w:val="0"/>
      <w:overflowPunct w:val="0"/>
      <w:autoSpaceDE w:val="0"/>
      <w:autoSpaceDN w:val="0"/>
      <w:adjustRightInd w:val="0"/>
      <w:spacing w:after="0" w:line="240" w:lineRule="auto"/>
      <w:textAlignment w:val="baseline"/>
    </w:pPr>
    <w:rPr>
      <w:rFonts w:ascii="Univers" w:eastAsia="Times New Roman" w:hAnsi="Univers" w:cs="Times New Roman"/>
      <w:b/>
      <w:sz w:val="28"/>
      <w:szCs w:val="20"/>
    </w:rPr>
  </w:style>
  <w:style w:type="table" w:styleId="TableGrid">
    <w:name w:val="Table Grid"/>
    <w:basedOn w:val="TableNormal"/>
    <w:uiPriority w:val="39"/>
    <w:rsid w:val="00936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4B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B4C"/>
    <w:rPr>
      <w:rFonts w:ascii="Segoe UI" w:eastAsia="Times New Roman" w:hAnsi="Segoe UI" w:cs="Segoe UI"/>
      <w:sz w:val="18"/>
      <w:szCs w:val="18"/>
    </w:rPr>
  </w:style>
  <w:style w:type="paragraph" w:styleId="Header">
    <w:name w:val="header"/>
    <w:basedOn w:val="Normal"/>
    <w:link w:val="HeaderChar"/>
    <w:uiPriority w:val="99"/>
    <w:unhideWhenUsed/>
    <w:rsid w:val="00744F5D"/>
    <w:pPr>
      <w:tabs>
        <w:tab w:val="center" w:pos="4680"/>
        <w:tab w:val="right" w:pos="9360"/>
      </w:tabs>
    </w:pPr>
  </w:style>
  <w:style w:type="character" w:customStyle="1" w:styleId="HeaderChar">
    <w:name w:val="Header Char"/>
    <w:basedOn w:val="DefaultParagraphFont"/>
    <w:link w:val="Header"/>
    <w:uiPriority w:val="99"/>
    <w:rsid w:val="00744F5D"/>
    <w:rPr>
      <w:rFonts w:ascii="Times New Roman" w:eastAsia="Times New Roman" w:hAnsi="Times New Roman" w:cs="Times New Roman"/>
      <w:sz w:val="24"/>
      <w:szCs w:val="20"/>
    </w:rPr>
  </w:style>
  <w:style w:type="paragraph" w:styleId="Footer">
    <w:name w:val="footer"/>
    <w:basedOn w:val="Normal"/>
    <w:link w:val="FooterChar"/>
    <w:unhideWhenUsed/>
    <w:rsid w:val="00744F5D"/>
    <w:pPr>
      <w:tabs>
        <w:tab w:val="center" w:pos="4680"/>
        <w:tab w:val="right" w:pos="9360"/>
      </w:tabs>
    </w:pPr>
  </w:style>
  <w:style w:type="character" w:customStyle="1" w:styleId="FooterChar">
    <w:name w:val="Footer Char"/>
    <w:basedOn w:val="DefaultParagraphFont"/>
    <w:link w:val="Footer"/>
    <w:rsid w:val="00744F5D"/>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8</Pages>
  <Words>1029</Words>
  <Characters>5867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Edmonds</dc:creator>
  <cp:keywords/>
  <dc:description/>
  <cp:lastModifiedBy>Janicek, Michele</cp:lastModifiedBy>
  <cp:revision>25</cp:revision>
  <dcterms:created xsi:type="dcterms:W3CDTF">2017-05-04T19:58:00Z</dcterms:created>
  <dcterms:modified xsi:type="dcterms:W3CDTF">2018-05-21T18:30:00Z</dcterms:modified>
</cp:coreProperties>
</file>