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51B50" w:rsidRDefault="00B51B50" w:rsidP="00B51B50">
      <w:pPr>
        <w:pStyle w:val="BodyText"/>
        <w:numPr>
          <w:ilvl w:val="0"/>
          <w:numId w:val="1"/>
        </w:numPr>
        <w:rPr>
          <w:b w:val="0"/>
          <w:bCs w:val="0"/>
          <w:szCs w:val="32"/>
        </w:rPr>
      </w:pPr>
      <w:bookmarkStart w:id="0" w:name="_GoBack"/>
      <w:bookmarkEnd w:id="0"/>
      <w:r>
        <w:rPr>
          <w:bCs w:val="0"/>
          <w:szCs w:val="32"/>
        </w:rPr>
        <w:t xml:space="preserve">Appendix </w:t>
      </w:r>
      <w:r w:rsidR="00625464">
        <w:rPr>
          <w:bCs w:val="0"/>
          <w:szCs w:val="32"/>
        </w:rPr>
        <w:t>2B</w:t>
      </w:r>
      <w:r>
        <w:rPr>
          <w:bCs w:val="0"/>
          <w:szCs w:val="32"/>
        </w:rPr>
        <w:t xml:space="preserve">: </w:t>
      </w:r>
      <w:r w:rsidR="005E2C46">
        <w:rPr>
          <w:bCs w:val="0"/>
          <w:szCs w:val="32"/>
        </w:rPr>
        <w:t xml:space="preserve">The Predetermined Overhead Rate </w:t>
      </w:r>
      <w:r>
        <w:rPr>
          <w:bCs w:val="0"/>
          <w:szCs w:val="32"/>
        </w:rPr>
        <w:t>and</w:t>
      </w:r>
      <w:r>
        <w:rPr>
          <w:b w:val="0"/>
          <w:bCs w:val="0"/>
          <w:szCs w:val="32"/>
        </w:rPr>
        <w:t xml:space="preserve"> </w:t>
      </w:r>
      <w:r w:rsidR="005E2C46">
        <w:rPr>
          <w:bCs w:val="0"/>
          <w:szCs w:val="32"/>
        </w:rPr>
        <w:t xml:space="preserve">Capacity </w:t>
      </w:r>
      <w:r>
        <w:rPr>
          <w:bCs w:val="0"/>
          <w:szCs w:val="32"/>
        </w:rPr>
        <w:t>(Slide #</w:t>
      </w:r>
      <w:r w:rsidR="00831DB5">
        <w:rPr>
          <w:bCs w:val="0"/>
          <w:szCs w:val="32"/>
        </w:rPr>
        <w:t>1</w:t>
      </w:r>
      <w:r>
        <w:rPr>
          <w:bCs w:val="0"/>
          <w:szCs w:val="32"/>
        </w:rPr>
        <w:t xml:space="preserve"> is a title slide)</w:t>
      </w:r>
    </w:p>
    <w:p w:rsidR="00B51B50" w:rsidRDefault="00B51B50" w:rsidP="00B51B50">
      <w:pPr>
        <w:pStyle w:val="BodyText"/>
        <w:rPr>
          <w:b w:val="0"/>
          <w:bCs w:val="0"/>
          <w:szCs w:val="32"/>
        </w:rPr>
      </w:pPr>
    </w:p>
    <w:p w:rsidR="00B51B50" w:rsidRDefault="00E36040" w:rsidP="00B51B50">
      <w:pPr>
        <w:pStyle w:val="BodyText"/>
        <w:ind w:left="1440"/>
        <w:rPr>
          <w:b w:val="0"/>
          <w:bCs w:val="0"/>
          <w:i/>
          <w:szCs w:val="32"/>
        </w:rPr>
      </w:pPr>
      <w:r>
        <w:rPr>
          <w:b w:val="0"/>
          <w:bCs w:val="0"/>
          <w:i/>
          <w:noProof/>
          <w:szCs w:val="32"/>
        </w:rPr>
        <mc:AlternateContent>
          <mc:Choice Requires="wps">
            <w:drawing>
              <wp:anchor distT="0" distB="0" distL="114300" distR="114300" simplePos="0" relativeHeight="251656192" behindDoc="0" locked="0" layoutInCell="1" allowOverlap="1">
                <wp:simplePos x="0" y="0"/>
                <wp:positionH relativeFrom="column">
                  <wp:posOffset>0</wp:posOffset>
                </wp:positionH>
                <wp:positionV relativeFrom="paragraph">
                  <wp:posOffset>416560</wp:posOffset>
                </wp:positionV>
                <wp:extent cx="457200" cy="342900"/>
                <wp:effectExtent l="9525" t="6985" r="9525" b="12065"/>
                <wp:wrapNone/>
                <wp:docPr id="18"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rsidR="00295D67" w:rsidRDefault="00295D67" w:rsidP="00B51B50">
                            <w:pPr>
                              <w:rPr>
                                <w:sz w:val="32"/>
                                <w:szCs w:val="32"/>
                              </w:rPr>
                            </w:pPr>
                            <w:r>
                              <w:rPr>
                                <w:sz w:val="32"/>
                                <w:szCs w:val="32"/>
                              </w:rPr>
                              <w:t xml:space="preserve">   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3" o:spid="_x0000_s1026" type="#_x0000_t202" style="position:absolute;left:0;text-align:left;margin-left:0;margin-top:32.8pt;width:36pt;height:27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" strokecolor="white">
                <v:textbox>
                  <w:txbxContent>
                    <w:p w:rsidR="00295D67" w:rsidRDefault="00295D67" w:rsidP="00B51B50">
                      <w:pPr>
                        <w:rPr>
                          <w:sz w:val="32"/>
                          <w:szCs w:val="32"/>
                        </w:rPr>
                      </w:pPr>
                      <w:r>
                        <w:rPr>
                          <w:sz w:val="32"/>
                          <w:szCs w:val="32"/>
                        </w:rPr>
                        <w:t xml:space="preserve">   2</w:t>
                      </w:r>
                    </w:p>
                  </w:txbxContent>
                </v:textbox>
              </v:shape>
            </w:pict>
          </mc:Fallback>
        </mc:AlternateContent>
      </w:r>
      <w:r>
        <w:rPr>
          <w:b w:val="0"/>
          <w:bCs w:val="0"/>
          <w:i/>
          <w:noProof/>
          <w:szCs w:val="32"/>
        </w:rPr>
        <mc:AlternateContent>
          <mc:Choice Requires="wps">
            <w:drawing>
              <wp:anchor distT="0" distB="0" distL="114300" distR="114300" simplePos="0" relativeHeight="251655168" behindDoc="0" locked="0" layoutInCell="1" allowOverlap="1" wp14:anchorId="376ADAEF" wp14:editId="195DC92F">
                <wp:simplePos x="0" y="0"/>
                <wp:positionH relativeFrom="column">
                  <wp:posOffset>457200</wp:posOffset>
                </wp:positionH>
                <wp:positionV relativeFrom="paragraph">
                  <wp:posOffset>81915</wp:posOffset>
                </wp:positionV>
                <wp:extent cx="114300" cy="914400"/>
                <wp:effectExtent l="9525" t="5715" r="9525" b="13335"/>
                <wp:wrapNone/>
                <wp:docPr id="17" name="AutoShape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914400"/>
                        </a:xfrm>
                        <a:prstGeom prst="leftBrace">
                          <a:avLst>
                            <a:gd name="adj1" fmla="val 66667"/>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C4E3F87"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AutoShape 12" o:spid="_x0000_s1026" type="#_x0000_t87" style="position:absolute;margin-left:36pt;margin-top:6.45pt;width:9pt;height:1in;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"/>
            </w:pict>
          </mc:Fallback>
        </mc:AlternateContent>
      </w:r>
      <w:r w:rsidR="00B51B50">
        <w:rPr>
          <w:b w:val="0"/>
          <w:bCs w:val="0"/>
          <w:i/>
          <w:szCs w:val="32"/>
        </w:rPr>
        <w:t xml:space="preserve">Learning Objective </w:t>
      </w:r>
      <w:r w:rsidR="006069C9">
        <w:rPr>
          <w:b w:val="0"/>
          <w:bCs w:val="0"/>
          <w:i/>
          <w:szCs w:val="32"/>
        </w:rPr>
        <w:t>6</w:t>
      </w:r>
      <w:r w:rsidR="00B51B50">
        <w:rPr>
          <w:b w:val="0"/>
          <w:bCs w:val="0"/>
          <w:i/>
          <w:szCs w:val="32"/>
        </w:rPr>
        <w:t>: Understand the implications of basing the predetermined overhead rate on activity at capacity rather than on estimated activity for the period.</w:t>
      </w:r>
    </w:p>
    <w:p w:rsidR="00B51B50" w:rsidRDefault="00B51B50" w:rsidP="00B51B50">
      <w:pPr>
        <w:pStyle w:val="BodyText"/>
        <w:rPr>
          <w:b w:val="0"/>
          <w:bCs w:val="0"/>
          <w:szCs w:val="32"/>
        </w:rPr>
      </w:pPr>
    </w:p>
    <w:p w:rsidR="00B51B50" w:rsidRDefault="00E36040" w:rsidP="00B51B50">
      <w:pPr>
        <w:pStyle w:val="BodyText"/>
        <w:numPr>
          <w:ilvl w:val="1"/>
          <w:numId w:val="1"/>
        </w:numPr>
        <w:rPr>
          <w:b w:val="0"/>
          <w:bCs w:val="0"/>
          <w:szCs w:val="32"/>
        </w:rPr>
      </w:pPr>
      <w:r>
        <w:rPr>
          <w:bCs w:val="0"/>
          <w:noProof/>
          <w:szCs w:val="32"/>
        </w:rPr>
        <mc:AlternateContent>
          <mc:Choice Requires="wps">
            <w:drawing>
              <wp:anchor distT="0" distB="0" distL="114300" distR="114300" simplePos="0" relativeHeight="251649024" behindDoc="0" locked="0" layoutInCell="1" allowOverlap="1" wp14:anchorId="3DFBD90E" wp14:editId="01C2C4C8">
                <wp:simplePos x="0" y="0"/>
                <wp:positionH relativeFrom="column">
                  <wp:posOffset>457200</wp:posOffset>
                </wp:positionH>
                <wp:positionV relativeFrom="paragraph">
                  <wp:posOffset>24130</wp:posOffset>
                </wp:positionV>
                <wp:extent cx="114300" cy="3411855"/>
                <wp:effectExtent l="9525" t="5080" r="9525" b="12065"/>
                <wp:wrapNone/>
                <wp:docPr id="16"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3411855"/>
                        </a:xfrm>
                        <a:prstGeom prst="leftBrace">
                          <a:avLst>
                            <a:gd name="adj1" fmla="val 248750"/>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A06C251" id="AutoShape 2" o:spid="_x0000_s1026" type="#_x0000_t87" style="position:absolute;margin-left:36pt;margin-top:1.9pt;width:9pt;height:268.65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"/>
            </w:pict>
          </mc:Fallback>
        </mc:AlternateContent>
      </w:r>
      <w:r w:rsidR="00B51B50">
        <w:rPr>
          <w:bCs w:val="0"/>
          <w:szCs w:val="32"/>
        </w:rPr>
        <w:t>Calculating predetermined overhead rates using an estimated, or budgeted amount of the allocation</w:t>
      </w:r>
      <w:r w:rsidR="00B51B50">
        <w:rPr>
          <w:b w:val="0"/>
          <w:bCs w:val="0"/>
          <w:szCs w:val="32"/>
        </w:rPr>
        <w:t xml:space="preserve"> </w:t>
      </w:r>
      <w:r w:rsidR="00B51B50">
        <w:rPr>
          <w:bCs w:val="0"/>
          <w:szCs w:val="32"/>
        </w:rPr>
        <w:t>base</w:t>
      </w:r>
    </w:p>
    <w:p w:rsidR="00B51B50" w:rsidRDefault="00B51B50" w:rsidP="00B51B50">
      <w:pPr>
        <w:pStyle w:val="BodyText"/>
        <w:rPr>
          <w:b w:val="0"/>
          <w:bCs w:val="0"/>
          <w:szCs w:val="32"/>
        </w:rPr>
      </w:pPr>
    </w:p>
    <w:p w:rsidR="00B51B50" w:rsidRDefault="00E36040" w:rsidP="00227156">
      <w:pPr>
        <w:pStyle w:val="BodyText"/>
        <w:numPr>
          <w:ilvl w:val="2"/>
          <w:numId w:val="1"/>
        </w:numPr>
        <w:rPr>
          <w:b w:val="0"/>
          <w:bCs w:val="0"/>
          <w:szCs w:val="32"/>
        </w:rPr>
      </w:pPr>
      <w:r>
        <w:rPr>
          <w:b w:val="0"/>
          <w:bCs w:val="0"/>
          <w:noProof/>
          <w:szCs w:val="32"/>
        </w:rPr>
        <mc:AlternateContent>
          <mc:Choice Requires="wps">
            <w:drawing>
              <wp:anchor distT="0" distB="0" distL="114300" distR="114300" simplePos="0" relativeHeight="251650048" behindDoc="0" locked="0" layoutInCell="1" allowOverlap="1" wp14:anchorId="2803E634" wp14:editId="38A31F8D">
                <wp:simplePos x="0" y="0"/>
                <wp:positionH relativeFrom="column">
                  <wp:posOffset>0</wp:posOffset>
                </wp:positionH>
                <wp:positionV relativeFrom="paragraph">
                  <wp:posOffset>668655</wp:posOffset>
                </wp:positionV>
                <wp:extent cx="457200" cy="342900"/>
                <wp:effectExtent l="9525" t="11430" r="9525" b="7620"/>
                <wp:wrapNone/>
                <wp:docPr id="15"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rsidR="00295D67" w:rsidRDefault="00295D67" w:rsidP="00B51B50">
                            <w:pPr>
                              <w:rPr>
                                <w:sz w:val="32"/>
                                <w:szCs w:val="32"/>
                              </w:rPr>
                            </w:pPr>
                            <w:r>
                              <w:rPr>
                                <w:sz w:val="32"/>
                                <w:szCs w:val="32"/>
                              </w:rPr>
                              <w:t xml:space="preserve">   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803E634" id="Text Box 3" o:spid="_x0000_s1027" type="#_x0000_t202" style="position:absolute;left:0;text-align:left;margin-left:0;margin-top:52.65pt;width:36pt;height:27pt;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" strokecolor="white">
                <v:textbox>
                  <w:txbxContent>
                    <w:p w:rsidR="00295D67" w:rsidRDefault="00295D67" w:rsidP="00B51B50">
                      <w:pPr>
                        <w:rPr>
                          <w:sz w:val="32"/>
                          <w:szCs w:val="32"/>
                        </w:rPr>
                      </w:pPr>
                      <w:r>
                        <w:rPr>
                          <w:sz w:val="32"/>
                          <w:szCs w:val="32"/>
                        </w:rPr>
                        <w:t xml:space="preserve">   3</w:t>
                      </w:r>
                    </w:p>
                  </w:txbxContent>
                </v:textbox>
              </v:shape>
            </w:pict>
          </mc:Fallback>
        </mc:AlternateContent>
      </w:r>
      <w:r w:rsidR="00227156">
        <w:rPr>
          <w:b w:val="0"/>
          <w:bCs w:val="0"/>
          <w:noProof/>
          <w:szCs w:val="32"/>
        </w:rPr>
        <w:t xml:space="preserve">There </w:t>
      </w:r>
      <w:r w:rsidR="00227156" w:rsidRPr="00227156">
        <w:rPr>
          <w:b w:val="0"/>
          <w:bCs w:val="0"/>
          <w:noProof/>
          <w:szCs w:val="32"/>
        </w:rPr>
        <w:t>two methods of computing predetermined overhead rates</w:t>
      </w:r>
      <w:r w:rsidR="00B51B50">
        <w:rPr>
          <w:b w:val="0"/>
          <w:bCs w:val="0"/>
          <w:szCs w:val="32"/>
        </w:rPr>
        <w:t>:</w:t>
      </w:r>
    </w:p>
    <w:p w:rsidR="00B51B50" w:rsidRDefault="00B51B50" w:rsidP="00B51B50">
      <w:pPr>
        <w:pStyle w:val="BodyText"/>
        <w:rPr>
          <w:b w:val="0"/>
          <w:bCs w:val="0"/>
          <w:szCs w:val="32"/>
        </w:rPr>
      </w:pPr>
    </w:p>
    <w:p w:rsidR="00B51B50" w:rsidRDefault="00227156" w:rsidP="00227156">
      <w:pPr>
        <w:pStyle w:val="BodyText"/>
        <w:numPr>
          <w:ilvl w:val="3"/>
          <w:numId w:val="1"/>
        </w:numPr>
        <w:rPr>
          <w:b w:val="0"/>
          <w:bCs w:val="0"/>
          <w:szCs w:val="32"/>
        </w:rPr>
      </w:pPr>
      <w:r w:rsidRPr="00227156">
        <w:rPr>
          <w:b w:val="0"/>
          <w:bCs w:val="0"/>
          <w:szCs w:val="32"/>
        </w:rPr>
        <w:t xml:space="preserve">The first method bases the </w:t>
      </w:r>
      <w:r w:rsidRPr="003D3A1D">
        <w:rPr>
          <w:bCs w:val="0"/>
          <w:szCs w:val="32"/>
        </w:rPr>
        <w:t>denominator volume</w:t>
      </w:r>
      <w:r w:rsidRPr="00227156">
        <w:rPr>
          <w:b w:val="0"/>
          <w:bCs w:val="0"/>
          <w:szCs w:val="32"/>
        </w:rPr>
        <w:t xml:space="preserve"> for overhead rates on the </w:t>
      </w:r>
      <w:r w:rsidRPr="003D3A1D">
        <w:rPr>
          <w:bCs w:val="0"/>
          <w:szCs w:val="32"/>
        </w:rPr>
        <w:t>estimated, or budgeted, amount of the allocation base</w:t>
      </w:r>
      <w:r w:rsidRPr="00227156">
        <w:rPr>
          <w:b w:val="0"/>
          <w:bCs w:val="0"/>
          <w:szCs w:val="32"/>
        </w:rPr>
        <w:t xml:space="preserve"> for the upcoming period</w:t>
      </w:r>
      <w:r w:rsidR="00B51B50">
        <w:rPr>
          <w:b w:val="0"/>
          <w:bCs w:val="0"/>
          <w:szCs w:val="32"/>
        </w:rPr>
        <w:t>.</w:t>
      </w:r>
    </w:p>
    <w:p w:rsidR="00B51B50" w:rsidRDefault="00227156" w:rsidP="00227156">
      <w:pPr>
        <w:pStyle w:val="BodyText"/>
        <w:numPr>
          <w:ilvl w:val="3"/>
          <w:numId w:val="1"/>
        </w:numPr>
        <w:rPr>
          <w:b w:val="0"/>
          <w:bCs w:val="0"/>
          <w:szCs w:val="32"/>
        </w:rPr>
      </w:pPr>
      <w:r w:rsidRPr="00227156">
        <w:rPr>
          <w:b w:val="0"/>
          <w:bCs w:val="0"/>
          <w:szCs w:val="32"/>
        </w:rPr>
        <w:t xml:space="preserve">The second method bases the </w:t>
      </w:r>
      <w:r w:rsidRPr="003D3A1D">
        <w:rPr>
          <w:bCs w:val="0"/>
          <w:szCs w:val="32"/>
        </w:rPr>
        <w:t>denominator volume</w:t>
      </w:r>
      <w:r w:rsidRPr="00227156">
        <w:rPr>
          <w:b w:val="0"/>
          <w:bCs w:val="0"/>
          <w:szCs w:val="32"/>
        </w:rPr>
        <w:t xml:space="preserve"> for overhead rates on the </w:t>
      </w:r>
      <w:r w:rsidRPr="003D3A1D">
        <w:rPr>
          <w:bCs w:val="0"/>
          <w:szCs w:val="32"/>
        </w:rPr>
        <w:t>estimated total amount of the allocation base at</w:t>
      </w:r>
      <w:r w:rsidRPr="00227156">
        <w:rPr>
          <w:b w:val="0"/>
          <w:bCs w:val="0"/>
          <w:szCs w:val="32"/>
        </w:rPr>
        <w:t xml:space="preserve"> </w:t>
      </w:r>
      <w:r w:rsidRPr="003D3A1D">
        <w:rPr>
          <w:bCs w:val="0"/>
          <w:szCs w:val="32"/>
        </w:rPr>
        <w:t>capacity</w:t>
      </w:r>
      <w:r w:rsidR="00B51B50">
        <w:rPr>
          <w:b w:val="0"/>
          <w:bCs w:val="0"/>
          <w:szCs w:val="32"/>
        </w:rPr>
        <w:t>.</w:t>
      </w:r>
    </w:p>
    <w:p w:rsidR="00B51B50" w:rsidRDefault="00B51B50" w:rsidP="00B51B50">
      <w:pPr>
        <w:pStyle w:val="BodyText"/>
        <w:rPr>
          <w:b w:val="0"/>
          <w:bCs w:val="0"/>
          <w:szCs w:val="32"/>
        </w:rPr>
      </w:pPr>
    </w:p>
    <w:p w:rsidR="00227156" w:rsidRPr="003D3A1D" w:rsidRDefault="00227156" w:rsidP="00B51B50">
      <w:pPr>
        <w:pStyle w:val="BodyText"/>
        <w:numPr>
          <w:ilvl w:val="1"/>
          <w:numId w:val="1"/>
        </w:numPr>
        <w:rPr>
          <w:bCs w:val="0"/>
          <w:szCs w:val="32"/>
        </w:rPr>
      </w:pPr>
      <w:r w:rsidRPr="003D3A1D">
        <w:rPr>
          <w:bCs w:val="0"/>
          <w:szCs w:val="32"/>
        </w:rPr>
        <w:t>Traditional absorption costing</w:t>
      </w:r>
    </w:p>
    <w:p w:rsidR="00227156" w:rsidRDefault="007C6200" w:rsidP="003D3A1D">
      <w:pPr>
        <w:pStyle w:val="BodyText"/>
        <w:ind w:left="1455"/>
        <w:rPr>
          <w:b w:val="0"/>
          <w:bCs w:val="0"/>
          <w:szCs w:val="32"/>
        </w:rPr>
      </w:pPr>
      <w:r>
        <w:rPr>
          <w:b w:val="0"/>
          <w:bCs w:val="0"/>
          <w:i/>
          <w:noProof/>
          <w:szCs w:val="32"/>
        </w:rPr>
        <mc:AlternateContent>
          <mc:Choice Requires="wps">
            <w:drawing>
              <wp:anchor distT="0" distB="0" distL="114300" distR="114300" simplePos="0" relativeHeight="251670528" behindDoc="0" locked="0" layoutInCell="1" allowOverlap="1" wp14:anchorId="31B5E04C" wp14:editId="296A88D8">
                <wp:simplePos x="0" y="0"/>
                <wp:positionH relativeFrom="column">
                  <wp:posOffset>457200</wp:posOffset>
                </wp:positionH>
                <wp:positionV relativeFrom="paragraph">
                  <wp:posOffset>64134</wp:posOffset>
                </wp:positionV>
                <wp:extent cx="114300" cy="1971675"/>
                <wp:effectExtent l="0" t="0" r="19050" b="28575"/>
                <wp:wrapNone/>
                <wp:docPr id="19" name="AutoShape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1971675"/>
                        </a:xfrm>
                        <a:prstGeom prst="leftBrace">
                          <a:avLst>
                            <a:gd name="adj1" fmla="val 66667"/>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C43743A" id="AutoShape 12" o:spid="_x0000_s1026" type="#_x0000_t87" style="position:absolute;margin-left:36pt;margin-top:5.05pt;width:9pt;height:155.2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" adj="835"/>
            </w:pict>
          </mc:Fallback>
        </mc:AlternateContent>
      </w:r>
    </w:p>
    <w:p w:rsidR="00227156" w:rsidRDefault="00227156" w:rsidP="003D3A1D">
      <w:pPr>
        <w:pStyle w:val="BodyText"/>
        <w:numPr>
          <w:ilvl w:val="2"/>
          <w:numId w:val="1"/>
        </w:numPr>
        <w:rPr>
          <w:b w:val="0"/>
          <w:bCs w:val="0"/>
          <w:szCs w:val="32"/>
        </w:rPr>
      </w:pPr>
      <w:r>
        <w:rPr>
          <w:b w:val="0"/>
          <w:bCs w:val="0"/>
          <w:szCs w:val="32"/>
        </w:rPr>
        <w:t>T</w:t>
      </w:r>
      <w:r w:rsidRPr="00227156">
        <w:rPr>
          <w:b w:val="0"/>
          <w:bCs w:val="0"/>
          <w:szCs w:val="32"/>
        </w:rPr>
        <w:t>wo important limitations from a managerial accounting standpoint</w:t>
      </w:r>
      <w:r>
        <w:rPr>
          <w:b w:val="0"/>
          <w:bCs w:val="0"/>
          <w:szCs w:val="32"/>
        </w:rPr>
        <w:t>:</w:t>
      </w:r>
    </w:p>
    <w:p w:rsidR="00227156" w:rsidRDefault="00227156" w:rsidP="003D3A1D">
      <w:pPr>
        <w:pStyle w:val="ListParagraph"/>
        <w:rPr>
          <w:b/>
          <w:bCs/>
          <w:szCs w:val="32"/>
        </w:rPr>
      </w:pPr>
    </w:p>
    <w:p w:rsidR="00D50946" w:rsidRPr="003D3A1D" w:rsidRDefault="007C6200" w:rsidP="003D3A1D">
      <w:pPr>
        <w:pStyle w:val="BodyText"/>
        <w:numPr>
          <w:ilvl w:val="3"/>
          <w:numId w:val="1"/>
        </w:numPr>
        <w:rPr>
          <w:b w:val="0"/>
          <w:bCs w:val="0"/>
          <w:szCs w:val="32"/>
        </w:rPr>
      </w:pPr>
      <w:r>
        <w:rPr>
          <w:b w:val="0"/>
          <w:bCs w:val="0"/>
          <w:noProof/>
          <w:szCs w:val="32"/>
        </w:rPr>
        <mc:AlternateContent>
          <mc:Choice Requires="wps">
            <w:drawing>
              <wp:anchor distT="0" distB="0" distL="114300" distR="114300" simplePos="0" relativeHeight="251668480" behindDoc="0" locked="0" layoutInCell="1" allowOverlap="1" wp14:anchorId="6A04013E" wp14:editId="36B08EDA">
                <wp:simplePos x="0" y="0"/>
                <wp:positionH relativeFrom="column">
                  <wp:posOffset>-76200</wp:posOffset>
                </wp:positionH>
                <wp:positionV relativeFrom="paragraph">
                  <wp:posOffset>25400</wp:posOffset>
                </wp:positionV>
                <wp:extent cx="533400" cy="295275"/>
                <wp:effectExtent l="0" t="0" r="0" b="9525"/>
                <wp:wrapNone/>
                <wp:docPr id="13" name="Text Box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3400" cy="2952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E36040" w:rsidRPr="00E36040" w:rsidRDefault="00E36040" w:rsidP="00E36040">
                            <w:pPr>
                              <w:jc w:val="right"/>
                              <w:rPr>
                                <w:sz w:val="32"/>
                                <w:szCs w:val="32"/>
                              </w:rPr>
                            </w:pPr>
                            <w:r w:rsidRPr="00E36040">
                              <w:rPr>
                                <w:sz w:val="32"/>
                                <w:szCs w:val="32"/>
                              </w:rPr>
                              <w:t>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A04013E" id="Text Box 38" o:spid="_x0000_s1028" type="#_x0000_t202" style="position:absolute;left:0;text-align:left;margin-left:-6pt;margin-top:2pt;width:42pt;height:23.25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" stroked="f">
                <v:textbox>
                  <w:txbxContent>
                    <w:p w:rsidR="00E36040" w:rsidRPr="00E36040" w:rsidRDefault="00E36040" w:rsidP="00E36040">
                      <w:pPr>
                        <w:jc w:val="right"/>
                        <w:rPr>
                          <w:sz w:val="32"/>
                          <w:szCs w:val="32"/>
                        </w:rPr>
                      </w:pPr>
                      <w:r w:rsidRPr="00E36040">
                        <w:rPr>
                          <w:sz w:val="32"/>
                          <w:szCs w:val="32"/>
                        </w:rPr>
                        <w:t>4</w:t>
                      </w:r>
                    </w:p>
                  </w:txbxContent>
                </v:textbox>
              </v:shape>
            </w:pict>
          </mc:Fallback>
        </mc:AlternateContent>
      </w:r>
      <w:r w:rsidR="00D50946">
        <w:rPr>
          <w:b w:val="0"/>
          <w:bCs w:val="0"/>
          <w:szCs w:val="32"/>
        </w:rPr>
        <w:t>If</w:t>
      </w:r>
      <w:r w:rsidR="00227156" w:rsidRPr="00227156">
        <w:rPr>
          <w:b w:val="0"/>
          <w:bCs w:val="0"/>
          <w:szCs w:val="32"/>
        </w:rPr>
        <w:t xml:space="preserve"> predetermined overhead rates are based on budgeted activity and overhead includes significant fixed costs, then the unit product costs will fluctuate depending on the budgeted level of activity for the period.</w:t>
      </w:r>
      <w:r w:rsidR="00D50946" w:rsidRPr="00D50946">
        <w:rPr>
          <w:rFonts w:ascii="Calibri" w:eastAsia="Calibri" w:hAnsi="Calibri"/>
          <w:b w:val="0"/>
          <w:bCs w:val="0"/>
          <w:sz w:val="22"/>
          <w:szCs w:val="22"/>
        </w:rPr>
        <w:t xml:space="preserve"> </w:t>
      </w:r>
    </w:p>
    <w:p w:rsidR="007C6200" w:rsidRDefault="007C6200">
      <w:pPr>
        <w:rPr>
          <w:sz w:val="32"/>
          <w:szCs w:val="32"/>
        </w:rPr>
      </w:pPr>
      <w:r>
        <w:rPr>
          <w:b/>
          <w:bCs/>
          <w:szCs w:val="32"/>
        </w:rPr>
        <w:br w:type="page"/>
      </w:r>
    </w:p>
    <w:p w:rsidR="00227156" w:rsidRDefault="007C6200" w:rsidP="003D3A1D">
      <w:pPr>
        <w:pStyle w:val="BodyText"/>
        <w:numPr>
          <w:ilvl w:val="4"/>
          <w:numId w:val="1"/>
        </w:numPr>
        <w:rPr>
          <w:b w:val="0"/>
          <w:bCs w:val="0"/>
          <w:szCs w:val="32"/>
        </w:rPr>
      </w:pPr>
      <w:r>
        <w:rPr>
          <w:bCs w:val="0"/>
          <w:noProof/>
          <w:szCs w:val="32"/>
        </w:rPr>
        <w:lastRenderedPageBreak/>
        <mc:AlternateContent>
          <mc:Choice Requires="wps">
            <w:drawing>
              <wp:anchor distT="0" distB="0" distL="114300" distR="114300" simplePos="0" relativeHeight="251662336" behindDoc="0" locked="0" layoutInCell="1" allowOverlap="1" wp14:anchorId="48D3D89E" wp14:editId="022A0490">
                <wp:simplePos x="0" y="0"/>
                <wp:positionH relativeFrom="column">
                  <wp:posOffset>476250</wp:posOffset>
                </wp:positionH>
                <wp:positionV relativeFrom="paragraph">
                  <wp:posOffset>19050</wp:posOffset>
                </wp:positionV>
                <wp:extent cx="118745" cy="4200525"/>
                <wp:effectExtent l="0" t="0" r="14605" b="28575"/>
                <wp:wrapNone/>
                <wp:docPr id="11" name="AutoShape 3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8745" cy="4200525"/>
                        </a:xfrm>
                        <a:prstGeom prst="leftBrace">
                          <a:avLst>
                            <a:gd name="adj1" fmla="val 366979"/>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439C0A" id="AutoShape 32" o:spid="_x0000_s1026" type="#_x0000_t87" style="position:absolute;margin-left:37.5pt;margin-top:1.5pt;width:9.35pt;height:330.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" adj="2241"/>
            </w:pict>
          </mc:Fallback>
        </mc:AlternateContent>
      </w:r>
      <w:r w:rsidR="00D50946" w:rsidRPr="00D50946">
        <w:rPr>
          <w:b w:val="0"/>
          <w:bCs w:val="0"/>
          <w:szCs w:val="32"/>
        </w:rPr>
        <w:t xml:space="preserve">This in turn makes it appear as though the cost of producing </w:t>
      </w:r>
      <w:r w:rsidR="00D50946">
        <w:rPr>
          <w:b w:val="0"/>
          <w:bCs w:val="0"/>
          <w:szCs w:val="32"/>
        </w:rPr>
        <w:t>the product</w:t>
      </w:r>
      <w:r w:rsidR="00D50946" w:rsidRPr="00D50946">
        <w:rPr>
          <w:b w:val="0"/>
          <w:bCs w:val="0"/>
          <w:szCs w:val="32"/>
        </w:rPr>
        <w:t xml:space="preserve"> has increased, which may tempt managers to raise prices at the worst possible time—just as demand is falling.</w:t>
      </w:r>
    </w:p>
    <w:p w:rsidR="00D50946" w:rsidRDefault="00D50946" w:rsidP="003D3A1D">
      <w:pPr>
        <w:pStyle w:val="BodyText"/>
        <w:numPr>
          <w:ilvl w:val="3"/>
          <w:numId w:val="1"/>
        </w:numPr>
        <w:rPr>
          <w:b w:val="0"/>
          <w:bCs w:val="0"/>
          <w:szCs w:val="32"/>
        </w:rPr>
      </w:pPr>
      <w:r>
        <w:rPr>
          <w:b w:val="0"/>
          <w:bCs w:val="0"/>
          <w:szCs w:val="32"/>
        </w:rPr>
        <w:t>I</w:t>
      </w:r>
      <w:r w:rsidRPr="00D50946">
        <w:rPr>
          <w:b w:val="0"/>
          <w:bCs w:val="0"/>
          <w:szCs w:val="32"/>
        </w:rPr>
        <w:t xml:space="preserve">t charges products for resources that they don’t use. </w:t>
      </w:r>
    </w:p>
    <w:p w:rsidR="00D50946" w:rsidRDefault="007C6200" w:rsidP="003D3A1D">
      <w:pPr>
        <w:pStyle w:val="BodyText"/>
        <w:numPr>
          <w:ilvl w:val="4"/>
          <w:numId w:val="1"/>
        </w:numPr>
        <w:rPr>
          <w:b w:val="0"/>
          <w:bCs w:val="0"/>
          <w:szCs w:val="32"/>
        </w:rPr>
      </w:pPr>
      <w:r>
        <w:rPr>
          <w:noProof/>
        </w:rPr>
        <mc:AlternateContent>
          <mc:Choice Requires="wps">
            <w:drawing>
              <wp:anchor distT="0" distB="0" distL="114300" distR="114300" simplePos="0" relativeHeight="251661312" behindDoc="0" locked="0" layoutInCell="1" allowOverlap="1" wp14:anchorId="6D6AC52C" wp14:editId="341B1ED9">
                <wp:simplePos x="0" y="0"/>
                <wp:positionH relativeFrom="column">
                  <wp:posOffset>-234315</wp:posOffset>
                </wp:positionH>
                <wp:positionV relativeFrom="paragraph">
                  <wp:posOffset>108585</wp:posOffset>
                </wp:positionV>
                <wp:extent cx="706755" cy="325120"/>
                <wp:effectExtent l="0" t="0" r="0" b="0"/>
                <wp:wrapNone/>
                <wp:docPr id="1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6755" cy="3251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95D67" w:rsidRPr="003D3A1D" w:rsidRDefault="00295D67" w:rsidP="003D3A1D">
                            <w:pPr>
                              <w:jc w:val="right"/>
                              <w:rPr>
                                <w:sz w:val="32"/>
                                <w:szCs w:val="32"/>
                              </w:rPr>
                            </w:pPr>
                            <w:r>
                              <w:rPr>
                                <w:sz w:val="32"/>
                                <w:szCs w:val="32"/>
                              </w:rPr>
                              <w:t>4</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6D6AC52C" id="Text Box 2" o:spid="_x0000_s1029" type="#_x0000_t202" style="position:absolute;left:0;text-align:left;margin-left:-18.45pt;margin-top:8.55pt;width:55.65pt;height:25.6pt;z-index:25166131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" stroked="f">
                <v:textbox style="mso-fit-shape-to-text:t">
                  <w:txbxContent>
                    <w:p w:rsidR="00295D67" w:rsidRPr="003D3A1D" w:rsidRDefault="00295D67" w:rsidP="003D3A1D">
                      <w:pPr>
                        <w:jc w:val="right"/>
                        <w:rPr>
                          <w:sz w:val="32"/>
                          <w:szCs w:val="32"/>
                        </w:rPr>
                      </w:pPr>
                      <w:r>
                        <w:rPr>
                          <w:sz w:val="32"/>
                          <w:szCs w:val="32"/>
                        </w:rPr>
                        <w:t>4</w:t>
                      </w:r>
                    </w:p>
                  </w:txbxContent>
                </v:textbox>
              </v:shape>
            </w:pict>
          </mc:Fallback>
        </mc:AlternateContent>
      </w:r>
      <w:r w:rsidR="00D50946" w:rsidRPr="00D50946">
        <w:rPr>
          <w:b w:val="0"/>
          <w:bCs w:val="0"/>
          <w:szCs w:val="32"/>
        </w:rPr>
        <w:t xml:space="preserve">When the fixed costs of capacity are spread over estimated activity, the units that are produced must shoulder the costs of any unused capacity. </w:t>
      </w:r>
    </w:p>
    <w:p w:rsidR="00D50946" w:rsidRDefault="00D50946" w:rsidP="003D3A1D">
      <w:pPr>
        <w:pStyle w:val="BodyText"/>
        <w:numPr>
          <w:ilvl w:val="4"/>
          <w:numId w:val="1"/>
        </w:numPr>
        <w:rPr>
          <w:b w:val="0"/>
          <w:bCs w:val="0"/>
          <w:szCs w:val="32"/>
        </w:rPr>
      </w:pPr>
      <w:r w:rsidRPr="00D50946">
        <w:rPr>
          <w:b w:val="0"/>
          <w:bCs w:val="0"/>
          <w:szCs w:val="32"/>
        </w:rPr>
        <w:t>If the level of activity falls, a company’s shrinking output of products must absorb a growing share of idle capacity cost that is above and beyond their actual production cost.</w:t>
      </w:r>
    </w:p>
    <w:p w:rsidR="00D50946" w:rsidRPr="003D3A1D" w:rsidRDefault="00D50946" w:rsidP="003D3A1D">
      <w:pPr>
        <w:pStyle w:val="BodyText"/>
        <w:ind w:left="2790"/>
        <w:rPr>
          <w:b w:val="0"/>
          <w:bCs w:val="0"/>
          <w:szCs w:val="32"/>
        </w:rPr>
      </w:pPr>
    </w:p>
    <w:p w:rsidR="00B51B50" w:rsidRDefault="00B51B50" w:rsidP="00B51B50">
      <w:pPr>
        <w:pStyle w:val="BodyText"/>
        <w:numPr>
          <w:ilvl w:val="1"/>
          <w:numId w:val="1"/>
        </w:numPr>
        <w:rPr>
          <w:b w:val="0"/>
          <w:bCs w:val="0"/>
          <w:szCs w:val="32"/>
        </w:rPr>
      </w:pPr>
      <w:r>
        <w:rPr>
          <w:bCs w:val="0"/>
          <w:szCs w:val="32"/>
        </w:rPr>
        <w:t>Capacity-based overhead</w:t>
      </w:r>
      <w:r>
        <w:rPr>
          <w:b w:val="0"/>
          <w:bCs w:val="0"/>
          <w:szCs w:val="32"/>
        </w:rPr>
        <w:t xml:space="preserve"> </w:t>
      </w:r>
      <w:r>
        <w:rPr>
          <w:bCs w:val="0"/>
          <w:szCs w:val="32"/>
        </w:rPr>
        <w:t>rates</w:t>
      </w:r>
    </w:p>
    <w:p w:rsidR="00B51B50" w:rsidRDefault="00B51B50" w:rsidP="00B51B50">
      <w:pPr>
        <w:pStyle w:val="BodyText"/>
        <w:rPr>
          <w:b w:val="0"/>
          <w:bCs w:val="0"/>
          <w:szCs w:val="32"/>
        </w:rPr>
      </w:pPr>
    </w:p>
    <w:p w:rsidR="00B51B50" w:rsidRDefault="00E36040" w:rsidP="00B51B50">
      <w:pPr>
        <w:pStyle w:val="BodyText"/>
        <w:numPr>
          <w:ilvl w:val="2"/>
          <w:numId w:val="1"/>
        </w:numPr>
        <w:rPr>
          <w:b w:val="0"/>
          <w:bCs w:val="0"/>
          <w:szCs w:val="32"/>
        </w:rPr>
      </w:pPr>
      <w:r>
        <w:rPr>
          <w:b w:val="0"/>
          <w:bCs w:val="0"/>
          <w:noProof/>
          <w:szCs w:val="32"/>
        </w:rPr>
        <mc:AlternateContent>
          <mc:Choice Requires="wps">
            <w:drawing>
              <wp:anchor distT="0" distB="0" distL="114300" distR="114300" simplePos="0" relativeHeight="251652096" behindDoc="0" locked="0" layoutInCell="1" allowOverlap="1">
                <wp:simplePos x="0" y="0"/>
                <wp:positionH relativeFrom="column">
                  <wp:posOffset>0</wp:posOffset>
                </wp:positionH>
                <wp:positionV relativeFrom="paragraph">
                  <wp:posOffset>574675</wp:posOffset>
                </wp:positionV>
                <wp:extent cx="457200" cy="342900"/>
                <wp:effectExtent l="9525" t="12700" r="9525" b="6350"/>
                <wp:wrapNone/>
                <wp:docPr id="10"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rsidR="00295D67" w:rsidRDefault="00295D67" w:rsidP="00B51B50">
                            <w:pPr>
                              <w:rPr>
                                <w:sz w:val="32"/>
                                <w:szCs w:val="32"/>
                              </w:rPr>
                            </w:pPr>
                            <w:r>
                              <w:rPr>
                                <w:sz w:val="32"/>
                                <w:szCs w:val="32"/>
                              </w:rPr>
                              <w:t xml:space="preserve">   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30" type="#_x0000_t202" style="position:absolute;left:0;text-align:left;margin-left:0;margin-top:45.25pt;width:36pt;height:27pt;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" strokecolor="white">
                <v:textbox>
                  <w:txbxContent>
                    <w:p w:rsidR="00295D67" w:rsidRDefault="00295D67" w:rsidP="00B51B50">
                      <w:pPr>
                        <w:rPr>
                          <w:sz w:val="32"/>
                          <w:szCs w:val="32"/>
                        </w:rPr>
                      </w:pPr>
                      <w:r>
                        <w:rPr>
                          <w:sz w:val="32"/>
                          <w:szCs w:val="32"/>
                        </w:rPr>
                        <w:t xml:space="preserve">   5</w:t>
                      </w:r>
                    </w:p>
                  </w:txbxContent>
                </v:textbox>
              </v:shape>
            </w:pict>
          </mc:Fallback>
        </mc:AlternateContent>
      </w:r>
      <w:r>
        <w:rPr>
          <w:b w:val="0"/>
          <w:bCs w:val="0"/>
          <w:noProof/>
          <w:szCs w:val="32"/>
        </w:rPr>
        <mc:AlternateContent>
          <mc:Choice Requires="wps">
            <w:drawing>
              <wp:anchor distT="0" distB="0" distL="114300" distR="114300" simplePos="0" relativeHeight="251651072" behindDoc="0" locked="0" layoutInCell="1" allowOverlap="1">
                <wp:simplePos x="0" y="0"/>
                <wp:positionH relativeFrom="column">
                  <wp:posOffset>457200</wp:posOffset>
                </wp:positionH>
                <wp:positionV relativeFrom="paragraph">
                  <wp:posOffset>92075</wp:posOffset>
                </wp:positionV>
                <wp:extent cx="114300" cy="1282700"/>
                <wp:effectExtent l="9525" t="6350" r="9525" b="6350"/>
                <wp:wrapNone/>
                <wp:docPr id="9" name="AutoShape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1282700"/>
                        </a:xfrm>
                        <a:prstGeom prst="leftBrace">
                          <a:avLst>
                            <a:gd name="adj1" fmla="val 93519"/>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821DCEC" id="AutoShape 4" o:spid="_x0000_s1026" type="#_x0000_t87" style="position:absolute;margin-left:36pt;margin-top:7.25pt;width:9pt;height:101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"/>
            </w:pict>
          </mc:Fallback>
        </mc:AlternateContent>
      </w:r>
      <w:r w:rsidR="00B51B50">
        <w:rPr>
          <w:b w:val="0"/>
          <w:bCs w:val="0"/>
          <w:szCs w:val="32"/>
        </w:rPr>
        <w:t xml:space="preserve">The </w:t>
      </w:r>
      <w:r w:rsidR="00673E56">
        <w:rPr>
          <w:b w:val="0"/>
          <w:bCs w:val="0"/>
          <w:szCs w:val="32"/>
        </w:rPr>
        <w:t>limitations of traditional absorption costing</w:t>
      </w:r>
      <w:r w:rsidR="00B51B50">
        <w:rPr>
          <w:b w:val="0"/>
          <w:bCs w:val="0"/>
          <w:szCs w:val="32"/>
        </w:rPr>
        <w:t xml:space="preserve"> can be overcome by using “estimated total </w:t>
      </w:r>
      <w:r w:rsidR="00673E56">
        <w:rPr>
          <w:b w:val="0"/>
          <w:bCs w:val="0"/>
          <w:szCs w:val="32"/>
        </w:rPr>
        <w:t xml:space="preserve">amount of </w:t>
      </w:r>
      <w:r w:rsidR="00B51B50">
        <w:rPr>
          <w:b w:val="0"/>
          <w:bCs w:val="0"/>
          <w:szCs w:val="32"/>
        </w:rPr>
        <w:t xml:space="preserve">the allocation base </w:t>
      </w:r>
      <w:r w:rsidR="00B51B50">
        <w:rPr>
          <w:bCs w:val="0"/>
          <w:szCs w:val="32"/>
        </w:rPr>
        <w:t>at capacity</w:t>
      </w:r>
      <w:r w:rsidR="00B51B50">
        <w:rPr>
          <w:b w:val="0"/>
          <w:bCs w:val="0"/>
          <w:szCs w:val="32"/>
        </w:rPr>
        <w:t>” in the denominator of the predetermined overhead rate calculation (rather than the “estimated total units in the allocation base” in the denominator).</w:t>
      </w:r>
    </w:p>
    <w:p w:rsidR="00B51B50" w:rsidRDefault="00B51B50" w:rsidP="00B51B50">
      <w:pPr>
        <w:pStyle w:val="BodyText"/>
        <w:numPr>
          <w:ilvl w:val="2"/>
          <w:numId w:val="1"/>
        </w:numPr>
        <w:rPr>
          <w:b w:val="0"/>
          <w:bCs w:val="0"/>
          <w:szCs w:val="32"/>
        </w:rPr>
      </w:pPr>
      <w:r>
        <w:rPr>
          <w:b w:val="0"/>
          <w:bCs w:val="0"/>
          <w:szCs w:val="32"/>
        </w:rPr>
        <w:br w:type="page"/>
      </w:r>
      <w:r>
        <w:rPr>
          <w:b w:val="0"/>
          <w:bCs w:val="0"/>
          <w:szCs w:val="32"/>
        </w:rPr>
        <w:lastRenderedPageBreak/>
        <w:t>The following example will help distinguish between these two approaches.</w:t>
      </w:r>
    </w:p>
    <w:p w:rsidR="00B51B50" w:rsidRDefault="00B51B50" w:rsidP="00B51B50">
      <w:pPr>
        <w:pStyle w:val="BodyText"/>
        <w:rPr>
          <w:b w:val="0"/>
          <w:bCs w:val="0"/>
          <w:szCs w:val="32"/>
        </w:rPr>
      </w:pPr>
    </w:p>
    <w:p w:rsidR="00B51B50" w:rsidRDefault="00E36040" w:rsidP="00B51B50">
      <w:pPr>
        <w:pStyle w:val="BodyText"/>
        <w:numPr>
          <w:ilvl w:val="3"/>
          <w:numId w:val="1"/>
        </w:numPr>
        <w:rPr>
          <w:b w:val="0"/>
          <w:bCs w:val="0"/>
          <w:szCs w:val="32"/>
        </w:rPr>
      </w:pPr>
      <w:r>
        <w:rPr>
          <w:b w:val="0"/>
          <w:bCs w:val="0"/>
          <w:noProof/>
          <w:szCs w:val="32"/>
        </w:rPr>
        <mc:AlternateContent>
          <mc:Choice Requires="wps">
            <w:drawing>
              <wp:anchor distT="0" distB="0" distL="114300" distR="114300" simplePos="0" relativeHeight="251653120" behindDoc="0" locked="0" layoutInCell="1" allowOverlap="1">
                <wp:simplePos x="0" y="0"/>
                <wp:positionH relativeFrom="column">
                  <wp:posOffset>457200</wp:posOffset>
                </wp:positionH>
                <wp:positionV relativeFrom="paragraph">
                  <wp:posOffset>114300</wp:posOffset>
                </wp:positionV>
                <wp:extent cx="114300" cy="2385060"/>
                <wp:effectExtent l="9525" t="9525" r="9525" b="5715"/>
                <wp:wrapNone/>
                <wp:docPr id="8" name="AutoShape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2385060"/>
                        </a:xfrm>
                        <a:prstGeom prst="leftBrace">
                          <a:avLst>
                            <a:gd name="adj1" fmla="val 173889"/>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73FB254" id="AutoShape 10" o:spid="_x0000_s1026" type="#_x0000_t87" style="position:absolute;margin-left:36pt;margin-top:9pt;width:9pt;height:187.8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"/>
            </w:pict>
          </mc:Fallback>
        </mc:AlternateContent>
      </w:r>
      <w:r w:rsidR="00B51B50">
        <w:rPr>
          <w:b w:val="0"/>
          <w:bCs w:val="0"/>
          <w:szCs w:val="32"/>
        </w:rPr>
        <w:t xml:space="preserve">Assume that a company leases a piece of equipment for </w:t>
      </w:r>
      <w:r w:rsidR="00B51B50">
        <w:rPr>
          <w:bCs w:val="0"/>
          <w:szCs w:val="32"/>
        </w:rPr>
        <w:t>$100,000</w:t>
      </w:r>
      <w:r w:rsidR="00B51B50">
        <w:rPr>
          <w:b w:val="0"/>
          <w:bCs w:val="0"/>
          <w:szCs w:val="32"/>
        </w:rPr>
        <w:t xml:space="preserve"> per year. If run at full capacity, the machine can produce </w:t>
      </w:r>
      <w:r w:rsidR="00B51B50">
        <w:rPr>
          <w:bCs w:val="0"/>
          <w:szCs w:val="32"/>
        </w:rPr>
        <w:t>50,000</w:t>
      </w:r>
      <w:r w:rsidR="00B51B50">
        <w:rPr>
          <w:b w:val="0"/>
          <w:bCs w:val="0"/>
          <w:szCs w:val="32"/>
        </w:rPr>
        <w:t xml:space="preserve"> units per year.</w:t>
      </w:r>
    </w:p>
    <w:p w:rsidR="00B51B50" w:rsidRDefault="00E36040" w:rsidP="00B51B50">
      <w:pPr>
        <w:pStyle w:val="BodyText"/>
        <w:numPr>
          <w:ilvl w:val="3"/>
          <w:numId w:val="1"/>
        </w:numPr>
        <w:rPr>
          <w:b w:val="0"/>
          <w:bCs w:val="0"/>
          <w:szCs w:val="32"/>
        </w:rPr>
      </w:pPr>
      <w:r>
        <w:rPr>
          <w:b w:val="0"/>
          <w:bCs w:val="0"/>
          <w:noProof/>
          <w:szCs w:val="32"/>
        </w:rPr>
        <mc:AlternateContent>
          <mc:Choice Requires="wps">
            <w:drawing>
              <wp:anchor distT="0" distB="0" distL="114300" distR="114300" simplePos="0" relativeHeight="251654144" behindDoc="0" locked="0" layoutInCell="1" allowOverlap="1">
                <wp:simplePos x="0" y="0"/>
                <wp:positionH relativeFrom="column">
                  <wp:posOffset>0</wp:posOffset>
                </wp:positionH>
                <wp:positionV relativeFrom="paragraph">
                  <wp:posOffset>170180</wp:posOffset>
                </wp:positionV>
                <wp:extent cx="457200" cy="342900"/>
                <wp:effectExtent l="0" t="0" r="0" b="1270"/>
                <wp:wrapNone/>
                <wp:docPr id="7"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295D67" w:rsidRDefault="00295D67" w:rsidP="00B51B50">
                            <w:pPr>
                              <w:rPr>
                                <w:sz w:val="32"/>
                                <w:szCs w:val="32"/>
                              </w:rPr>
                            </w:pPr>
                            <w:r>
                              <w:rPr>
                                <w:sz w:val="32"/>
                                <w:szCs w:val="32"/>
                              </w:rPr>
                              <w:t xml:space="preserve">   6</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31" type="#_x0000_t202" style="position:absolute;left:0;text-align:left;margin-left:0;margin-top:13.4pt;width:36pt;height:27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" stroked="f">
                <v:textbox>
                  <w:txbxContent>
                    <w:p w:rsidR="00295D67" w:rsidRDefault="00295D67" w:rsidP="00B51B50">
                      <w:pPr>
                        <w:rPr>
                          <w:sz w:val="32"/>
                          <w:szCs w:val="32"/>
                        </w:rPr>
                      </w:pPr>
                      <w:r>
                        <w:rPr>
                          <w:sz w:val="32"/>
                          <w:szCs w:val="32"/>
                        </w:rPr>
                        <w:t xml:space="preserve">   6</w:t>
                      </w:r>
                    </w:p>
                  </w:txbxContent>
                </v:textbox>
              </v:shape>
            </w:pict>
          </mc:Fallback>
        </mc:AlternateContent>
      </w:r>
      <w:r w:rsidR="00B51B50">
        <w:rPr>
          <w:b w:val="0"/>
          <w:bCs w:val="0"/>
          <w:szCs w:val="32"/>
        </w:rPr>
        <w:t xml:space="preserve">The company estimates that </w:t>
      </w:r>
      <w:r w:rsidR="00B51B50">
        <w:rPr>
          <w:bCs w:val="0"/>
          <w:szCs w:val="32"/>
        </w:rPr>
        <w:t>40,000</w:t>
      </w:r>
      <w:r w:rsidR="00B51B50">
        <w:rPr>
          <w:b w:val="0"/>
          <w:bCs w:val="0"/>
          <w:szCs w:val="32"/>
        </w:rPr>
        <w:t xml:space="preserve"> units will be produced and sold next year.</w:t>
      </w:r>
    </w:p>
    <w:p w:rsidR="00B51B50" w:rsidRDefault="00B51B50" w:rsidP="00B51B50">
      <w:pPr>
        <w:pStyle w:val="BodyText"/>
        <w:numPr>
          <w:ilvl w:val="3"/>
          <w:numId w:val="1"/>
        </w:numPr>
        <w:rPr>
          <w:b w:val="0"/>
          <w:bCs w:val="0"/>
          <w:szCs w:val="32"/>
        </w:rPr>
      </w:pPr>
      <w:r>
        <w:rPr>
          <w:b w:val="0"/>
          <w:bCs w:val="0"/>
          <w:szCs w:val="32"/>
        </w:rPr>
        <w:t xml:space="preserve">The predetermined overhead rate, if based on the estimated number of units that will be produced and sold, is </w:t>
      </w:r>
      <w:r>
        <w:rPr>
          <w:bCs w:val="0"/>
          <w:szCs w:val="32"/>
        </w:rPr>
        <w:t>$2.50 per unit</w:t>
      </w:r>
      <w:r>
        <w:rPr>
          <w:b w:val="0"/>
          <w:bCs w:val="0"/>
          <w:szCs w:val="32"/>
        </w:rPr>
        <w:t>.</w:t>
      </w:r>
    </w:p>
    <w:p w:rsidR="00B51B50" w:rsidRDefault="00B51B50" w:rsidP="00B51B50">
      <w:pPr>
        <w:pStyle w:val="BodyText"/>
        <w:numPr>
          <w:ilvl w:val="3"/>
          <w:numId w:val="1"/>
        </w:numPr>
        <w:rPr>
          <w:b w:val="0"/>
          <w:bCs w:val="0"/>
          <w:szCs w:val="32"/>
        </w:rPr>
      </w:pPr>
      <w:r>
        <w:rPr>
          <w:b w:val="0"/>
          <w:bCs w:val="0"/>
          <w:szCs w:val="32"/>
        </w:rPr>
        <w:t xml:space="preserve">The predetermined overhead rate, if based on capacity, is </w:t>
      </w:r>
      <w:r>
        <w:rPr>
          <w:bCs w:val="0"/>
          <w:szCs w:val="32"/>
        </w:rPr>
        <w:t>$2.00</w:t>
      </w:r>
      <w:r>
        <w:rPr>
          <w:b w:val="0"/>
          <w:bCs w:val="0"/>
          <w:szCs w:val="32"/>
        </w:rPr>
        <w:t>.</w:t>
      </w:r>
    </w:p>
    <w:p w:rsidR="00673E56" w:rsidRDefault="00673E56" w:rsidP="003D3A1D">
      <w:pPr>
        <w:pStyle w:val="BodyText"/>
        <w:ind w:left="1455"/>
        <w:rPr>
          <w:b w:val="0"/>
          <w:bCs w:val="0"/>
          <w:szCs w:val="32"/>
        </w:rPr>
      </w:pPr>
    </w:p>
    <w:p w:rsidR="00673E56" w:rsidRDefault="00E36040" w:rsidP="003D3A1D">
      <w:pPr>
        <w:pStyle w:val="BodyText"/>
        <w:numPr>
          <w:ilvl w:val="1"/>
          <w:numId w:val="1"/>
        </w:numPr>
        <w:rPr>
          <w:bCs w:val="0"/>
          <w:szCs w:val="32"/>
        </w:rPr>
      </w:pPr>
      <w:r>
        <w:rPr>
          <w:b w:val="0"/>
          <w:bCs w:val="0"/>
          <w:noProof/>
          <w:szCs w:val="32"/>
        </w:rPr>
        <mc:AlternateContent>
          <mc:Choice Requires="wps">
            <w:drawing>
              <wp:anchor distT="0" distB="0" distL="114300" distR="114300" simplePos="0" relativeHeight="251663360" behindDoc="0" locked="0" layoutInCell="1" allowOverlap="1">
                <wp:simplePos x="0" y="0"/>
                <wp:positionH relativeFrom="column">
                  <wp:posOffset>457200</wp:posOffset>
                </wp:positionH>
                <wp:positionV relativeFrom="paragraph">
                  <wp:posOffset>5715</wp:posOffset>
                </wp:positionV>
                <wp:extent cx="114300" cy="2985135"/>
                <wp:effectExtent l="9525" t="5715" r="9525" b="9525"/>
                <wp:wrapNone/>
                <wp:docPr id="6" name="AutoShape 3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2985135"/>
                        </a:xfrm>
                        <a:prstGeom prst="leftBrace">
                          <a:avLst>
                            <a:gd name="adj1" fmla="val 217639"/>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8106050" id="AutoShape 33" o:spid="_x0000_s1026" type="#_x0000_t87" style="position:absolute;margin-left:36pt;margin-top:.45pt;width:9pt;height:235.0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"/>
            </w:pict>
          </mc:Fallback>
        </mc:AlternateContent>
      </w:r>
      <w:r w:rsidR="00673E56" w:rsidRPr="003D3A1D">
        <w:rPr>
          <w:bCs w:val="0"/>
          <w:szCs w:val="32"/>
        </w:rPr>
        <w:t>Cost of unused capacity</w:t>
      </w:r>
    </w:p>
    <w:p w:rsidR="00673E56" w:rsidRDefault="00673E56" w:rsidP="003D3A1D">
      <w:pPr>
        <w:pStyle w:val="BodyText"/>
        <w:ind w:left="1980"/>
        <w:rPr>
          <w:b w:val="0"/>
          <w:bCs w:val="0"/>
          <w:szCs w:val="32"/>
        </w:rPr>
      </w:pPr>
    </w:p>
    <w:p w:rsidR="00673E56" w:rsidRDefault="00E36040" w:rsidP="003D3A1D">
      <w:pPr>
        <w:pStyle w:val="BodyText"/>
        <w:numPr>
          <w:ilvl w:val="2"/>
          <w:numId w:val="1"/>
        </w:numPr>
        <w:rPr>
          <w:b w:val="0"/>
          <w:bCs w:val="0"/>
          <w:szCs w:val="32"/>
        </w:rPr>
      </w:pPr>
      <w:r>
        <w:rPr>
          <w:b w:val="0"/>
          <w:bCs w:val="0"/>
          <w:noProof/>
          <w:szCs w:val="32"/>
        </w:rPr>
        <mc:AlternateContent>
          <mc:Choice Requires="wps">
            <w:drawing>
              <wp:anchor distT="0" distB="0" distL="114300" distR="114300" simplePos="0" relativeHeight="251664384" behindDoc="0" locked="0" layoutInCell="1" allowOverlap="1">
                <wp:simplePos x="0" y="0"/>
                <wp:positionH relativeFrom="column">
                  <wp:posOffset>-133350</wp:posOffset>
                </wp:positionH>
                <wp:positionV relativeFrom="paragraph">
                  <wp:posOffset>847725</wp:posOffset>
                </wp:positionV>
                <wp:extent cx="571500" cy="342900"/>
                <wp:effectExtent l="9525" t="9525" r="9525" b="9525"/>
                <wp:wrapNone/>
                <wp:docPr id="5" name="Text Box 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 cy="342900"/>
                        </a:xfrm>
                        <a:prstGeom prst="rect">
                          <a:avLst/>
                        </a:prstGeom>
                        <a:solidFill>
                          <a:srgbClr val="FFFFFF"/>
                        </a:solidFill>
                        <a:ln w="9525">
                          <a:solidFill>
                            <a:srgbClr val="FFFFFF"/>
                          </a:solidFill>
                          <a:miter lim="800000"/>
                          <a:headEnd/>
                          <a:tailEnd/>
                        </a:ln>
                      </wps:spPr>
                      <wps:txbx>
                        <w:txbxContent>
                          <w:p w:rsidR="00295D67" w:rsidRDefault="00295D67" w:rsidP="003D3A1D">
                            <w:pPr>
                              <w:jc w:val="right"/>
                              <w:rPr>
                                <w:sz w:val="32"/>
                                <w:szCs w:val="32"/>
                              </w:rPr>
                            </w:pPr>
                            <w:r>
                              <w:rPr>
                                <w:sz w:val="32"/>
                                <w:szCs w:val="32"/>
                              </w:rPr>
                              <w:t xml:space="preserve">   7</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4" o:spid="_x0000_s1032" type="#_x0000_t202" style="position:absolute;left:0;text-align:left;margin-left:-10.5pt;margin-top:66.75pt;width:45pt;height:27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" strokecolor="white">
                <v:textbox>
                  <w:txbxContent>
                    <w:p w:rsidR="00295D67" w:rsidRDefault="00295D67" w:rsidP="003D3A1D">
                      <w:pPr>
                        <w:jc w:val="right"/>
                        <w:rPr>
                          <w:sz w:val="32"/>
                          <w:szCs w:val="32"/>
                        </w:rPr>
                      </w:pPr>
                      <w:r>
                        <w:rPr>
                          <w:sz w:val="32"/>
                          <w:szCs w:val="32"/>
                        </w:rPr>
                        <w:t xml:space="preserve">   7</w:t>
                      </w:r>
                    </w:p>
                  </w:txbxContent>
                </v:textbox>
              </v:shape>
            </w:pict>
          </mc:Fallback>
        </mc:AlternateContent>
      </w:r>
      <w:r w:rsidR="00673E56" w:rsidRPr="003D3A1D">
        <w:rPr>
          <w:b w:val="0"/>
          <w:bCs w:val="0"/>
          <w:szCs w:val="32"/>
        </w:rPr>
        <w:t xml:space="preserve">Whenever a company operates at </w:t>
      </w:r>
      <w:r w:rsidR="00673E56" w:rsidRPr="003D3A1D">
        <w:rPr>
          <w:bCs w:val="0"/>
          <w:szCs w:val="32"/>
        </w:rPr>
        <w:t>less than full capacity</w:t>
      </w:r>
      <w:r w:rsidR="00673E56" w:rsidRPr="003D3A1D">
        <w:rPr>
          <w:b w:val="0"/>
          <w:bCs w:val="0"/>
          <w:szCs w:val="32"/>
        </w:rPr>
        <w:t xml:space="preserve"> and allocates fixed overhead costs using a capacity-based denominator volume it will report some amount of unused capacity cost</w:t>
      </w:r>
      <w:r w:rsidR="00A16302">
        <w:rPr>
          <w:b w:val="0"/>
          <w:bCs w:val="0"/>
          <w:szCs w:val="32"/>
        </w:rPr>
        <w:t>.</w:t>
      </w:r>
    </w:p>
    <w:p w:rsidR="00A16302" w:rsidRDefault="00A16302" w:rsidP="003D3A1D">
      <w:pPr>
        <w:pStyle w:val="BodyText"/>
        <w:numPr>
          <w:ilvl w:val="3"/>
          <w:numId w:val="1"/>
        </w:numPr>
        <w:rPr>
          <w:b w:val="0"/>
          <w:bCs w:val="0"/>
          <w:szCs w:val="32"/>
        </w:rPr>
      </w:pPr>
      <w:r w:rsidRPr="003D3A1D">
        <w:rPr>
          <w:bCs w:val="0"/>
          <w:szCs w:val="32"/>
        </w:rPr>
        <w:t>Cost of unused capacity</w:t>
      </w:r>
      <w:r>
        <w:rPr>
          <w:b w:val="0"/>
          <w:bCs w:val="0"/>
          <w:szCs w:val="32"/>
        </w:rPr>
        <w:t xml:space="preserve"> = (Amount of the allocation base at capacity – Actual amount of the allocation base) x Predetermined overhead rate</w:t>
      </w:r>
    </w:p>
    <w:p w:rsidR="00A16302" w:rsidRPr="003D3A1D" w:rsidRDefault="002861F6" w:rsidP="003D3A1D">
      <w:pPr>
        <w:pStyle w:val="BodyText"/>
        <w:numPr>
          <w:ilvl w:val="3"/>
          <w:numId w:val="1"/>
        </w:numPr>
        <w:rPr>
          <w:b w:val="0"/>
          <w:bCs w:val="0"/>
          <w:szCs w:val="32"/>
        </w:rPr>
      </w:pPr>
      <w:r>
        <w:rPr>
          <w:b w:val="0"/>
          <w:bCs w:val="0"/>
          <w:szCs w:val="32"/>
        </w:rPr>
        <w:t xml:space="preserve">Extending the example, since the company is operating below capacity, the company’s cost of unused capacity is </w:t>
      </w:r>
      <w:r w:rsidRPr="003D3A1D">
        <w:rPr>
          <w:bCs w:val="0"/>
          <w:szCs w:val="32"/>
        </w:rPr>
        <w:t>$20,000</w:t>
      </w:r>
      <w:r>
        <w:rPr>
          <w:b w:val="0"/>
          <w:bCs w:val="0"/>
          <w:szCs w:val="32"/>
        </w:rPr>
        <w:t>.</w:t>
      </w:r>
    </w:p>
    <w:p w:rsidR="00A80524" w:rsidRDefault="00A80524" w:rsidP="003D3A1D">
      <w:pPr>
        <w:pStyle w:val="BodyText"/>
        <w:ind w:left="2790"/>
        <w:rPr>
          <w:b w:val="0"/>
          <w:bCs w:val="0"/>
          <w:szCs w:val="32"/>
        </w:rPr>
      </w:pPr>
    </w:p>
    <w:p w:rsidR="00B51B50" w:rsidRDefault="00E36040" w:rsidP="00B51B50">
      <w:pPr>
        <w:pStyle w:val="BodyText"/>
        <w:numPr>
          <w:ilvl w:val="1"/>
          <w:numId w:val="1"/>
        </w:numPr>
        <w:rPr>
          <w:b w:val="0"/>
          <w:bCs w:val="0"/>
          <w:szCs w:val="32"/>
        </w:rPr>
      </w:pPr>
      <w:r>
        <w:rPr>
          <w:b w:val="0"/>
          <w:bCs w:val="0"/>
          <w:noProof/>
          <w:szCs w:val="32"/>
        </w:rPr>
        <mc:AlternateContent>
          <mc:Choice Requires="wps">
            <w:drawing>
              <wp:anchor distT="0" distB="0" distL="114300" distR="114300" simplePos="0" relativeHeight="251666432" behindDoc="0" locked="0" layoutInCell="1" allowOverlap="1">
                <wp:simplePos x="0" y="0"/>
                <wp:positionH relativeFrom="column">
                  <wp:posOffset>438150</wp:posOffset>
                </wp:positionH>
                <wp:positionV relativeFrom="paragraph">
                  <wp:posOffset>53340</wp:posOffset>
                </wp:positionV>
                <wp:extent cx="114300" cy="1238250"/>
                <wp:effectExtent l="9525" t="5715" r="9525" b="13335"/>
                <wp:wrapNone/>
                <wp:docPr id="4" name="AutoShape 3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1238250"/>
                        </a:xfrm>
                        <a:prstGeom prst="leftBrace">
                          <a:avLst>
                            <a:gd name="adj1" fmla="val 90278"/>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4328992" id="AutoShape 36" o:spid="_x0000_s1026" type="#_x0000_t87" style="position:absolute;margin-left:34.5pt;margin-top:4.2pt;width:9pt;height:97.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"/>
            </w:pict>
          </mc:Fallback>
        </mc:AlternateContent>
      </w:r>
      <w:r w:rsidR="00B51B50">
        <w:rPr>
          <w:bCs w:val="0"/>
          <w:szCs w:val="32"/>
        </w:rPr>
        <w:t>Income statement</w:t>
      </w:r>
      <w:r w:rsidR="00B51B50">
        <w:rPr>
          <w:b w:val="0"/>
          <w:bCs w:val="0"/>
          <w:szCs w:val="32"/>
        </w:rPr>
        <w:t xml:space="preserve"> </w:t>
      </w:r>
      <w:r w:rsidR="00B51B50">
        <w:rPr>
          <w:bCs w:val="0"/>
          <w:szCs w:val="32"/>
        </w:rPr>
        <w:t>preparation</w:t>
      </w:r>
    </w:p>
    <w:p w:rsidR="00B51B50" w:rsidRDefault="00B51B50" w:rsidP="00B51B50">
      <w:pPr>
        <w:pStyle w:val="BodyText"/>
        <w:rPr>
          <w:b w:val="0"/>
          <w:bCs w:val="0"/>
          <w:szCs w:val="32"/>
        </w:rPr>
      </w:pPr>
    </w:p>
    <w:p w:rsidR="00B51B50" w:rsidRDefault="00E36040" w:rsidP="00B51B50">
      <w:pPr>
        <w:pStyle w:val="BodyText"/>
        <w:numPr>
          <w:ilvl w:val="2"/>
          <w:numId w:val="1"/>
        </w:numPr>
        <w:rPr>
          <w:b w:val="0"/>
          <w:bCs w:val="0"/>
          <w:szCs w:val="32"/>
        </w:rPr>
      </w:pPr>
      <w:r>
        <w:rPr>
          <w:b w:val="0"/>
          <w:bCs w:val="0"/>
          <w:noProof/>
          <w:szCs w:val="32"/>
        </w:rPr>
        <mc:AlternateContent>
          <mc:Choice Requires="wps">
            <w:drawing>
              <wp:anchor distT="0" distB="0" distL="114300" distR="114300" simplePos="0" relativeHeight="251665408" behindDoc="0" locked="0" layoutInCell="1" allowOverlap="1">
                <wp:simplePos x="0" y="0"/>
                <wp:positionH relativeFrom="column">
                  <wp:posOffset>-257175</wp:posOffset>
                </wp:positionH>
                <wp:positionV relativeFrom="paragraph">
                  <wp:posOffset>167005</wp:posOffset>
                </wp:positionV>
                <wp:extent cx="571500" cy="342900"/>
                <wp:effectExtent l="9525" t="5080" r="9525" b="13970"/>
                <wp:wrapNone/>
                <wp:docPr id="3" name="Text Box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 cy="342900"/>
                        </a:xfrm>
                        <a:prstGeom prst="rect">
                          <a:avLst/>
                        </a:prstGeom>
                        <a:solidFill>
                          <a:srgbClr val="FFFFFF"/>
                        </a:solidFill>
                        <a:ln w="9525">
                          <a:solidFill>
                            <a:srgbClr val="FFFFFF"/>
                          </a:solidFill>
                          <a:miter lim="800000"/>
                          <a:headEnd/>
                          <a:tailEnd/>
                        </a:ln>
                      </wps:spPr>
                      <wps:txbx>
                        <w:txbxContent>
                          <w:p w:rsidR="00295D67" w:rsidRDefault="00295D67" w:rsidP="003D3A1D">
                            <w:pPr>
                              <w:jc w:val="right"/>
                              <w:rPr>
                                <w:sz w:val="32"/>
                                <w:szCs w:val="32"/>
                              </w:rPr>
                            </w:pPr>
                            <w:r>
                              <w:rPr>
                                <w:sz w:val="32"/>
                                <w:szCs w:val="32"/>
                              </w:rPr>
                              <w:t xml:space="preserve">   8</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5" o:spid="_x0000_s1033" type="#_x0000_t202" style="position:absolute;left:0;text-align:left;margin-left:-20.25pt;margin-top:13.15pt;width:45pt;height:27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" strokecolor="white">
                <v:textbox>
                  <w:txbxContent>
                    <w:p w:rsidR="00295D67" w:rsidRDefault="00295D67" w:rsidP="003D3A1D">
                      <w:pPr>
                        <w:jc w:val="right"/>
                        <w:rPr>
                          <w:sz w:val="32"/>
                          <w:szCs w:val="32"/>
                        </w:rPr>
                      </w:pPr>
                      <w:r>
                        <w:rPr>
                          <w:sz w:val="32"/>
                          <w:szCs w:val="32"/>
                        </w:rPr>
                        <w:t xml:space="preserve">   8</w:t>
                      </w:r>
                    </w:p>
                  </w:txbxContent>
                </v:textbox>
              </v:shape>
            </w:pict>
          </mc:Fallback>
        </mc:AlternateContent>
      </w:r>
      <w:r w:rsidR="00A80524">
        <w:rPr>
          <w:b w:val="0"/>
          <w:bCs w:val="0"/>
          <w:noProof/>
          <w:szCs w:val="32"/>
        </w:rPr>
        <w:t xml:space="preserve">The </w:t>
      </w:r>
      <w:r w:rsidR="00A80524" w:rsidRPr="003D3A1D">
        <w:rPr>
          <w:bCs w:val="0"/>
          <w:noProof/>
          <w:szCs w:val="32"/>
        </w:rPr>
        <w:t>cost of unused</w:t>
      </w:r>
      <w:r w:rsidR="00B51B50" w:rsidRPr="003D3A1D">
        <w:rPr>
          <w:bCs w:val="0"/>
          <w:szCs w:val="32"/>
        </w:rPr>
        <w:t xml:space="preserve"> capacity</w:t>
      </w:r>
      <w:r w:rsidR="00B51B50">
        <w:rPr>
          <w:b w:val="0"/>
          <w:bCs w:val="0"/>
          <w:szCs w:val="32"/>
        </w:rPr>
        <w:t xml:space="preserve"> should be </w:t>
      </w:r>
      <w:r w:rsidR="00B51B50" w:rsidRPr="003D3A1D">
        <w:rPr>
          <w:bCs w:val="0"/>
          <w:szCs w:val="32"/>
        </w:rPr>
        <w:t>disclosed</w:t>
      </w:r>
      <w:r w:rsidR="00B51B50">
        <w:rPr>
          <w:b w:val="0"/>
          <w:bCs w:val="0"/>
          <w:szCs w:val="32"/>
        </w:rPr>
        <w:t xml:space="preserve"> on the income statement </w:t>
      </w:r>
      <w:r w:rsidR="00A80524">
        <w:rPr>
          <w:b w:val="0"/>
          <w:bCs w:val="0"/>
          <w:szCs w:val="32"/>
        </w:rPr>
        <w:t>prepared for internal purposes</w:t>
      </w:r>
      <w:r w:rsidR="00B51B50">
        <w:rPr>
          <w:b w:val="0"/>
          <w:bCs w:val="0"/>
          <w:szCs w:val="32"/>
        </w:rPr>
        <w:t>.</w:t>
      </w:r>
    </w:p>
    <w:p w:rsidR="00B51B50" w:rsidRDefault="00B51B50" w:rsidP="00B51B50">
      <w:pPr>
        <w:pStyle w:val="BodyText"/>
        <w:rPr>
          <w:b w:val="0"/>
          <w:bCs w:val="0"/>
          <w:szCs w:val="32"/>
        </w:rPr>
      </w:pPr>
    </w:p>
    <w:p w:rsidR="00A80524" w:rsidRDefault="00E36040" w:rsidP="00B51B50">
      <w:pPr>
        <w:pStyle w:val="BodyText"/>
        <w:numPr>
          <w:ilvl w:val="3"/>
          <w:numId w:val="1"/>
        </w:numPr>
        <w:rPr>
          <w:b w:val="0"/>
          <w:bCs w:val="0"/>
          <w:szCs w:val="32"/>
        </w:rPr>
      </w:pPr>
      <w:r>
        <w:rPr>
          <w:b w:val="0"/>
          <w:bCs w:val="0"/>
          <w:noProof/>
          <w:szCs w:val="32"/>
        </w:rPr>
        <w:lastRenderedPageBreak/>
        <mc:AlternateContent>
          <mc:Choice Requires="wps">
            <w:drawing>
              <wp:anchor distT="0" distB="0" distL="114300" distR="114300" simplePos="0" relativeHeight="251657216" behindDoc="0" locked="0" layoutInCell="1" allowOverlap="1">
                <wp:simplePos x="0" y="0"/>
                <wp:positionH relativeFrom="column">
                  <wp:posOffset>619125</wp:posOffset>
                </wp:positionH>
                <wp:positionV relativeFrom="paragraph">
                  <wp:posOffset>123825</wp:posOffset>
                </wp:positionV>
                <wp:extent cx="114300" cy="3152775"/>
                <wp:effectExtent l="9525" t="9525" r="9525" b="9525"/>
                <wp:wrapNone/>
                <wp:docPr id="2" name="AutoShape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3152775"/>
                        </a:xfrm>
                        <a:prstGeom prst="leftBrace">
                          <a:avLst>
                            <a:gd name="adj1" fmla="val 229861"/>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094246" id="AutoShape 24" o:spid="_x0000_s1026" type="#_x0000_t87" style="position:absolute;margin-left:48.75pt;margin-top:9.75pt;width:9pt;height:248.2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"/>
            </w:pict>
          </mc:Fallback>
        </mc:AlternateContent>
      </w:r>
      <w:r w:rsidR="00A80524" w:rsidRPr="00A80524">
        <w:rPr>
          <w:b w:val="0"/>
          <w:bCs w:val="0"/>
          <w:szCs w:val="32"/>
        </w:rPr>
        <w:t xml:space="preserve">Rather than treating it as a product cost (as is done in the absorption approach), </w:t>
      </w:r>
      <w:r w:rsidR="00A80524">
        <w:rPr>
          <w:b w:val="0"/>
          <w:bCs w:val="0"/>
          <w:szCs w:val="32"/>
        </w:rPr>
        <w:t xml:space="preserve">the </w:t>
      </w:r>
      <w:r w:rsidR="00A80524" w:rsidRPr="00A80524">
        <w:rPr>
          <w:b w:val="0"/>
          <w:bCs w:val="0"/>
          <w:szCs w:val="32"/>
        </w:rPr>
        <w:t xml:space="preserve">capacity-based approach would treat this cost as a </w:t>
      </w:r>
      <w:r w:rsidR="00A80524" w:rsidRPr="003D3A1D">
        <w:rPr>
          <w:bCs w:val="0"/>
          <w:szCs w:val="32"/>
        </w:rPr>
        <w:t>period expense</w:t>
      </w:r>
      <w:r w:rsidR="00A80524" w:rsidRPr="00A80524">
        <w:rPr>
          <w:b w:val="0"/>
          <w:bCs w:val="0"/>
          <w:szCs w:val="32"/>
        </w:rPr>
        <w:t xml:space="preserve"> that is reported </w:t>
      </w:r>
      <w:r w:rsidR="00A80524" w:rsidRPr="003D3A1D">
        <w:rPr>
          <w:bCs w:val="0"/>
          <w:szCs w:val="32"/>
        </w:rPr>
        <w:t>below the gross margin</w:t>
      </w:r>
      <w:r w:rsidR="002861F6">
        <w:rPr>
          <w:b w:val="0"/>
          <w:bCs w:val="0"/>
          <w:szCs w:val="32"/>
        </w:rPr>
        <w:t>.</w:t>
      </w:r>
    </w:p>
    <w:p w:rsidR="00B51B50" w:rsidRDefault="00E36040" w:rsidP="003D3A1D">
      <w:pPr>
        <w:pStyle w:val="BodyText"/>
        <w:numPr>
          <w:ilvl w:val="4"/>
          <w:numId w:val="1"/>
        </w:numPr>
        <w:rPr>
          <w:b w:val="0"/>
          <w:bCs w:val="0"/>
          <w:szCs w:val="32"/>
        </w:rPr>
      </w:pPr>
      <w:r>
        <w:rPr>
          <w:b w:val="0"/>
          <w:bCs w:val="0"/>
          <w:noProof/>
          <w:szCs w:val="32"/>
        </w:rPr>
        <mc:AlternateContent>
          <mc:Choice Requires="wps">
            <w:drawing>
              <wp:anchor distT="0" distB="0" distL="114300" distR="114300" simplePos="0" relativeHeight="251658240" behindDoc="0" locked="0" layoutInCell="1" allowOverlap="1">
                <wp:simplePos x="0" y="0"/>
                <wp:positionH relativeFrom="column">
                  <wp:posOffset>9525</wp:posOffset>
                </wp:positionH>
                <wp:positionV relativeFrom="paragraph">
                  <wp:posOffset>365125</wp:posOffset>
                </wp:positionV>
                <wp:extent cx="571500" cy="342900"/>
                <wp:effectExtent l="9525" t="12700" r="9525" b="6350"/>
                <wp:wrapNone/>
                <wp:docPr id="1" name="Text Box 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 cy="342900"/>
                        </a:xfrm>
                        <a:prstGeom prst="rect">
                          <a:avLst/>
                        </a:prstGeom>
                        <a:solidFill>
                          <a:srgbClr val="FFFFFF"/>
                        </a:solidFill>
                        <a:ln w="9525">
                          <a:solidFill>
                            <a:srgbClr val="FFFFFF"/>
                          </a:solidFill>
                          <a:miter lim="800000"/>
                          <a:headEnd/>
                          <a:tailEnd/>
                        </a:ln>
                      </wps:spPr>
                      <wps:txbx>
                        <w:txbxContent>
                          <w:p w:rsidR="00295D67" w:rsidRDefault="00295D67" w:rsidP="003D3A1D">
                            <w:pPr>
                              <w:jc w:val="right"/>
                              <w:rPr>
                                <w:sz w:val="32"/>
                                <w:szCs w:val="32"/>
                              </w:rPr>
                            </w:pPr>
                            <w:r>
                              <w:rPr>
                                <w:sz w:val="32"/>
                                <w:szCs w:val="32"/>
                              </w:rPr>
                              <w:t xml:space="preserve">   9</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5" o:spid="_x0000_s1034" type="#_x0000_t202" style="position:absolute;left:0;text-align:left;margin-left:.75pt;margin-top:28.75pt;width:45pt;height:27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" strokecolor="white">
                <v:textbox>
                  <w:txbxContent>
                    <w:p w:rsidR="00295D67" w:rsidRDefault="00295D67" w:rsidP="003D3A1D">
                      <w:pPr>
                        <w:jc w:val="right"/>
                        <w:rPr>
                          <w:sz w:val="32"/>
                          <w:szCs w:val="32"/>
                        </w:rPr>
                      </w:pPr>
                      <w:r>
                        <w:rPr>
                          <w:sz w:val="32"/>
                          <w:szCs w:val="32"/>
                        </w:rPr>
                        <w:t xml:space="preserve">   9</w:t>
                      </w:r>
                    </w:p>
                  </w:txbxContent>
                </v:textbox>
              </v:shape>
            </w:pict>
          </mc:Fallback>
        </mc:AlternateContent>
      </w:r>
      <w:r w:rsidR="00673E56">
        <w:rPr>
          <w:b w:val="0"/>
          <w:bCs w:val="0"/>
          <w:szCs w:val="32"/>
        </w:rPr>
        <w:t>The</w:t>
      </w:r>
      <w:r w:rsidR="00673E56" w:rsidRPr="00673E56">
        <w:rPr>
          <w:b w:val="0"/>
          <w:bCs w:val="0"/>
          <w:szCs w:val="32"/>
        </w:rPr>
        <w:t xml:space="preserve"> need to effectively manage capacity is </w:t>
      </w:r>
      <w:r w:rsidR="00673E56">
        <w:rPr>
          <w:b w:val="0"/>
          <w:bCs w:val="0"/>
          <w:szCs w:val="32"/>
        </w:rPr>
        <w:t xml:space="preserve">then </w:t>
      </w:r>
      <w:r w:rsidR="00673E56" w:rsidRPr="003D3A1D">
        <w:rPr>
          <w:bCs w:val="0"/>
          <w:szCs w:val="32"/>
        </w:rPr>
        <w:t>highlighted</w:t>
      </w:r>
      <w:r w:rsidR="00673E56" w:rsidRPr="00673E56">
        <w:rPr>
          <w:b w:val="0"/>
          <w:bCs w:val="0"/>
          <w:szCs w:val="32"/>
        </w:rPr>
        <w:t xml:space="preserve"> for the company’s managers.</w:t>
      </w:r>
      <w:r w:rsidR="00B51B50" w:rsidRPr="003D3A1D">
        <w:rPr>
          <w:b w:val="0"/>
          <w:bCs w:val="0"/>
          <w:szCs w:val="32"/>
        </w:rPr>
        <w:t xml:space="preserve"> </w:t>
      </w:r>
    </w:p>
    <w:p w:rsidR="002861F6" w:rsidRDefault="00673E56" w:rsidP="003D3A1D">
      <w:pPr>
        <w:pStyle w:val="BodyText"/>
        <w:numPr>
          <w:ilvl w:val="4"/>
          <w:numId w:val="1"/>
        </w:numPr>
        <w:rPr>
          <w:b w:val="0"/>
          <w:bCs w:val="0"/>
          <w:szCs w:val="32"/>
        </w:rPr>
      </w:pPr>
      <w:r>
        <w:rPr>
          <w:b w:val="0"/>
          <w:bCs w:val="0"/>
          <w:szCs w:val="32"/>
        </w:rPr>
        <w:t>M</w:t>
      </w:r>
      <w:r w:rsidRPr="00673E56">
        <w:rPr>
          <w:b w:val="0"/>
          <w:bCs w:val="0"/>
          <w:szCs w:val="32"/>
        </w:rPr>
        <w:t>anagers should respond by</w:t>
      </w:r>
      <w:r w:rsidR="002861F6">
        <w:rPr>
          <w:b w:val="0"/>
          <w:bCs w:val="0"/>
          <w:szCs w:val="32"/>
        </w:rPr>
        <w:t>:</w:t>
      </w:r>
    </w:p>
    <w:p w:rsidR="002861F6" w:rsidRDefault="002861F6" w:rsidP="003D3A1D">
      <w:pPr>
        <w:pStyle w:val="BodyText"/>
        <w:numPr>
          <w:ilvl w:val="5"/>
          <w:numId w:val="1"/>
        </w:numPr>
        <w:rPr>
          <w:b w:val="0"/>
          <w:bCs w:val="0"/>
          <w:szCs w:val="32"/>
        </w:rPr>
      </w:pPr>
      <w:r>
        <w:rPr>
          <w:b w:val="0"/>
          <w:bCs w:val="0"/>
          <w:szCs w:val="32"/>
        </w:rPr>
        <w:t>S</w:t>
      </w:r>
      <w:r w:rsidR="00673E56" w:rsidRPr="00673E56">
        <w:rPr>
          <w:b w:val="0"/>
          <w:bCs w:val="0"/>
          <w:szCs w:val="32"/>
        </w:rPr>
        <w:t>eeking new business opportunities that consume the capacity</w:t>
      </w:r>
    </w:p>
    <w:p w:rsidR="00673E56" w:rsidRPr="003D3A1D" w:rsidRDefault="002861F6" w:rsidP="003D3A1D">
      <w:pPr>
        <w:pStyle w:val="BodyText"/>
        <w:numPr>
          <w:ilvl w:val="5"/>
          <w:numId w:val="1"/>
        </w:numPr>
        <w:rPr>
          <w:b w:val="0"/>
          <w:bCs w:val="0"/>
          <w:szCs w:val="32"/>
        </w:rPr>
      </w:pPr>
      <w:r>
        <w:rPr>
          <w:b w:val="0"/>
          <w:bCs w:val="0"/>
          <w:szCs w:val="32"/>
        </w:rPr>
        <w:t>C</w:t>
      </w:r>
      <w:r w:rsidR="00673E56" w:rsidRPr="00673E56">
        <w:rPr>
          <w:b w:val="0"/>
          <w:bCs w:val="0"/>
          <w:szCs w:val="32"/>
        </w:rPr>
        <w:t>utting costs and shrinking the amount of available capacity</w:t>
      </w:r>
      <w:r w:rsidR="00673E56">
        <w:rPr>
          <w:b w:val="0"/>
          <w:bCs w:val="0"/>
          <w:szCs w:val="32"/>
        </w:rPr>
        <w:t>.</w:t>
      </w:r>
    </w:p>
    <w:p w:rsidR="00B51B50" w:rsidRDefault="00B51B50" w:rsidP="00B51B50">
      <w:pPr>
        <w:pStyle w:val="BodyText"/>
        <w:rPr>
          <w:b w:val="0"/>
          <w:bCs w:val="0"/>
          <w:i/>
          <w:szCs w:val="32"/>
        </w:rPr>
      </w:pPr>
    </w:p>
    <w:sectPr w:rsidR="00B51B50" w:rsidSect="00600678">
      <w:headerReference w:type="default" r:id="rId7"/>
      <w:footerReference w:type="default" r:id="rId8"/>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46D65" w:rsidRDefault="00246D65">
      <w:r>
        <w:separator/>
      </w:r>
    </w:p>
  </w:endnote>
  <w:endnote w:type="continuationSeparator" w:id="0">
    <w:p w:rsidR="00246D65" w:rsidRDefault="00246D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95D67" w:rsidRDefault="00295D67" w:rsidP="00460419">
    <w:pPr>
      <w:pStyle w:val="Footer"/>
      <w:jc w:val="center"/>
      <w:rPr>
        <w:rStyle w:val="PageNumber"/>
        <w:sz w:val="20"/>
        <w:szCs w:val="20"/>
      </w:rPr>
    </w:pPr>
    <w:r>
      <w:rPr>
        <w:sz w:val="20"/>
        <w:szCs w:val="20"/>
      </w:rPr>
      <w:t>2B</w:t>
    </w:r>
    <w:r w:rsidRPr="00460419">
      <w:rPr>
        <w:sz w:val="20"/>
        <w:szCs w:val="20"/>
      </w:rPr>
      <w:t>-</w:t>
    </w:r>
    <w:r w:rsidRPr="00460419">
      <w:rPr>
        <w:rStyle w:val="PageNumber"/>
        <w:sz w:val="20"/>
        <w:szCs w:val="20"/>
      </w:rPr>
      <w:fldChar w:fldCharType="begin"/>
    </w:r>
    <w:r w:rsidRPr="00460419">
      <w:rPr>
        <w:rStyle w:val="PageNumber"/>
        <w:sz w:val="20"/>
        <w:szCs w:val="20"/>
      </w:rPr>
      <w:instrText xml:space="preserve"> PAGE </w:instrText>
    </w:r>
    <w:r w:rsidRPr="00460419">
      <w:rPr>
        <w:rStyle w:val="PageNumber"/>
        <w:sz w:val="20"/>
        <w:szCs w:val="20"/>
      </w:rPr>
      <w:fldChar w:fldCharType="separate"/>
    </w:r>
    <w:r w:rsidR="003C3104">
      <w:rPr>
        <w:rStyle w:val="PageNumber"/>
        <w:noProof/>
        <w:sz w:val="20"/>
        <w:szCs w:val="20"/>
      </w:rPr>
      <w:t>1</w:t>
    </w:r>
    <w:r w:rsidRPr="00460419">
      <w:rPr>
        <w:rStyle w:val="PageNumber"/>
        <w:sz w:val="20"/>
        <w:szCs w:val="20"/>
      </w:rPr>
      <w:fldChar w:fldCharType="end"/>
    </w:r>
  </w:p>
  <w:p w:rsidR="00295D67" w:rsidRPr="00E43725" w:rsidRDefault="00295D67" w:rsidP="00E43725">
    <w:pPr>
      <w:pStyle w:val="Footer1"/>
      <w:ind w:right="360"/>
      <w:jc w:val="center"/>
      <w:rPr>
        <w:i w:val="0"/>
        <w:sz w:val="16"/>
        <w:szCs w:val="16"/>
      </w:rPr>
    </w:pPr>
    <w:r w:rsidRPr="00442A9A">
      <w:rPr>
        <w:i w:val="0"/>
        <w:sz w:val="16"/>
        <w:szCs w:val="16"/>
      </w:rPr>
      <w:t>Copyright © 20</w:t>
    </w:r>
    <w:r w:rsidR="007F0D75">
      <w:rPr>
        <w:i w:val="0"/>
        <w:sz w:val="16"/>
        <w:szCs w:val="16"/>
      </w:rPr>
      <w:t xml:space="preserve">21 </w:t>
    </w:r>
    <w:r w:rsidRPr="00442A9A">
      <w:rPr>
        <w:i w:val="0"/>
        <w:sz w:val="16"/>
        <w:szCs w:val="16"/>
      </w:rPr>
      <w:t>McGraw-Hill Education. All rights reserved. No reproduction or distribution without the prior written consent of McGraw-Hill Education.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46D65" w:rsidRDefault="00246D65">
      <w:r>
        <w:separator/>
      </w:r>
    </w:p>
  </w:footnote>
  <w:footnote w:type="continuationSeparator" w:id="0">
    <w:p w:rsidR="00246D65" w:rsidRDefault="00246D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95D67" w:rsidRPr="00E43725" w:rsidRDefault="00295D67" w:rsidP="00E43725">
    <w:pPr>
      <w:pStyle w:val="Title"/>
      <w:jc w:val="left"/>
      <w:rPr>
        <w:b w:val="0"/>
        <w:sz w:val="20"/>
        <w:szCs w:val="20"/>
      </w:rPr>
    </w:pPr>
    <w:r w:rsidRPr="00E43725">
      <w:rPr>
        <w:b w:val="0"/>
        <w:sz w:val="20"/>
        <w:szCs w:val="20"/>
      </w:rPr>
      <w:t>Chapter 0</w:t>
    </w:r>
    <w:r>
      <w:rPr>
        <w:b w:val="0"/>
        <w:sz w:val="20"/>
        <w:szCs w:val="20"/>
      </w:rPr>
      <w:t>2</w:t>
    </w:r>
    <w:r w:rsidRPr="00E43725">
      <w:rPr>
        <w:b w:val="0"/>
        <w:sz w:val="20"/>
        <w:szCs w:val="20"/>
      </w:rPr>
      <w:t>B - Lecture Notes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49672D8"/>
    <w:multiLevelType w:val="hybridMultilevel"/>
    <w:tmpl w:val="066232F4"/>
    <w:lvl w:ilvl="0" w:tplc="1CE0429C">
      <w:start w:val="1"/>
      <w:numFmt w:val="upperRoman"/>
      <w:pStyle w:val="Heading9"/>
      <w:lvlText w:val="%1."/>
      <w:lvlJc w:val="left"/>
      <w:pPr>
        <w:tabs>
          <w:tab w:val="num" w:pos="1080"/>
        </w:tabs>
        <w:ind w:left="1080" w:hanging="720"/>
      </w:pPr>
      <w:rPr>
        <w:rFonts w:hint="default"/>
        <w:b w:val="0"/>
        <w:bCs/>
        <w:i w:val="0"/>
        <w:iCs w:val="0"/>
      </w:rPr>
    </w:lvl>
    <w:lvl w:ilvl="1" w:tplc="055A9B4C">
      <w:start w:val="1"/>
      <w:numFmt w:val="upperLetter"/>
      <w:pStyle w:val="Heading4"/>
      <w:lvlText w:val="%2."/>
      <w:lvlJc w:val="left"/>
      <w:pPr>
        <w:tabs>
          <w:tab w:val="num" w:pos="1470"/>
        </w:tabs>
        <w:ind w:left="1470" w:hanging="390"/>
      </w:pPr>
      <w:rPr>
        <w:rFonts w:hint="default"/>
        <w:b w:val="0"/>
        <w:szCs w:val="32"/>
      </w:rPr>
    </w:lvl>
    <w:lvl w:ilvl="2" w:tplc="16DA1AB2">
      <w:start w:val="1"/>
      <w:numFmt w:val="lowerRoman"/>
      <w:lvlText w:val="%3."/>
      <w:lvlJc w:val="left"/>
      <w:pPr>
        <w:tabs>
          <w:tab w:val="num" w:pos="2700"/>
        </w:tabs>
        <w:ind w:left="2700" w:hanging="720"/>
      </w:pPr>
      <w:rPr>
        <w:rFonts w:hint="default"/>
        <w:b w:val="0"/>
        <w:bCs/>
      </w:rPr>
    </w:lvl>
    <w:lvl w:ilvl="3" w:tplc="C1709CE6">
      <w:start w:val="1"/>
      <w:numFmt w:val="decimal"/>
      <w:lvlText w:val="%4."/>
      <w:lvlJc w:val="left"/>
      <w:pPr>
        <w:tabs>
          <w:tab w:val="num" w:pos="2880"/>
        </w:tabs>
        <w:ind w:left="2880" w:hanging="360"/>
      </w:pPr>
      <w:rPr>
        <w:szCs w:val="32"/>
      </w:rPr>
    </w:lvl>
    <w:lvl w:ilvl="4" w:tplc="04090019">
      <w:start w:val="1"/>
      <w:numFmt w:val="lowerLetter"/>
      <w:lvlText w:val="%5."/>
      <w:lvlJc w:val="left"/>
      <w:pPr>
        <w:tabs>
          <w:tab w:val="num" w:pos="3600"/>
        </w:tabs>
        <w:ind w:left="3600" w:hanging="360"/>
      </w:pPr>
      <w:rPr>
        <w:rFonts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7B2B7915"/>
    <w:multiLevelType w:val="hybridMultilevel"/>
    <w:tmpl w:val="15B87D90"/>
    <w:lvl w:ilvl="0" w:tplc="2278D4F2">
      <w:start w:val="1"/>
      <w:numFmt w:val="upperRoman"/>
      <w:lvlText w:val="%1."/>
      <w:lvlJc w:val="left"/>
      <w:pPr>
        <w:tabs>
          <w:tab w:val="num" w:pos="1080"/>
        </w:tabs>
        <w:ind w:left="1080" w:hanging="720"/>
      </w:pPr>
      <w:rPr>
        <w:rFonts w:hint="default"/>
        <w:b w:val="0"/>
      </w:rPr>
    </w:lvl>
    <w:lvl w:ilvl="1" w:tplc="26A280A0">
      <w:start w:val="1"/>
      <w:numFmt w:val="upperLetter"/>
      <w:lvlText w:val="%2."/>
      <w:lvlJc w:val="left"/>
      <w:pPr>
        <w:tabs>
          <w:tab w:val="num" w:pos="1455"/>
        </w:tabs>
        <w:ind w:left="1455" w:hanging="375"/>
      </w:pPr>
      <w:rPr>
        <w:rFonts w:hint="default"/>
      </w:rPr>
    </w:lvl>
    <w:lvl w:ilvl="2" w:tplc="013E1208">
      <w:start w:val="1"/>
      <w:numFmt w:val="lowerRoman"/>
      <w:lvlText w:val="%3."/>
      <w:lvlJc w:val="right"/>
      <w:pPr>
        <w:tabs>
          <w:tab w:val="num" w:pos="1980"/>
        </w:tabs>
        <w:ind w:left="1980" w:hanging="180"/>
      </w:pPr>
      <w:rPr>
        <w:rFonts w:hint="default"/>
        <w:b w:val="0"/>
      </w:rPr>
    </w:lvl>
    <w:lvl w:ilvl="3" w:tplc="0409000F">
      <w:start w:val="1"/>
      <w:numFmt w:val="decimal"/>
      <w:lvlText w:val="%4."/>
      <w:lvlJc w:val="left"/>
      <w:pPr>
        <w:tabs>
          <w:tab w:val="num" w:pos="2790"/>
        </w:tabs>
        <w:ind w:left="2790" w:hanging="360"/>
      </w:pPr>
      <w:rPr>
        <w:rFonts w:hint="default"/>
      </w:rPr>
    </w:lvl>
    <w:lvl w:ilvl="4" w:tplc="04090019">
      <w:start w:val="1"/>
      <w:numFmt w:val="lowerLetter"/>
      <w:lvlText w:val="%5."/>
      <w:lvlJc w:val="left"/>
      <w:pPr>
        <w:tabs>
          <w:tab w:val="num" w:pos="3780"/>
        </w:tabs>
        <w:ind w:left="3780" w:hanging="360"/>
      </w:pPr>
    </w:lvl>
    <w:lvl w:ilvl="5" w:tplc="C2AE0D3A">
      <w:start w:val="1"/>
      <w:numFmt w:val="decimal"/>
      <w:lvlText w:val="(%6)."/>
      <w:lvlJc w:val="right"/>
      <w:pPr>
        <w:tabs>
          <w:tab w:val="num" w:pos="4500"/>
        </w:tabs>
        <w:ind w:left="4500" w:hanging="360"/>
      </w:pPr>
      <w:rPr>
        <w:rFonts w:hint="default"/>
      </w:rPr>
    </w:lvl>
    <w:lvl w:ilvl="6" w:tplc="A6B6057A">
      <w:start w:val="1"/>
      <w:numFmt w:val="lowerLetter"/>
      <w:lvlText w:val="(%7)."/>
      <w:lvlJc w:val="left"/>
      <w:pPr>
        <w:tabs>
          <w:tab w:val="num" w:pos="5280"/>
        </w:tabs>
        <w:ind w:left="5280" w:hanging="720"/>
      </w:pPr>
      <w:rPr>
        <w:rFonts w:hint="default"/>
      </w:rPr>
    </w:lvl>
    <w:lvl w:ilvl="7" w:tplc="04090001">
      <w:start w:val="1"/>
      <w:numFmt w:val="bullet"/>
      <w:lvlText w:val=""/>
      <w:lvlJc w:val="left"/>
      <w:pPr>
        <w:tabs>
          <w:tab w:val="num" w:pos="5760"/>
        </w:tabs>
        <w:ind w:left="5760" w:hanging="360"/>
      </w:pPr>
      <w:rPr>
        <w:rFonts w:ascii="Symbol" w:hAnsi="Symbol" w:hint="default"/>
      </w:rPr>
    </w:lvl>
    <w:lvl w:ilvl="8" w:tplc="0409001B" w:tentative="1">
      <w:start w:val="1"/>
      <w:numFmt w:val="lowerRoman"/>
      <w:lvlText w:val="%9."/>
      <w:lvlJc w:val="right"/>
      <w:pPr>
        <w:tabs>
          <w:tab w:val="num" w:pos="6480"/>
        </w:tabs>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51B50"/>
    <w:rsid w:val="00064AD9"/>
    <w:rsid w:val="0007605C"/>
    <w:rsid w:val="000E7CBF"/>
    <w:rsid w:val="001876BB"/>
    <w:rsid w:val="001C1D87"/>
    <w:rsid w:val="0020115F"/>
    <w:rsid w:val="00227156"/>
    <w:rsid w:val="00246D65"/>
    <w:rsid w:val="00270B0E"/>
    <w:rsid w:val="002861F6"/>
    <w:rsid w:val="00295D67"/>
    <w:rsid w:val="002A1D4B"/>
    <w:rsid w:val="003413DA"/>
    <w:rsid w:val="00377873"/>
    <w:rsid w:val="003C3104"/>
    <w:rsid w:val="003D3A1D"/>
    <w:rsid w:val="00453E4F"/>
    <w:rsid w:val="00460419"/>
    <w:rsid w:val="005812CA"/>
    <w:rsid w:val="005E2C46"/>
    <w:rsid w:val="00600678"/>
    <w:rsid w:val="00606884"/>
    <w:rsid w:val="006069C9"/>
    <w:rsid w:val="00625464"/>
    <w:rsid w:val="00673E56"/>
    <w:rsid w:val="00696896"/>
    <w:rsid w:val="007C6200"/>
    <w:rsid w:val="007F0D75"/>
    <w:rsid w:val="00831DB5"/>
    <w:rsid w:val="00842076"/>
    <w:rsid w:val="00881B1E"/>
    <w:rsid w:val="008B5CC5"/>
    <w:rsid w:val="00924F1E"/>
    <w:rsid w:val="00935C1F"/>
    <w:rsid w:val="009E7019"/>
    <w:rsid w:val="00A16302"/>
    <w:rsid w:val="00A80524"/>
    <w:rsid w:val="00AF21B0"/>
    <w:rsid w:val="00B10A2F"/>
    <w:rsid w:val="00B51B50"/>
    <w:rsid w:val="00C1771D"/>
    <w:rsid w:val="00C17849"/>
    <w:rsid w:val="00C54C0C"/>
    <w:rsid w:val="00D21222"/>
    <w:rsid w:val="00D40E72"/>
    <w:rsid w:val="00D50179"/>
    <w:rsid w:val="00D50946"/>
    <w:rsid w:val="00E36040"/>
    <w:rsid w:val="00E43725"/>
    <w:rsid w:val="00E66FEE"/>
    <w:rsid w:val="00EA4D4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1CC726B8"/>
  <w15:docId w15:val="{B1668CA3-53F9-4022-88A9-A06A43F3E1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B51B50"/>
    <w:rPr>
      <w:sz w:val="24"/>
      <w:szCs w:val="24"/>
    </w:rPr>
  </w:style>
  <w:style w:type="paragraph" w:styleId="Heading4">
    <w:name w:val="heading 4"/>
    <w:basedOn w:val="Normal"/>
    <w:next w:val="Normal"/>
    <w:link w:val="Heading4Char"/>
    <w:qFormat/>
    <w:rsid w:val="00B51B50"/>
    <w:pPr>
      <w:keepNext/>
      <w:numPr>
        <w:ilvl w:val="1"/>
        <w:numId w:val="2"/>
      </w:numPr>
      <w:outlineLvl w:val="3"/>
    </w:pPr>
    <w:rPr>
      <w:b/>
      <w:bCs/>
      <w:sz w:val="32"/>
    </w:rPr>
  </w:style>
  <w:style w:type="paragraph" w:styleId="Heading9">
    <w:name w:val="heading 9"/>
    <w:basedOn w:val="Normal"/>
    <w:next w:val="Normal"/>
    <w:link w:val="Heading9Char"/>
    <w:qFormat/>
    <w:rsid w:val="00B51B50"/>
    <w:pPr>
      <w:keepNext/>
      <w:numPr>
        <w:numId w:val="2"/>
      </w:numPr>
      <w:jc w:val="both"/>
      <w:outlineLvl w:val="8"/>
    </w:pPr>
    <w:rPr>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sid w:val="00B51B50"/>
    <w:rPr>
      <w:b/>
      <w:bCs/>
      <w:sz w:val="32"/>
    </w:rPr>
  </w:style>
  <w:style w:type="character" w:customStyle="1" w:styleId="Heading4Char">
    <w:name w:val="Heading 4 Char"/>
    <w:link w:val="Heading4"/>
    <w:rsid w:val="00B51B50"/>
    <w:rPr>
      <w:b/>
      <w:bCs/>
      <w:sz w:val="32"/>
      <w:szCs w:val="24"/>
      <w:lang w:val="en-US" w:eastAsia="en-US" w:bidi="ar-SA"/>
    </w:rPr>
  </w:style>
  <w:style w:type="character" w:customStyle="1" w:styleId="Heading9Char">
    <w:name w:val="Heading 9 Char"/>
    <w:link w:val="Heading9"/>
    <w:rsid w:val="00B51B50"/>
    <w:rPr>
      <w:sz w:val="32"/>
      <w:szCs w:val="24"/>
      <w:lang w:val="en-US" w:eastAsia="en-US" w:bidi="ar-SA"/>
    </w:rPr>
  </w:style>
  <w:style w:type="paragraph" w:styleId="Header">
    <w:name w:val="header"/>
    <w:basedOn w:val="Normal"/>
    <w:rsid w:val="00B51B50"/>
    <w:pPr>
      <w:tabs>
        <w:tab w:val="center" w:pos="4320"/>
        <w:tab w:val="right" w:pos="8640"/>
      </w:tabs>
    </w:pPr>
  </w:style>
  <w:style w:type="paragraph" w:styleId="Footer">
    <w:name w:val="footer"/>
    <w:basedOn w:val="Normal"/>
    <w:rsid w:val="00B51B50"/>
    <w:pPr>
      <w:tabs>
        <w:tab w:val="center" w:pos="4320"/>
        <w:tab w:val="right" w:pos="8640"/>
      </w:tabs>
    </w:pPr>
  </w:style>
  <w:style w:type="character" w:styleId="PageNumber">
    <w:name w:val="page number"/>
    <w:basedOn w:val="DefaultParagraphFont"/>
    <w:rsid w:val="00B51B50"/>
  </w:style>
  <w:style w:type="character" w:styleId="CommentReference">
    <w:name w:val="annotation reference"/>
    <w:rsid w:val="00935C1F"/>
    <w:rPr>
      <w:sz w:val="16"/>
      <w:szCs w:val="16"/>
    </w:rPr>
  </w:style>
  <w:style w:type="paragraph" w:styleId="CommentText">
    <w:name w:val="annotation text"/>
    <w:basedOn w:val="Normal"/>
    <w:link w:val="CommentTextChar"/>
    <w:uiPriority w:val="99"/>
    <w:rsid w:val="00935C1F"/>
    <w:rPr>
      <w:sz w:val="20"/>
      <w:szCs w:val="20"/>
    </w:rPr>
  </w:style>
  <w:style w:type="character" w:customStyle="1" w:styleId="CommentTextChar">
    <w:name w:val="Comment Text Char"/>
    <w:basedOn w:val="DefaultParagraphFont"/>
    <w:link w:val="CommentText"/>
    <w:uiPriority w:val="99"/>
    <w:rsid w:val="00935C1F"/>
  </w:style>
  <w:style w:type="paragraph" w:styleId="CommentSubject">
    <w:name w:val="annotation subject"/>
    <w:basedOn w:val="CommentText"/>
    <w:next w:val="CommentText"/>
    <w:link w:val="CommentSubjectChar"/>
    <w:rsid w:val="00935C1F"/>
    <w:rPr>
      <w:b/>
      <w:bCs/>
      <w:lang w:val="x-none" w:eastAsia="x-none"/>
    </w:rPr>
  </w:style>
  <w:style w:type="character" w:customStyle="1" w:styleId="CommentSubjectChar">
    <w:name w:val="Comment Subject Char"/>
    <w:link w:val="CommentSubject"/>
    <w:rsid w:val="00935C1F"/>
    <w:rPr>
      <w:b/>
      <w:bCs/>
    </w:rPr>
  </w:style>
  <w:style w:type="paragraph" w:styleId="BalloonText">
    <w:name w:val="Balloon Text"/>
    <w:basedOn w:val="Normal"/>
    <w:link w:val="BalloonTextChar"/>
    <w:rsid w:val="00935C1F"/>
    <w:rPr>
      <w:rFonts w:ascii="Tahoma" w:hAnsi="Tahoma"/>
      <w:sz w:val="16"/>
      <w:szCs w:val="16"/>
      <w:lang w:val="x-none" w:eastAsia="x-none"/>
    </w:rPr>
  </w:style>
  <w:style w:type="character" w:customStyle="1" w:styleId="BalloonTextChar">
    <w:name w:val="Balloon Text Char"/>
    <w:link w:val="BalloonText"/>
    <w:rsid w:val="00935C1F"/>
    <w:rPr>
      <w:rFonts w:ascii="Tahoma" w:hAnsi="Tahoma" w:cs="Tahoma"/>
      <w:sz w:val="16"/>
      <w:szCs w:val="16"/>
    </w:rPr>
  </w:style>
  <w:style w:type="paragraph" w:styleId="Title">
    <w:name w:val="Title"/>
    <w:basedOn w:val="Normal"/>
    <w:link w:val="TitleChar"/>
    <w:qFormat/>
    <w:rsid w:val="00E43725"/>
    <w:pPr>
      <w:jc w:val="center"/>
    </w:pPr>
    <w:rPr>
      <w:b/>
      <w:bCs/>
      <w:sz w:val="32"/>
      <w:lang w:val="x-none" w:eastAsia="x-none"/>
    </w:rPr>
  </w:style>
  <w:style w:type="character" w:customStyle="1" w:styleId="TitleChar">
    <w:name w:val="Title Char"/>
    <w:link w:val="Title"/>
    <w:rsid w:val="00E43725"/>
    <w:rPr>
      <w:b/>
      <w:bCs/>
      <w:sz w:val="32"/>
      <w:szCs w:val="24"/>
    </w:rPr>
  </w:style>
  <w:style w:type="paragraph" w:customStyle="1" w:styleId="Footer1">
    <w:name w:val="Footer1"/>
    <w:rsid w:val="00E43725"/>
    <w:pPr>
      <w:jc w:val="right"/>
    </w:pPr>
    <w:rPr>
      <w:i/>
      <w:sz w:val="24"/>
    </w:rPr>
  </w:style>
  <w:style w:type="paragraph" w:styleId="ListParagraph">
    <w:name w:val="List Paragraph"/>
    <w:basedOn w:val="Normal"/>
    <w:uiPriority w:val="34"/>
    <w:qFormat/>
    <w:rsid w:val="00227156"/>
    <w:pPr>
      <w:ind w:left="7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514</Words>
  <Characters>2934</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I</vt:lpstr>
    </vt:vector>
  </TitlesOfParts>
  <Company>The McGraw-Hill Companies</Company>
  <LinksUpToDate>false</LinksUpToDate>
  <CharactersWithSpaces>3442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dc:title>
  <dc:creator>system</dc:creator>
  <cp:lastModifiedBy>Plumb, Patricia</cp:lastModifiedBy>
  <cp:revision>3</cp:revision>
  <dcterms:created xsi:type="dcterms:W3CDTF">2017-01-23T14:24:00Z</dcterms:created>
  <dcterms:modified xsi:type="dcterms:W3CDTF">2020-01-07T15:05:00Z</dcterms:modified>
</cp:coreProperties>
</file>