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6101"/>
        <w:gridCol w:w="3141"/>
      </w:tblGrid>
      <w:tr w:rsidR="00CF5D27" w:rsidRPr="001226A1" w14:paraId="77D425E6" w14:textId="77777777" w:rsidTr="005B5C80">
        <w:tc>
          <w:tcPr>
            <w:tcW w:w="6138" w:type="dxa"/>
            <w:vMerge w:val="restart"/>
          </w:tcPr>
          <w:p w14:paraId="67ED9CD3" w14:textId="77777777" w:rsidR="00CF5D27" w:rsidRPr="00352B14" w:rsidRDefault="00CF5D27" w:rsidP="005B5C80">
            <w:pPr>
              <w:pStyle w:val="ChapterTitle"/>
              <w:keepNext w:val="0"/>
              <w:keepLines w:val="0"/>
              <w:widowControl w:val="0"/>
              <w:spacing w:before="0" w:after="0" w:line="276" w:lineRule="auto"/>
              <w:ind w:right="432"/>
            </w:pPr>
            <w:bookmarkStart w:id="0" w:name="_Toc208640942"/>
            <w:bookmarkStart w:id="1" w:name="_GoBack"/>
            <w:bookmarkEnd w:id="1"/>
            <w:r w:rsidRPr="00352B14">
              <w:rPr>
                <w:rFonts w:ascii="Times New Roman" w:hAnsi="Times New Roman"/>
              </w:rPr>
              <w:t>Strategy and Human Resource Planning</w:t>
            </w:r>
          </w:p>
        </w:tc>
        <w:tc>
          <w:tcPr>
            <w:tcW w:w="3150" w:type="dxa"/>
          </w:tcPr>
          <w:p w14:paraId="21A6496F" w14:textId="77777777" w:rsidR="00CF5D27" w:rsidRPr="00352B14" w:rsidRDefault="00CF5D27" w:rsidP="005B5C80">
            <w:pPr>
              <w:pStyle w:val="PartTitle"/>
              <w:keepNext w:val="0"/>
              <w:pageBreakBefore w:val="0"/>
              <w:framePr w:w="0" w:hSpace="0" w:vSpace="0" w:wrap="auto" w:vAnchor="margin" w:hAnchor="text" w:xAlign="left" w:yAlign="inline"/>
              <w:widowControl w:val="0"/>
              <w:spacing w:line="276" w:lineRule="auto"/>
              <w:rPr>
                <w:rFonts w:ascii="Times New Roman" w:hAnsi="Times New Roman"/>
                <w:sz w:val="72"/>
              </w:rPr>
            </w:pPr>
            <w:r w:rsidRPr="00352B14">
              <w:rPr>
                <w:rFonts w:ascii="Times New Roman" w:hAnsi="Times New Roman"/>
                <w:sz w:val="72"/>
              </w:rPr>
              <w:t>Chapter</w:t>
            </w:r>
          </w:p>
          <w:p w14:paraId="035BE7B1" w14:textId="77777777" w:rsidR="00CF5D27" w:rsidRPr="00352B14" w:rsidRDefault="00CF5D27" w:rsidP="005B5C80">
            <w:pPr>
              <w:pStyle w:val="PartLabel"/>
              <w:framePr w:w="0" w:hSpace="0" w:vSpace="0" w:wrap="auto" w:vAnchor="margin" w:hAnchor="text" w:xAlign="left" w:yAlign="inline"/>
              <w:widowControl w:val="0"/>
              <w:spacing w:before="0" w:line="276" w:lineRule="auto"/>
              <w:rPr>
                <w:sz w:val="72"/>
              </w:rPr>
            </w:pPr>
            <w:r w:rsidRPr="00352B14">
              <w:rPr>
                <w:rFonts w:ascii="Times New Roman" w:hAnsi="Times New Roman"/>
                <w:sz w:val="72"/>
              </w:rPr>
              <w:t>2</w:t>
            </w:r>
          </w:p>
        </w:tc>
      </w:tr>
      <w:tr w:rsidR="00CF5D27" w:rsidRPr="001226A1" w14:paraId="3F8DFE66" w14:textId="77777777" w:rsidTr="005B5C80">
        <w:tc>
          <w:tcPr>
            <w:tcW w:w="6138" w:type="dxa"/>
            <w:vMerge/>
          </w:tcPr>
          <w:p w14:paraId="20BED607" w14:textId="77777777" w:rsidR="00CF5D27" w:rsidRPr="001226A1" w:rsidRDefault="00CF5D27" w:rsidP="005B5C80">
            <w:pPr>
              <w:pStyle w:val="ChapterTitle"/>
              <w:keepNext w:val="0"/>
              <w:keepLines w:val="0"/>
              <w:widowControl w:val="0"/>
              <w:spacing w:before="0" w:after="0" w:line="276" w:lineRule="auto"/>
              <w:rPr>
                <w:sz w:val="24"/>
              </w:rPr>
            </w:pPr>
          </w:p>
        </w:tc>
        <w:tc>
          <w:tcPr>
            <w:tcW w:w="3150" w:type="dxa"/>
          </w:tcPr>
          <w:p w14:paraId="54258C8E" w14:textId="77777777" w:rsidR="00CF5D27" w:rsidRPr="001226A1" w:rsidRDefault="00CF5D27" w:rsidP="005B5C80">
            <w:pPr>
              <w:pStyle w:val="ChapterTitle"/>
              <w:keepNext w:val="0"/>
              <w:keepLines w:val="0"/>
              <w:widowControl w:val="0"/>
              <w:spacing w:before="0" w:after="0" w:line="276" w:lineRule="auto"/>
              <w:rPr>
                <w:sz w:val="24"/>
              </w:rPr>
            </w:pPr>
          </w:p>
        </w:tc>
      </w:tr>
      <w:bookmarkEnd w:id="0"/>
    </w:tbl>
    <w:p w14:paraId="45656E97" w14:textId="77777777" w:rsidR="00CF5D27" w:rsidRDefault="00CF5D27" w:rsidP="00CF5D27">
      <w:pPr>
        <w:pStyle w:val="EOCSTX"/>
        <w:widowControl w:val="0"/>
        <w:spacing w:after="0" w:line="276" w:lineRule="auto"/>
        <w:rPr>
          <w:rFonts w:ascii="Times New Roman" w:hAnsi="Times New Roman" w:cs="Arial"/>
          <w:sz w:val="24"/>
        </w:rPr>
      </w:pPr>
    </w:p>
    <w:p w14:paraId="5F506108" w14:textId="77777777" w:rsidR="00CF5D27" w:rsidRDefault="00CF5D27" w:rsidP="006B00F0">
      <w:pPr>
        <w:pStyle w:val="EOCSTX"/>
        <w:widowControl w:val="0"/>
        <w:tabs>
          <w:tab w:val="clear" w:pos="360"/>
        </w:tabs>
        <w:spacing w:after="0" w:line="276" w:lineRule="auto"/>
        <w:rPr>
          <w:rFonts w:ascii="Times New Roman" w:hAnsi="Times New Roman" w:cs="Arial"/>
          <w:sz w:val="24"/>
        </w:rPr>
      </w:pPr>
      <w:r w:rsidRPr="001226A1">
        <w:rPr>
          <w:rFonts w:ascii="Times New Roman" w:hAnsi="Times New Roman" w:cs="Arial"/>
          <w:sz w:val="24"/>
        </w:rPr>
        <w:t>This chapter emphasizes that HR considerations are a critical part of any organization’s strategic plan.</w:t>
      </w:r>
      <w:r>
        <w:rPr>
          <w:rFonts w:ascii="Times New Roman" w:hAnsi="Times New Roman" w:cs="Arial"/>
          <w:sz w:val="24"/>
        </w:rPr>
        <w:t xml:space="preserve"> </w:t>
      </w:r>
      <w:r w:rsidRPr="001226A1">
        <w:rPr>
          <w:rFonts w:ascii="Times New Roman" w:hAnsi="Times New Roman" w:cs="Arial"/>
          <w:sz w:val="24"/>
        </w:rPr>
        <w:t>The authors present a six-step process that shows how HR planning and strategic planning are integrated: Strategies are driven by the (1) organization’s mission, vision, and values as well as an evaluation of the (2) external and (3) internal environments.</w:t>
      </w:r>
      <w:r>
        <w:rPr>
          <w:rFonts w:ascii="Times New Roman" w:hAnsi="Times New Roman" w:cs="Arial"/>
          <w:sz w:val="24"/>
        </w:rPr>
        <w:t xml:space="preserve"> </w:t>
      </w:r>
      <w:r w:rsidRPr="001226A1">
        <w:rPr>
          <w:rFonts w:ascii="Times New Roman" w:hAnsi="Times New Roman" w:cs="Arial"/>
          <w:sz w:val="24"/>
        </w:rPr>
        <w:t>(4) Strategy formulation is followed by (5) strategy implementation.</w:t>
      </w:r>
      <w:r>
        <w:rPr>
          <w:rFonts w:ascii="Times New Roman" w:hAnsi="Times New Roman" w:cs="Arial"/>
          <w:sz w:val="24"/>
        </w:rPr>
        <w:t xml:space="preserve"> </w:t>
      </w:r>
      <w:r w:rsidRPr="001226A1">
        <w:rPr>
          <w:rFonts w:ascii="Times New Roman" w:hAnsi="Times New Roman" w:cs="Arial"/>
          <w:sz w:val="24"/>
        </w:rPr>
        <w:t>Finally, executed strategies must be (6) evaluated and assessed as a basis for determining future strategies.</w:t>
      </w:r>
      <w:r>
        <w:rPr>
          <w:rFonts w:ascii="Times New Roman" w:hAnsi="Times New Roman" w:cs="Arial"/>
          <w:sz w:val="24"/>
        </w:rPr>
        <w:t xml:space="preserve"> </w:t>
      </w:r>
      <w:r w:rsidRPr="001226A1">
        <w:rPr>
          <w:rFonts w:ascii="Times New Roman" w:hAnsi="Times New Roman" w:cs="Arial"/>
          <w:sz w:val="24"/>
        </w:rPr>
        <w:t>While studying the strategic planning and human resource planning processes in this chapter, students will see the many ways that strategic-planning decisions affect—and a</w:t>
      </w:r>
      <w:r>
        <w:rPr>
          <w:rFonts w:ascii="Times New Roman" w:hAnsi="Times New Roman" w:cs="Arial"/>
          <w:sz w:val="24"/>
        </w:rPr>
        <w:t>re affected by—HR functions.</w:t>
      </w:r>
    </w:p>
    <w:p w14:paraId="29A7695E" w14:textId="77777777" w:rsidR="00CF5D27" w:rsidRPr="00911F2A" w:rsidRDefault="00CF5D27" w:rsidP="00F668E2">
      <w:pPr>
        <w:jc w:val="both"/>
        <w:rPr>
          <w:rFonts w:ascii="Times New Roman" w:hAnsi="Times New Roman"/>
          <w:sz w:val="24"/>
          <w:szCs w:val="24"/>
        </w:rPr>
      </w:pPr>
    </w:p>
    <w:p w14:paraId="1681FF7C" w14:textId="77777777" w:rsidR="00CF5D27" w:rsidRPr="00B851D7" w:rsidRDefault="00CF5D27" w:rsidP="00CF5D27">
      <w:pPr>
        <w:pStyle w:val="Heading1"/>
        <w:keepNext w:val="0"/>
        <w:widowControl w:val="0"/>
        <w:spacing w:before="0" w:after="0" w:line="276" w:lineRule="auto"/>
        <w:rPr>
          <w:rFonts w:ascii="Times New Roman" w:hAnsi="Times New Roman"/>
        </w:rPr>
      </w:pPr>
      <w:r w:rsidRPr="00B851D7">
        <w:rPr>
          <w:rFonts w:ascii="Times New Roman" w:hAnsi="Times New Roman"/>
        </w:rPr>
        <w:t>Chapter Outline</w:t>
      </w:r>
    </w:p>
    <w:p w14:paraId="143304B4" w14:textId="77777777" w:rsidR="00CF5D27" w:rsidRPr="00C52363" w:rsidRDefault="00CF5D27" w:rsidP="00CF5D27">
      <w:pPr>
        <w:pStyle w:val="ChapterSubtitle"/>
        <w:keepNext w:val="0"/>
        <w:keepLines w:val="0"/>
        <w:widowControl w:val="0"/>
        <w:tabs>
          <w:tab w:val="left" w:pos="540"/>
          <w:tab w:val="left" w:pos="1080"/>
          <w:tab w:val="left" w:pos="1620"/>
        </w:tabs>
        <w:spacing w:after="0" w:line="276" w:lineRule="auto"/>
        <w:rPr>
          <w:rFonts w:ascii="Times New Roman" w:hAnsi="Times New Roman"/>
          <w:i w:val="0"/>
          <w:spacing w:val="0"/>
          <w:sz w:val="24"/>
          <w:szCs w:val="24"/>
        </w:rPr>
      </w:pPr>
    </w:p>
    <w:p w14:paraId="044819E7" w14:textId="77777777" w:rsidR="00CF5D27" w:rsidRPr="00C52363" w:rsidRDefault="00CF5D27" w:rsidP="00CF5D27">
      <w:pPr>
        <w:pStyle w:val="ChapterSubtitle"/>
        <w:keepNext w:val="0"/>
        <w:keepLines w:val="0"/>
        <w:widowControl w:val="0"/>
        <w:spacing w:after="0" w:line="276" w:lineRule="auto"/>
        <w:rPr>
          <w:rFonts w:ascii="Times New Roman" w:hAnsi="Times New Roman"/>
          <w:b/>
          <w:i w:val="0"/>
          <w:spacing w:val="0"/>
          <w:sz w:val="24"/>
          <w:szCs w:val="24"/>
        </w:rPr>
      </w:pPr>
      <w:r w:rsidRPr="00C52363">
        <w:rPr>
          <w:rFonts w:ascii="Times New Roman" w:hAnsi="Times New Roman"/>
          <w:b/>
          <w:i w:val="0"/>
          <w:spacing w:val="0"/>
          <w:sz w:val="24"/>
          <w:szCs w:val="24"/>
        </w:rPr>
        <w:t>I. Strategic Planning and Human Resources</w:t>
      </w:r>
    </w:p>
    <w:p w14:paraId="5D166259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pacing w:val="0"/>
          <w:kern w:val="28"/>
          <w:szCs w:val="24"/>
        </w:rPr>
      </w:pPr>
      <w:r w:rsidRPr="00C52363">
        <w:rPr>
          <w:rFonts w:ascii="Times New Roman" w:hAnsi="Times New Roman"/>
          <w:spacing w:val="0"/>
          <w:kern w:val="28"/>
          <w:szCs w:val="24"/>
        </w:rPr>
        <w:t>A. Strategic Planning and HR Planning: Linking the Processes</w:t>
      </w:r>
    </w:p>
    <w:p w14:paraId="3EC7C959" w14:textId="77777777" w:rsidR="00CF5D27" w:rsidRPr="00C52363" w:rsidRDefault="00CF5D27" w:rsidP="00CF5D27">
      <w:pPr>
        <w:pStyle w:val="BodyText"/>
        <w:widowControl w:val="0"/>
        <w:spacing w:after="0" w:line="276" w:lineRule="auto"/>
        <w:jc w:val="left"/>
        <w:rPr>
          <w:rFonts w:ascii="Times New Roman" w:hAnsi="Times New Roman"/>
          <w:b/>
          <w:spacing w:val="0"/>
          <w:kern w:val="28"/>
          <w:szCs w:val="24"/>
        </w:rPr>
      </w:pPr>
      <w:r w:rsidRPr="00C52363">
        <w:rPr>
          <w:rFonts w:ascii="Times New Roman" w:hAnsi="Times New Roman"/>
          <w:b/>
          <w:spacing w:val="0"/>
          <w:kern w:val="28"/>
          <w:szCs w:val="24"/>
        </w:rPr>
        <w:t>II. Step One: Mission, Vision, and Values</w:t>
      </w:r>
    </w:p>
    <w:p w14:paraId="11842D15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pacing w:val="0"/>
          <w:kern w:val="28"/>
          <w:szCs w:val="24"/>
        </w:rPr>
        <w:t xml:space="preserve">A. </w:t>
      </w:r>
      <w:r w:rsidRPr="00C52363">
        <w:rPr>
          <w:rFonts w:ascii="Times New Roman" w:hAnsi="Times New Roman"/>
          <w:szCs w:val="24"/>
        </w:rPr>
        <w:t>Developing a Mission Statement</w:t>
      </w:r>
    </w:p>
    <w:p w14:paraId="16C238A0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pacing w:val="0"/>
          <w:kern w:val="28"/>
          <w:szCs w:val="24"/>
        </w:rPr>
      </w:pPr>
      <w:r w:rsidRPr="00C52363">
        <w:rPr>
          <w:rFonts w:ascii="Times New Roman" w:hAnsi="Times New Roman"/>
          <w:spacing w:val="0"/>
          <w:kern w:val="28"/>
          <w:szCs w:val="24"/>
        </w:rPr>
        <w:t>B. HR’s Role in Establishing an Reinforcing a Firm’s Mission, Vision, and Values</w:t>
      </w:r>
    </w:p>
    <w:p w14:paraId="34031C3B" w14:textId="2604DD40" w:rsidR="00CF5D27" w:rsidRPr="00C52363" w:rsidRDefault="00CF5D27" w:rsidP="00CF5D27">
      <w:pPr>
        <w:pStyle w:val="BodyText"/>
        <w:widowControl w:val="0"/>
        <w:spacing w:after="0" w:line="276" w:lineRule="auto"/>
        <w:jc w:val="left"/>
        <w:rPr>
          <w:rFonts w:ascii="Times New Roman" w:hAnsi="Times New Roman"/>
          <w:b/>
          <w:spacing w:val="0"/>
          <w:kern w:val="28"/>
          <w:szCs w:val="24"/>
        </w:rPr>
      </w:pPr>
      <w:r w:rsidRPr="00C52363">
        <w:rPr>
          <w:rFonts w:ascii="Times New Roman" w:hAnsi="Times New Roman"/>
          <w:b/>
          <w:spacing w:val="0"/>
          <w:kern w:val="28"/>
          <w:szCs w:val="24"/>
        </w:rPr>
        <w:t>III. Step Two: External Analysis</w:t>
      </w:r>
    </w:p>
    <w:p w14:paraId="765ECF8F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bCs/>
          <w:spacing w:val="12"/>
          <w:szCs w:val="24"/>
        </w:rPr>
        <w:t xml:space="preserve">A. </w:t>
      </w:r>
      <w:r w:rsidRPr="00C52363">
        <w:rPr>
          <w:rFonts w:ascii="Times New Roman" w:hAnsi="Times New Roman"/>
          <w:szCs w:val="24"/>
        </w:rPr>
        <w:t>The Business Environment</w:t>
      </w:r>
    </w:p>
    <w:p w14:paraId="2E4D8FC5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bCs/>
          <w:spacing w:val="12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 xml:space="preserve">1. </w:t>
      </w:r>
      <w:r w:rsidRPr="00C52363">
        <w:rPr>
          <w:rFonts w:ascii="Times New Roman" w:hAnsi="Times New Roman"/>
          <w:bCs/>
          <w:spacing w:val="12"/>
          <w:szCs w:val="24"/>
        </w:rPr>
        <w:t>The Remote Environment</w:t>
      </w:r>
    </w:p>
    <w:p w14:paraId="709144EA" w14:textId="77777777" w:rsidR="00CF5D27" w:rsidRPr="00C52363" w:rsidRDefault="00CF5D27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Economic and Ecological Changes</w:t>
      </w:r>
    </w:p>
    <w:p w14:paraId="100DC8BC" w14:textId="77777777" w:rsidR="00CF5D27" w:rsidRPr="00C52363" w:rsidRDefault="00CF5D27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Technological Changes</w:t>
      </w:r>
    </w:p>
    <w:p w14:paraId="7BDA945B" w14:textId="77777777" w:rsidR="00CF5D27" w:rsidRPr="00C52363" w:rsidRDefault="00CF5D27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Demographic Changes</w:t>
      </w:r>
    </w:p>
    <w:p w14:paraId="0B7A72E1" w14:textId="77777777" w:rsidR="00CF5D27" w:rsidRPr="00C52363" w:rsidRDefault="00CF5D27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Social Changes</w:t>
      </w:r>
    </w:p>
    <w:p w14:paraId="7395D31D" w14:textId="77777777" w:rsidR="00CF5D27" w:rsidRPr="00C52363" w:rsidRDefault="00CF5D27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Legal and Regulatory Changes</w:t>
      </w:r>
    </w:p>
    <w:p w14:paraId="55D0F446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zCs w:val="24"/>
        </w:rPr>
        <w:t xml:space="preserve">B. </w:t>
      </w:r>
      <w:r w:rsidR="00553DF3" w:rsidRPr="00C52363">
        <w:rPr>
          <w:rFonts w:ascii="Times New Roman" w:hAnsi="Times New Roman"/>
          <w:szCs w:val="24"/>
        </w:rPr>
        <w:t xml:space="preserve">The </w:t>
      </w:r>
      <w:r w:rsidRPr="00C52363">
        <w:rPr>
          <w:rFonts w:ascii="Times New Roman" w:hAnsi="Times New Roman"/>
          <w:bCs/>
          <w:spacing w:val="12"/>
          <w:szCs w:val="24"/>
        </w:rPr>
        <w:t>Competitive</w:t>
      </w:r>
      <w:r w:rsidRPr="00C52363">
        <w:rPr>
          <w:rFonts w:ascii="Times New Roman" w:hAnsi="Times New Roman"/>
          <w:spacing w:val="0"/>
          <w:szCs w:val="24"/>
        </w:rPr>
        <w:t xml:space="preserve"> Environment</w:t>
      </w:r>
    </w:p>
    <w:p w14:paraId="4C37FB45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1. Customers</w:t>
      </w:r>
    </w:p>
    <w:p w14:paraId="1AAF57BE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2. Rival Firms</w:t>
      </w:r>
    </w:p>
    <w:p w14:paraId="53C5C70C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3. New Entrants</w:t>
      </w:r>
    </w:p>
    <w:p w14:paraId="65720BF2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4. Substitutes</w:t>
      </w:r>
    </w:p>
    <w:p w14:paraId="63413507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5. Suppliers</w:t>
      </w:r>
    </w:p>
    <w:p w14:paraId="579C3FE2" w14:textId="77777777" w:rsidR="00CF5D27" w:rsidRPr="00C52363" w:rsidRDefault="00CF5D27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C. HR’s External Analysis</w:t>
      </w:r>
    </w:p>
    <w:p w14:paraId="204BA1FC" w14:textId="77777777" w:rsidR="00D94F9C" w:rsidRPr="00C52363" w:rsidRDefault="00CF5D27" w:rsidP="00D94F9C">
      <w:pPr>
        <w:pStyle w:val="BodyText"/>
        <w:widowControl w:val="0"/>
        <w:spacing w:after="0" w:line="276" w:lineRule="auto"/>
        <w:jc w:val="left"/>
        <w:rPr>
          <w:rFonts w:ascii="Times New Roman" w:hAnsi="Times New Roman"/>
          <w:b/>
          <w:spacing w:val="0"/>
          <w:kern w:val="28"/>
          <w:szCs w:val="24"/>
        </w:rPr>
      </w:pPr>
      <w:r w:rsidRPr="00C52363">
        <w:rPr>
          <w:rFonts w:ascii="Times New Roman" w:hAnsi="Times New Roman"/>
          <w:b/>
          <w:spacing w:val="0"/>
          <w:kern w:val="28"/>
          <w:szCs w:val="24"/>
        </w:rPr>
        <w:t>IV. Step Three: Internal Analysis</w:t>
      </w:r>
    </w:p>
    <w:p w14:paraId="10921512" w14:textId="23A89A52" w:rsidR="000F2451" w:rsidRPr="00C52363" w:rsidRDefault="000F2451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A. Core Capabilities</w:t>
      </w:r>
    </w:p>
    <w:p w14:paraId="4F3F02D1" w14:textId="16350CDD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1. Sustaining a Competitive Advantage through People</w:t>
      </w:r>
    </w:p>
    <w:p w14:paraId="4713D923" w14:textId="327C4FF8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2. Types of Talent and Their Composition in the Workforce</w:t>
      </w:r>
    </w:p>
    <w:p w14:paraId="5F7DF352" w14:textId="77777777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lastRenderedPageBreak/>
        <w:t>Strategic Knowledge Workers</w:t>
      </w:r>
    </w:p>
    <w:p w14:paraId="7DEC884C" w14:textId="77777777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Core Employees</w:t>
      </w:r>
    </w:p>
    <w:p w14:paraId="7635C0F2" w14:textId="77777777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Supporting Workers</w:t>
      </w:r>
    </w:p>
    <w:p w14:paraId="0737EF24" w14:textId="6614A300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External Partners</w:t>
      </w:r>
    </w:p>
    <w:p w14:paraId="07DDE8DC" w14:textId="40BE22E6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3. Corporate Culture</w:t>
      </w:r>
    </w:p>
    <w:p w14:paraId="673AFCE9" w14:textId="77777777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Conducting a Cultural Audit</w:t>
      </w:r>
    </w:p>
    <w:p w14:paraId="5D05714D" w14:textId="77777777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Values-Based Hiring</w:t>
      </w:r>
    </w:p>
    <w:p w14:paraId="34D87E13" w14:textId="594D9A9C" w:rsidR="000F2451" w:rsidRPr="00C52363" w:rsidRDefault="000F2451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B. Forecasting</w:t>
      </w:r>
    </w:p>
    <w:p w14:paraId="70697657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1. Forecasting a Firm’s Demand for Employees</w:t>
      </w:r>
    </w:p>
    <w:p w14:paraId="18EDE6D6" w14:textId="77777777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Quantitative Approaches</w:t>
      </w:r>
    </w:p>
    <w:p w14:paraId="79BD63B3" w14:textId="77777777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Qualitative Approaches</w:t>
      </w:r>
    </w:p>
    <w:p w14:paraId="71A6C090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2. Forecasting the Supply of Employees</w:t>
      </w:r>
    </w:p>
    <w:p w14:paraId="25363BF1" w14:textId="77777777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Staffing Tables and Markov Analysis</w:t>
      </w:r>
    </w:p>
    <w:p w14:paraId="2CA6481F" w14:textId="77777777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Skill Inventories and Management Inventories</w:t>
      </w:r>
    </w:p>
    <w:p w14:paraId="02299040" w14:textId="77777777" w:rsidR="000F2451" w:rsidRPr="00C52363" w:rsidRDefault="000F2451" w:rsidP="00C52363">
      <w:pPr>
        <w:pStyle w:val="BodyText"/>
        <w:spacing w:after="0"/>
        <w:ind w:left="1276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Replacement Charts and Succession Planning</w:t>
      </w:r>
    </w:p>
    <w:p w14:paraId="0F8FA991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C. Assessing a Firm’s Human Capital Readiness: Gap Analysis</w:t>
      </w:r>
    </w:p>
    <w:p w14:paraId="1568C9A4" w14:textId="77777777" w:rsidR="000F2451" w:rsidRPr="00C52363" w:rsidRDefault="000F2451" w:rsidP="000F2451">
      <w:pPr>
        <w:pStyle w:val="OutlineLvl1"/>
        <w:widowControl w:val="0"/>
        <w:tabs>
          <w:tab w:val="clear" w:pos="1440"/>
        </w:tabs>
        <w:spacing w:after="0" w:line="276" w:lineRule="auto"/>
        <w:ind w:left="0" w:firstLine="0"/>
        <w:jc w:val="left"/>
        <w:rPr>
          <w:b/>
          <w:szCs w:val="24"/>
        </w:rPr>
      </w:pPr>
      <w:r w:rsidRPr="00C52363">
        <w:rPr>
          <w:b/>
          <w:szCs w:val="24"/>
        </w:rPr>
        <w:t>V. Step Four: Formulating a Strategy</w:t>
      </w:r>
    </w:p>
    <w:p w14:paraId="700C5844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A. Corporate Strategy</w:t>
      </w:r>
    </w:p>
    <w:p w14:paraId="24A311AE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1. Growth and Diversification</w:t>
      </w:r>
    </w:p>
    <w:p w14:paraId="1EEA061F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2. Mergers and Acquisitions</w:t>
      </w:r>
    </w:p>
    <w:p w14:paraId="12F998CC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3. Strategic Alliances and Joint Ventures</w:t>
      </w:r>
    </w:p>
    <w:p w14:paraId="0C67932B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B. Business Strategy</w:t>
      </w:r>
    </w:p>
    <w:p w14:paraId="7C858FEA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1 Low-Cost Strategy: Compete on Productivity and Efficiency</w:t>
      </w:r>
    </w:p>
    <w:p w14:paraId="2AEF0629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2. Differentiation Strategy: Compete on Unique Value Added</w:t>
      </w:r>
    </w:p>
    <w:p w14:paraId="2ECC1A01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C. Functional Strategy: Ensuring Alignment</w:t>
      </w:r>
    </w:p>
    <w:p w14:paraId="670E5A4C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1. Vertical Fit/Alignment</w:t>
      </w:r>
    </w:p>
    <w:p w14:paraId="2CAB0FD2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2. Horizontal Fit/Alignment</w:t>
      </w:r>
    </w:p>
    <w:p w14:paraId="398AA895" w14:textId="271808AB" w:rsidR="000F2451" w:rsidRPr="00C52363" w:rsidRDefault="000F2451" w:rsidP="000F2451">
      <w:pPr>
        <w:pStyle w:val="OutlineLvl1"/>
        <w:widowControl w:val="0"/>
        <w:tabs>
          <w:tab w:val="clear" w:pos="1440"/>
        </w:tabs>
        <w:spacing w:after="0" w:line="276" w:lineRule="auto"/>
        <w:ind w:left="0" w:firstLine="0"/>
        <w:jc w:val="left"/>
        <w:rPr>
          <w:b/>
          <w:szCs w:val="24"/>
        </w:rPr>
      </w:pPr>
      <w:r w:rsidRPr="00C52363">
        <w:rPr>
          <w:b/>
          <w:szCs w:val="24"/>
        </w:rPr>
        <w:t>VI. Step Five: Implementing a Firm’s Strategy</w:t>
      </w:r>
    </w:p>
    <w:p w14:paraId="177225F0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A. Taking Action: Reconciling Supply and Demand</w:t>
      </w:r>
    </w:p>
    <w:p w14:paraId="11261872" w14:textId="60114F27" w:rsidR="000F2451" w:rsidRPr="00C52363" w:rsidRDefault="000F2451" w:rsidP="000F2451">
      <w:pPr>
        <w:pStyle w:val="OutlineLvl1"/>
        <w:widowControl w:val="0"/>
        <w:tabs>
          <w:tab w:val="clear" w:pos="1440"/>
        </w:tabs>
        <w:spacing w:after="0" w:line="276" w:lineRule="auto"/>
        <w:ind w:left="0" w:firstLine="0"/>
        <w:jc w:val="left"/>
        <w:rPr>
          <w:b/>
          <w:szCs w:val="24"/>
        </w:rPr>
      </w:pPr>
      <w:r w:rsidRPr="00C52363">
        <w:rPr>
          <w:b/>
          <w:szCs w:val="24"/>
        </w:rPr>
        <w:t>VII. Step Six: Evaluation</w:t>
      </w:r>
    </w:p>
    <w:p w14:paraId="7D847FFD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A. Evaluation and Assessment Issues</w:t>
      </w:r>
    </w:p>
    <w:p w14:paraId="5F2EFE0D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B. Measuring a Firm’s Strategic Alignment</w:t>
      </w:r>
    </w:p>
    <w:p w14:paraId="28D51D5A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1. Strategy Mapping and the Balanced Scorecard</w:t>
      </w:r>
    </w:p>
    <w:p w14:paraId="12D3DD5D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851"/>
        <w:jc w:val="left"/>
        <w:rPr>
          <w:rFonts w:ascii="Times New Roman" w:hAnsi="Times New Roman"/>
          <w:spacing w:val="0"/>
          <w:szCs w:val="24"/>
        </w:rPr>
      </w:pPr>
      <w:r w:rsidRPr="00C52363">
        <w:rPr>
          <w:rFonts w:ascii="Times New Roman" w:hAnsi="Times New Roman"/>
          <w:spacing w:val="0"/>
          <w:szCs w:val="24"/>
        </w:rPr>
        <w:t>2. Measuring Horizontal Fit</w:t>
      </w:r>
    </w:p>
    <w:p w14:paraId="64E00031" w14:textId="77777777" w:rsidR="000F2451" w:rsidRPr="00C52363" w:rsidRDefault="000F2451" w:rsidP="00C52363">
      <w:pPr>
        <w:pStyle w:val="BodyText"/>
        <w:widowControl w:val="0"/>
        <w:spacing w:after="0" w:line="276" w:lineRule="auto"/>
        <w:ind w:left="426"/>
        <w:jc w:val="left"/>
        <w:rPr>
          <w:rFonts w:ascii="Times New Roman" w:hAnsi="Times New Roman"/>
          <w:szCs w:val="24"/>
        </w:rPr>
      </w:pPr>
      <w:r w:rsidRPr="00C52363">
        <w:rPr>
          <w:rFonts w:ascii="Times New Roman" w:hAnsi="Times New Roman"/>
          <w:szCs w:val="24"/>
        </w:rPr>
        <w:t>C. Ensuring Strategic Flexibility for the Future</w:t>
      </w:r>
    </w:p>
    <w:p w14:paraId="0074359D" w14:textId="77777777" w:rsidR="000F2451" w:rsidRPr="00C52363" w:rsidRDefault="000F2451" w:rsidP="000F2451">
      <w:pPr>
        <w:pStyle w:val="Heading1"/>
        <w:keepNext w:val="0"/>
        <w:widowControl w:val="0"/>
        <w:spacing w:before="0" w:after="0" w:line="276" w:lineRule="auto"/>
        <w:rPr>
          <w:rFonts w:ascii="Times New Roman" w:hAnsi="Times New Roman"/>
          <w:color w:val="auto"/>
          <w:sz w:val="24"/>
          <w:szCs w:val="24"/>
        </w:rPr>
      </w:pPr>
    </w:p>
    <w:p w14:paraId="05398B66" w14:textId="77777777" w:rsidR="000F2451" w:rsidRPr="00B851D7" w:rsidRDefault="000F2451" w:rsidP="000F2451">
      <w:pPr>
        <w:pStyle w:val="Heading1"/>
        <w:keepNext w:val="0"/>
        <w:widowControl w:val="0"/>
        <w:spacing w:before="0" w:after="0" w:line="276" w:lineRule="auto"/>
        <w:rPr>
          <w:rFonts w:ascii="Times New Roman" w:hAnsi="Times New Roman"/>
        </w:rPr>
      </w:pPr>
      <w:r w:rsidRPr="00B851D7">
        <w:rPr>
          <w:rFonts w:ascii="Times New Roman" w:hAnsi="Times New Roman"/>
        </w:rPr>
        <w:t>Generating Interest</w:t>
      </w:r>
    </w:p>
    <w:p w14:paraId="0BA586D9" w14:textId="77777777" w:rsidR="00BE7D1B" w:rsidRDefault="00BE7D1B" w:rsidP="00BE7D1B">
      <w:pPr>
        <w:pStyle w:val="EnumFL"/>
        <w:widowControl w:val="0"/>
        <w:tabs>
          <w:tab w:val="clear" w:pos="396"/>
        </w:tabs>
        <w:spacing w:after="0" w:line="276" w:lineRule="auto"/>
        <w:ind w:left="0" w:firstLine="0"/>
        <w:jc w:val="left"/>
        <w:rPr>
          <w:rFonts w:cs="Arial"/>
          <w:bCs w:val="0"/>
        </w:rPr>
      </w:pPr>
    </w:p>
    <w:p w14:paraId="6832FA0B" w14:textId="77777777" w:rsidR="00BE7D1B" w:rsidRDefault="00BE7D1B" w:rsidP="00BE7D1B">
      <w:pPr>
        <w:pStyle w:val="EnumFL"/>
        <w:widowControl w:val="0"/>
        <w:tabs>
          <w:tab w:val="clear" w:pos="396"/>
        </w:tabs>
        <w:spacing w:after="0" w:line="276" w:lineRule="auto"/>
        <w:ind w:left="0" w:firstLine="0"/>
        <w:jc w:val="left"/>
        <w:rPr>
          <w:rFonts w:cs="Arial"/>
          <w:bCs w:val="0"/>
        </w:rPr>
      </w:pPr>
      <w:r>
        <w:rPr>
          <w:rFonts w:cs="Arial"/>
          <w:bCs w:val="0"/>
        </w:rPr>
        <w:t>Consider using the On the Job Video Case to generate interest and launch the discussion of this chapter. See the Instructor’s Resource Guide for a discussion guide to the video case questions.</w:t>
      </w:r>
    </w:p>
    <w:p w14:paraId="06AF764F" w14:textId="77777777" w:rsidR="00BE7D1B" w:rsidRPr="001226A1" w:rsidRDefault="00BE7D1B" w:rsidP="00BE7D1B">
      <w:pPr>
        <w:pStyle w:val="EnumFL"/>
        <w:widowControl w:val="0"/>
        <w:tabs>
          <w:tab w:val="clear" w:pos="396"/>
        </w:tabs>
        <w:spacing w:after="0" w:line="276" w:lineRule="auto"/>
        <w:ind w:left="0" w:firstLine="0"/>
        <w:jc w:val="left"/>
        <w:rPr>
          <w:rFonts w:cs="Arial"/>
          <w:bCs w:val="0"/>
        </w:rPr>
      </w:pPr>
    </w:p>
    <w:p w14:paraId="145A797D" w14:textId="77777777" w:rsidR="00BE7D1B" w:rsidRPr="00B851D7" w:rsidRDefault="00BE7D1B" w:rsidP="00BE7D1B">
      <w:pPr>
        <w:pStyle w:val="Heading1"/>
        <w:keepNext w:val="0"/>
        <w:widowControl w:val="0"/>
        <w:spacing w:before="0" w:after="0" w:line="276" w:lineRule="auto"/>
        <w:rPr>
          <w:rFonts w:ascii="Times New Roman" w:hAnsi="Times New Roman"/>
        </w:rPr>
      </w:pPr>
      <w:r w:rsidRPr="00B851D7">
        <w:rPr>
          <w:rFonts w:ascii="Times New Roman" w:hAnsi="Times New Roman"/>
        </w:rPr>
        <w:t>Dealing with Trouble Spots</w:t>
      </w:r>
    </w:p>
    <w:p w14:paraId="6DF35A25" w14:textId="77777777" w:rsidR="00BE7D1B" w:rsidRDefault="00BE7D1B" w:rsidP="00BE7D1B">
      <w:pPr>
        <w:pStyle w:val="BodyText"/>
        <w:widowControl w:val="0"/>
        <w:spacing w:after="0" w:line="276" w:lineRule="auto"/>
        <w:jc w:val="left"/>
        <w:rPr>
          <w:rFonts w:ascii="Times New Roman" w:hAnsi="Times New Roman" w:cs="Arial"/>
          <w:spacing w:val="0"/>
        </w:rPr>
      </w:pPr>
    </w:p>
    <w:p w14:paraId="2BD61DF3" w14:textId="77777777" w:rsidR="00BE7D1B" w:rsidRDefault="00BE7D1B" w:rsidP="00BE7D1B">
      <w:pPr>
        <w:pStyle w:val="BodyText"/>
        <w:widowControl w:val="0"/>
        <w:spacing w:after="0" w:line="276" w:lineRule="auto"/>
        <w:jc w:val="left"/>
        <w:rPr>
          <w:rFonts w:ascii="Times New Roman" w:hAnsi="Times New Roman" w:cs="Arial"/>
          <w:spacing w:val="0"/>
        </w:rPr>
      </w:pPr>
      <w:r w:rsidRPr="001226A1">
        <w:rPr>
          <w:rFonts w:ascii="Times New Roman" w:hAnsi="Times New Roman" w:cs="Arial"/>
          <w:spacing w:val="0"/>
        </w:rPr>
        <w:lastRenderedPageBreak/>
        <w:t>The goal of human resources planning can be described as having the right number of people with the right skills in the right place at the right time.</w:t>
      </w:r>
      <w:r>
        <w:rPr>
          <w:rFonts w:ascii="Times New Roman" w:hAnsi="Times New Roman" w:cs="Arial"/>
          <w:spacing w:val="0"/>
        </w:rPr>
        <w:t xml:space="preserve"> </w:t>
      </w:r>
      <w:r w:rsidRPr="001226A1">
        <w:rPr>
          <w:rFonts w:ascii="Times New Roman" w:hAnsi="Times New Roman" w:cs="Arial"/>
          <w:spacing w:val="0"/>
        </w:rPr>
        <w:t>Three factors that contribute to the challenging nature of this goal are employee turnover, absenteeism, and the cost of replacing employees.</w:t>
      </w:r>
      <w:r>
        <w:rPr>
          <w:rFonts w:ascii="Times New Roman" w:hAnsi="Times New Roman" w:cs="Arial"/>
          <w:spacing w:val="0"/>
        </w:rPr>
        <w:t xml:space="preserve"> </w:t>
      </w:r>
      <w:r w:rsidRPr="001226A1">
        <w:rPr>
          <w:rFonts w:ascii="Times New Roman" w:hAnsi="Times New Roman" w:cs="Arial"/>
          <w:spacing w:val="0"/>
        </w:rPr>
        <w:t>Use the chapter appendix, “Calculating Turnover and Absenteeism” (outline below) to focus on these issues.</w:t>
      </w:r>
    </w:p>
    <w:p w14:paraId="5047CB51" w14:textId="77777777" w:rsidR="00BE7D1B" w:rsidRPr="001226A1" w:rsidRDefault="00BE7D1B" w:rsidP="00BE7D1B">
      <w:pPr>
        <w:pStyle w:val="BodyText"/>
        <w:widowControl w:val="0"/>
        <w:spacing w:after="0" w:line="276" w:lineRule="auto"/>
        <w:jc w:val="left"/>
        <w:rPr>
          <w:rFonts w:ascii="Times New Roman" w:hAnsi="Times New Roman" w:cs="Arial"/>
          <w:spacing w:val="0"/>
        </w:rPr>
      </w:pPr>
    </w:p>
    <w:p w14:paraId="6D4FCCAC" w14:textId="77777777" w:rsidR="00BE7D1B" w:rsidRPr="001226A1" w:rsidRDefault="00BE7D1B" w:rsidP="00BE7D1B">
      <w:pPr>
        <w:pStyle w:val="OutlineLvl1"/>
        <w:widowControl w:val="0"/>
        <w:spacing w:after="0" w:line="276" w:lineRule="auto"/>
        <w:ind w:left="0" w:firstLine="0"/>
        <w:jc w:val="left"/>
        <w:rPr>
          <w:b/>
          <w:szCs w:val="22"/>
        </w:rPr>
      </w:pPr>
      <w:r w:rsidRPr="001226A1">
        <w:rPr>
          <w:b/>
          <w:szCs w:val="22"/>
        </w:rPr>
        <w:t>Employee Turnover Rates</w:t>
      </w:r>
    </w:p>
    <w:p w14:paraId="296BD20E" w14:textId="77777777" w:rsidR="00BE7D1B" w:rsidRPr="001226A1" w:rsidRDefault="00BE7D1B" w:rsidP="00BE7D1B">
      <w:pPr>
        <w:pStyle w:val="BodyText"/>
        <w:widowControl w:val="0"/>
        <w:spacing w:after="0" w:line="276" w:lineRule="auto"/>
        <w:ind w:left="142"/>
        <w:jc w:val="left"/>
        <w:rPr>
          <w:rFonts w:ascii="Times New Roman" w:hAnsi="Times New Roman"/>
          <w:szCs w:val="22"/>
        </w:rPr>
      </w:pPr>
      <w:r w:rsidRPr="001226A1">
        <w:rPr>
          <w:rFonts w:ascii="Times New Roman" w:hAnsi="Times New Roman"/>
          <w:szCs w:val="22"/>
        </w:rPr>
        <w:t>Computing the Turnover Rate</w:t>
      </w:r>
    </w:p>
    <w:p w14:paraId="28662865" w14:textId="77777777" w:rsidR="00BE7D1B" w:rsidRPr="001226A1" w:rsidRDefault="00BE7D1B" w:rsidP="00BE7D1B">
      <w:pPr>
        <w:pStyle w:val="BodyText"/>
        <w:widowControl w:val="0"/>
        <w:spacing w:after="0" w:line="276" w:lineRule="auto"/>
        <w:ind w:left="142"/>
        <w:jc w:val="left"/>
        <w:rPr>
          <w:rFonts w:ascii="Times New Roman" w:hAnsi="Times New Roman"/>
          <w:szCs w:val="22"/>
        </w:rPr>
      </w:pPr>
      <w:r w:rsidRPr="001226A1">
        <w:rPr>
          <w:rFonts w:ascii="Times New Roman" w:hAnsi="Times New Roman"/>
          <w:szCs w:val="22"/>
        </w:rPr>
        <w:t>Determining the Costs of Turnover</w:t>
      </w:r>
    </w:p>
    <w:p w14:paraId="72288534" w14:textId="77777777" w:rsidR="00BE7D1B" w:rsidRPr="001226A1" w:rsidRDefault="00BE7D1B" w:rsidP="00BE7D1B">
      <w:pPr>
        <w:pStyle w:val="OutlineLvl1"/>
        <w:widowControl w:val="0"/>
        <w:spacing w:after="0" w:line="276" w:lineRule="auto"/>
        <w:ind w:left="0" w:firstLine="0"/>
        <w:jc w:val="left"/>
        <w:rPr>
          <w:b/>
          <w:szCs w:val="22"/>
        </w:rPr>
      </w:pPr>
      <w:r w:rsidRPr="001226A1">
        <w:rPr>
          <w:b/>
          <w:szCs w:val="22"/>
        </w:rPr>
        <w:t>Employee Absenteeism Rates</w:t>
      </w:r>
    </w:p>
    <w:p w14:paraId="178B05EB" w14:textId="77777777" w:rsidR="00BE7D1B" w:rsidRPr="001226A1" w:rsidRDefault="00BE7D1B" w:rsidP="00BE7D1B">
      <w:pPr>
        <w:pStyle w:val="BodyText"/>
        <w:widowControl w:val="0"/>
        <w:spacing w:after="0" w:line="276" w:lineRule="auto"/>
        <w:ind w:left="142"/>
        <w:jc w:val="left"/>
        <w:rPr>
          <w:rFonts w:ascii="Times New Roman" w:hAnsi="Times New Roman"/>
          <w:szCs w:val="22"/>
        </w:rPr>
      </w:pPr>
      <w:r w:rsidRPr="001226A1">
        <w:rPr>
          <w:rFonts w:ascii="Times New Roman" w:hAnsi="Times New Roman"/>
          <w:szCs w:val="22"/>
        </w:rPr>
        <w:t>Computing Absenteeism Rates</w:t>
      </w:r>
    </w:p>
    <w:p w14:paraId="4B6EBCBF" w14:textId="77777777" w:rsidR="00BE7D1B" w:rsidRPr="001226A1" w:rsidRDefault="00BE7D1B" w:rsidP="00BE7D1B">
      <w:pPr>
        <w:pStyle w:val="BodyText"/>
        <w:widowControl w:val="0"/>
        <w:spacing w:after="0" w:line="276" w:lineRule="auto"/>
        <w:ind w:left="709"/>
        <w:jc w:val="left"/>
        <w:rPr>
          <w:rFonts w:ascii="Times New Roman" w:hAnsi="Times New Roman"/>
          <w:szCs w:val="22"/>
        </w:rPr>
      </w:pPr>
      <w:r w:rsidRPr="001226A1">
        <w:rPr>
          <w:rFonts w:ascii="Times New Roman" w:hAnsi="Times New Roman"/>
          <w:szCs w:val="22"/>
        </w:rPr>
        <w:t>Comparing Absenteeism Data</w:t>
      </w:r>
    </w:p>
    <w:p w14:paraId="724BC3F3" w14:textId="77777777" w:rsidR="00BE7D1B" w:rsidRPr="001226A1" w:rsidRDefault="00BE7D1B" w:rsidP="00BE7D1B">
      <w:pPr>
        <w:pStyle w:val="BodyText"/>
        <w:widowControl w:val="0"/>
        <w:spacing w:after="0" w:line="276" w:lineRule="auto"/>
        <w:ind w:left="709"/>
        <w:jc w:val="left"/>
        <w:rPr>
          <w:rFonts w:ascii="Times New Roman" w:hAnsi="Times New Roman"/>
          <w:szCs w:val="22"/>
        </w:rPr>
      </w:pPr>
      <w:r w:rsidRPr="001226A1">
        <w:rPr>
          <w:rFonts w:ascii="Times New Roman" w:hAnsi="Times New Roman"/>
          <w:szCs w:val="22"/>
        </w:rPr>
        <w:t>Costs of Absenteeism</w:t>
      </w:r>
    </w:p>
    <w:p w14:paraId="5FA935F0" w14:textId="77777777" w:rsidR="00BE7D1B" w:rsidRDefault="00BE7D1B" w:rsidP="00BE7D1B">
      <w:pPr>
        <w:pStyle w:val="BodyText"/>
        <w:widowControl w:val="0"/>
        <w:spacing w:after="0" w:line="276" w:lineRule="auto"/>
        <w:ind w:left="709"/>
        <w:jc w:val="left"/>
        <w:rPr>
          <w:rFonts w:ascii="Times New Roman" w:hAnsi="Times New Roman"/>
          <w:szCs w:val="22"/>
        </w:rPr>
      </w:pPr>
      <w:r w:rsidRPr="001226A1">
        <w:rPr>
          <w:rFonts w:ascii="Times New Roman" w:hAnsi="Times New Roman"/>
          <w:szCs w:val="22"/>
        </w:rPr>
        <w:t>Absenteeism and HR Planning</w:t>
      </w:r>
    </w:p>
    <w:p w14:paraId="79873158" w14:textId="77777777" w:rsidR="00BE7D1B" w:rsidRPr="001226A1" w:rsidRDefault="00BE7D1B" w:rsidP="00BE7D1B">
      <w:pPr>
        <w:pStyle w:val="BodyText"/>
        <w:widowControl w:val="0"/>
        <w:spacing w:after="0" w:line="276" w:lineRule="auto"/>
        <w:jc w:val="left"/>
        <w:rPr>
          <w:rFonts w:ascii="Times New Roman" w:hAnsi="Times New Roman"/>
          <w:szCs w:val="22"/>
        </w:rPr>
      </w:pPr>
    </w:p>
    <w:p w14:paraId="527CF228" w14:textId="77777777" w:rsidR="00BE7D1B" w:rsidRPr="00B851D7" w:rsidRDefault="00BE7D1B" w:rsidP="00BE7D1B">
      <w:pPr>
        <w:pStyle w:val="Heading1"/>
        <w:keepNext w:val="0"/>
        <w:widowControl w:val="0"/>
        <w:spacing w:before="0" w:after="0" w:line="276" w:lineRule="auto"/>
        <w:rPr>
          <w:rFonts w:ascii="Times New Roman" w:hAnsi="Times New Roman"/>
        </w:rPr>
      </w:pPr>
      <w:r w:rsidRPr="00B851D7">
        <w:rPr>
          <w:rFonts w:ascii="Times New Roman" w:hAnsi="Times New Roman"/>
        </w:rPr>
        <w:t>Involving Students</w:t>
      </w:r>
    </w:p>
    <w:p w14:paraId="1E62C5AB" w14:textId="77777777" w:rsidR="00BE7D1B" w:rsidRDefault="00BE7D1B" w:rsidP="00BE7D1B">
      <w:pPr>
        <w:pStyle w:val="BodyText"/>
        <w:widowControl w:val="0"/>
        <w:spacing w:after="0" w:line="276" w:lineRule="auto"/>
        <w:jc w:val="left"/>
        <w:rPr>
          <w:rFonts w:ascii="Times New Roman" w:hAnsi="Times New Roman" w:cs="Arial"/>
          <w:spacing w:val="0"/>
        </w:rPr>
      </w:pPr>
    </w:p>
    <w:p w14:paraId="4E46027E" w14:textId="77777777" w:rsidR="00BE7D1B" w:rsidRPr="001226A1" w:rsidRDefault="00BE7D1B" w:rsidP="00BE7D1B">
      <w:pPr>
        <w:pStyle w:val="BodyText"/>
        <w:widowControl w:val="0"/>
        <w:spacing w:after="0" w:line="276" w:lineRule="auto"/>
        <w:jc w:val="left"/>
        <w:rPr>
          <w:rFonts w:ascii="Times New Roman" w:hAnsi="Times New Roman" w:cs="Arial"/>
          <w:spacing w:val="0"/>
        </w:rPr>
      </w:pPr>
      <w:r w:rsidRPr="001226A1">
        <w:rPr>
          <w:rFonts w:ascii="Times New Roman" w:hAnsi="Times New Roman" w:cs="Arial"/>
          <w:spacing w:val="0"/>
        </w:rPr>
        <w:t>Use this example for Step One: Mission, Vision, and Values:</w:t>
      </w:r>
    </w:p>
    <w:p w14:paraId="6EDA7FA6" w14:textId="77777777" w:rsidR="00BE7D1B" w:rsidRPr="001226A1" w:rsidRDefault="00BE7D1B" w:rsidP="00BE7D1B">
      <w:pPr>
        <w:pStyle w:val="BodyText"/>
        <w:widowControl w:val="0"/>
        <w:numPr>
          <w:ilvl w:val="0"/>
          <w:numId w:val="2"/>
        </w:numPr>
        <w:tabs>
          <w:tab w:val="left" w:pos="567"/>
        </w:tabs>
        <w:spacing w:after="0" w:line="276" w:lineRule="auto"/>
        <w:ind w:left="567" w:hanging="425"/>
        <w:jc w:val="left"/>
        <w:rPr>
          <w:rFonts w:ascii="Times New Roman" w:hAnsi="Times New Roman"/>
        </w:rPr>
      </w:pPr>
      <w:r w:rsidRPr="001226A1">
        <w:rPr>
          <w:rFonts w:ascii="Times New Roman" w:hAnsi="Times New Roman" w:cs="Arial"/>
          <w:spacing w:val="0"/>
        </w:rPr>
        <w:t xml:space="preserve">Read students this </w:t>
      </w:r>
      <w:r w:rsidRPr="001226A1">
        <w:rPr>
          <w:rFonts w:ascii="Times New Roman" w:hAnsi="Times New Roman" w:cs="Arial"/>
          <w:b/>
          <w:spacing w:val="0"/>
        </w:rPr>
        <w:t>mission</w:t>
      </w:r>
      <w:r w:rsidRPr="001226A1">
        <w:rPr>
          <w:rFonts w:ascii="Times New Roman" w:hAnsi="Times New Roman" w:cs="Arial"/>
          <w:spacing w:val="0"/>
        </w:rPr>
        <w:t xml:space="preserve"> statement from a well-known company and ask them to guess what company it is:</w:t>
      </w:r>
    </w:p>
    <w:p w14:paraId="4F600860" w14:textId="77777777" w:rsidR="00BE7D1B" w:rsidRPr="001226A1" w:rsidRDefault="00BE7D1B" w:rsidP="00BE7D1B">
      <w:pPr>
        <w:pStyle w:val="BodyText"/>
        <w:widowControl w:val="0"/>
        <w:spacing w:after="0" w:line="276" w:lineRule="auto"/>
        <w:ind w:left="567"/>
        <w:jc w:val="left"/>
        <w:rPr>
          <w:rFonts w:ascii="Times New Roman" w:hAnsi="Times New Roman"/>
        </w:rPr>
      </w:pPr>
      <w:r w:rsidRPr="001226A1">
        <w:rPr>
          <w:rFonts w:ascii="Times New Roman" w:hAnsi="Times New Roman"/>
        </w:rPr>
        <w:t>Our mission declares our purpose as a company.</w:t>
      </w:r>
      <w:r>
        <w:rPr>
          <w:rFonts w:ascii="Times New Roman" w:hAnsi="Times New Roman"/>
        </w:rPr>
        <w:t xml:space="preserve"> </w:t>
      </w:r>
      <w:r w:rsidRPr="001226A1">
        <w:rPr>
          <w:rFonts w:ascii="Times New Roman" w:hAnsi="Times New Roman"/>
        </w:rPr>
        <w:t>It serves as the standard against which we weigh our actions and decisions.</w:t>
      </w:r>
      <w:r>
        <w:rPr>
          <w:rFonts w:ascii="Times New Roman" w:hAnsi="Times New Roman"/>
        </w:rPr>
        <w:t xml:space="preserve"> </w:t>
      </w:r>
      <w:r w:rsidRPr="001226A1">
        <w:rPr>
          <w:rFonts w:ascii="Times New Roman" w:hAnsi="Times New Roman"/>
        </w:rPr>
        <w:t>It is the foundation of our Manifesto [for Growth]:</w:t>
      </w:r>
    </w:p>
    <w:p w14:paraId="322E3B7E" w14:textId="77777777" w:rsidR="00BE7D1B" w:rsidRPr="001226A1" w:rsidRDefault="00BE7D1B" w:rsidP="00BE7D1B">
      <w:pPr>
        <w:pStyle w:val="BodyText"/>
        <w:widowControl w:val="0"/>
        <w:numPr>
          <w:ilvl w:val="1"/>
          <w:numId w:val="1"/>
        </w:numPr>
        <w:tabs>
          <w:tab w:val="left" w:pos="1134"/>
        </w:tabs>
        <w:spacing w:after="0" w:line="276" w:lineRule="auto"/>
        <w:ind w:left="1134" w:hanging="425"/>
        <w:jc w:val="left"/>
        <w:rPr>
          <w:rFonts w:ascii="Times New Roman" w:hAnsi="Times New Roman"/>
        </w:rPr>
      </w:pPr>
      <w:r w:rsidRPr="001226A1">
        <w:rPr>
          <w:rFonts w:ascii="Times New Roman" w:hAnsi="Times New Roman"/>
        </w:rPr>
        <w:t>To refresh the world in body, mind and spirit.</w:t>
      </w:r>
    </w:p>
    <w:p w14:paraId="32AD2AD7" w14:textId="77777777" w:rsidR="00BE7D1B" w:rsidRPr="001226A1" w:rsidRDefault="00BE7D1B" w:rsidP="00BE7D1B">
      <w:pPr>
        <w:pStyle w:val="BodyText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1134" w:hanging="425"/>
        <w:jc w:val="left"/>
        <w:rPr>
          <w:rFonts w:ascii="Times New Roman" w:hAnsi="Times New Roman"/>
        </w:rPr>
      </w:pPr>
      <w:r w:rsidRPr="001226A1">
        <w:rPr>
          <w:rFonts w:ascii="Times New Roman" w:hAnsi="Times New Roman"/>
        </w:rPr>
        <w:t>To inspire moments of optimism through our brands and our actions.</w:t>
      </w:r>
    </w:p>
    <w:p w14:paraId="38513A52" w14:textId="77777777" w:rsidR="00BE7D1B" w:rsidRPr="001226A1" w:rsidRDefault="00BE7D1B" w:rsidP="00BE7D1B">
      <w:pPr>
        <w:pStyle w:val="BodyText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1134" w:hanging="425"/>
        <w:jc w:val="left"/>
        <w:rPr>
          <w:rFonts w:ascii="Times New Roman" w:hAnsi="Times New Roman"/>
        </w:rPr>
      </w:pPr>
      <w:r w:rsidRPr="001226A1">
        <w:rPr>
          <w:rFonts w:ascii="Times New Roman" w:hAnsi="Times New Roman"/>
        </w:rPr>
        <w:t>To create value and make a difference everywhere we engage.</w:t>
      </w:r>
    </w:p>
    <w:p w14:paraId="1F3728D1" w14:textId="77777777" w:rsidR="00BE7D1B" w:rsidRPr="001226A1" w:rsidRDefault="00BE7D1B" w:rsidP="00BE7D1B">
      <w:pPr>
        <w:pStyle w:val="BodyText"/>
        <w:widowControl w:val="0"/>
        <w:spacing w:after="0" w:line="276" w:lineRule="auto"/>
        <w:ind w:left="567"/>
        <w:jc w:val="left"/>
        <w:rPr>
          <w:rFonts w:ascii="Times New Roman" w:hAnsi="Times New Roman"/>
        </w:rPr>
      </w:pPr>
      <w:r w:rsidRPr="001226A1">
        <w:rPr>
          <w:rFonts w:ascii="Times New Roman" w:hAnsi="Times New Roman"/>
        </w:rPr>
        <w:t>ANSWER:</w:t>
      </w:r>
      <w:r>
        <w:rPr>
          <w:rFonts w:ascii="Times New Roman" w:hAnsi="Times New Roman"/>
        </w:rPr>
        <w:t xml:space="preserve"> </w:t>
      </w:r>
      <w:r w:rsidRPr="001226A1">
        <w:rPr>
          <w:rFonts w:ascii="Times New Roman" w:hAnsi="Times New Roman"/>
        </w:rPr>
        <w:t>Coca-Cola.</w:t>
      </w:r>
      <w:r>
        <w:rPr>
          <w:rFonts w:ascii="Times New Roman" w:hAnsi="Times New Roman"/>
        </w:rPr>
        <w:t xml:space="preserve"> </w:t>
      </w:r>
    </w:p>
    <w:p w14:paraId="2225A947" w14:textId="77777777" w:rsidR="00BE7D1B" w:rsidRPr="001226A1" w:rsidRDefault="00BE7D1B" w:rsidP="00BE7D1B">
      <w:pPr>
        <w:pStyle w:val="BodyText"/>
        <w:widowControl w:val="0"/>
        <w:numPr>
          <w:ilvl w:val="0"/>
          <w:numId w:val="2"/>
        </w:numPr>
        <w:tabs>
          <w:tab w:val="left" w:pos="567"/>
        </w:tabs>
        <w:spacing w:after="0" w:line="276" w:lineRule="auto"/>
        <w:ind w:left="567" w:hanging="425"/>
        <w:jc w:val="left"/>
        <w:rPr>
          <w:rFonts w:ascii="Times New Roman" w:hAnsi="Times New Roman"/>
        </w:rPr>
      </w:pPr>
      <w:r w:rsidRPr="0079641F">
        <w:rPr>
          <w:rFonts w:ascii="Times New Roman" w:hAnsi="Times New Roman" w:cs="Arial"/>
          <w:spacing w:val="0"/>
        </w:rPr>
        <w:t>Coca</w:t>
      </w:r>
      <w:r w:rsidRPr="001226A1">
        <w:rPr>
          <w:rFonts w:ascii="Times New Roman" w:hAnsi="Times New Roman"/>
        </w:rPr>
        <w:t xml:space="preserve">-Cola’s </w:t>
      </w:r>
      <w:r w:rsidRPr="001226A1">
        <w:rPr>
          <w:rFonts w:ascii="Times New Roman" w:hAnsi="Times New Roman"/>
          <w:b/>
        </w:rPr>
        <w:t>vision</w:t>
      </w:r>
      <w:r w:rsidRPr="001226A1">
        <w:rPr>
          <w:rFonts w:ascii="Times New Roman" w:hAnsi="Times New Roman"/>
        </w:rPr>
        <w:t xml:space="preserve"> statement describes what Coca-Cola needs to accomplish in the following five areas in order to continue achieving sustainable growth:</w:t>
      </w:r>
      <w:r>
        <w:rPr>
          <w:rFonts w:ascii="Times New Roman" w:hAnsi="Times New Roman"/>
        </w:rPr>
        <w:t xml:space="preserve"> </w:t>
      </w:r>
      <w:r w:rsidRPr="001226A1">
        <w:rPr>
          <w:rFonts w:ascii="Times New Roman" w:hAnsi="Times New Roman"/>
        </w:rPr>
        <w:t>People, Portfolio, Partners, Planet, and Profit.</w:t>
      </w:r>
      <w:r>
        <w:rPr>
          <w:rFonts w:ascii="Times New Roman" w:hAnsi="Times New Roman"/>
        </w:rPr>
        <w:t xml:space="preserve"> </w:t>
      </w:r>
      <w:r w:rsidRPr="001226A1">
        <w:rPr>
          <w:rFonts w:ascii="Times New Roman" w:hAnsi="Times New Roman"/>
        </w:rPr>
        <w:t>The vision for their people is:</w:t>
      </w:r>
      <w:r>
        <w:rPr>
          <w:rFonts w:ascii="Times New Roman" w:hAnsi="Times New Roman"/>
        </w:rPr>
        <w:t xml:space="preserve"> </w:t>
      </w:r>
      <w:r w:rsidRPr="001226A1">
        <w:rPr>
          <w:rFonts w:ascii="Times New Roman" w:hAnsi="Times New Roman"/>
        </w:rPr>
        <w:t>“Being a great place to work where people are inspired to be the best they can be.”</w:t>
      </w:r>
    </w:p>
    <w:p w14:paraId="19DBC9FC" w14:textId="77777777" w:rsidR="00BE7D1B" w:rsidRPr="001226A1" w:rsidRDefault="00BE7D1B" w:rsidP="00BE7D1B">
      <w:pPr>
        <w:pStyle w:val="BodyText"/>
        <w:widowControl w:val="0"/>
        <w:numPr>
          <w:ilvl w:val="0"/>
          <w:numId w:val="2"/>
        </w:numPr>
        <w:tabs>
          <w:tab w:val="left" w:pos="567"/>
        </w:tabs>
        <w:spacing w:after="0" w:line="276" w:lineRule="auto"/>
        <w:ind w:left="567" w:hanging="425"/>
        <w:jc w:val="left"/>
        <w:rPr>
          <w:rFonts w:ascii="Times New Roman" w:hAnsi="Times New Roman"/>
        </w:rPr>
      </w:pPr>
      <w:r w:rsidRPr="001226A1">
        <w:rPr>
          <w:rFonts w:ascii="Times New Roman" w:hAnsi="Times New Roman"/>
        </w:rPr>
        <w:t>Note how every one of their values relate on some level to their employees.</w:t>
      </w:r>
      <w:r>
        <w:rPr>
          <w:rFonts w:ascii="Times New Roman" w:hAnsi="Times New Roman"/>
        </w:rPr>
        <w:t xml:space="preserve"> </w:t>
      </w:r>
      <w:r w:rsidRPr="001226A1">
        <w:rPr>
          <w:rFonts w:ascii="Times New Roman" w:hAnsi="Times New Roman"/>
        </w:rPr>
        <w:t xml:space="preserve">Coca-Cola states their </w:t>
      </w:r>
      <w:r w:rsidRPr="001226A1">
        <w:rPr>
          <w:rFonts w:ascii="Times New Roman" w:hAnsi="Times New Roman"/>
          <w:b/>
        </w:rPr>
        <w:t>values</w:t>
      </w:r>
      <w:r w:rsidRPr="001226A1">
        <w:rPr>
          <w:rFonts w:ascii="Times New Roman" w:hAnsi="Times New Roman"/>
        </w:rPr>
        <w:t xml:space="preserve"> serve as a compass for their actions and describe how they behave in the world:</w:t>
      </w:r>
    </w:p>
    <w:p w14:paraId="1FE07D13" w14:textId="77777777" w:rsidR="006636ED" w:rsidRPr="001226A1" w:rsidRDefault="006636ED" w:rsidP="00975146">
      <w:pPr>
        <w:widowControl w:val="0"/>
        <w:numPr>
          <w:ilvl w:val="0"/>
          <w:numId w:val="4"/>
        </w:numPr>
        <w:tabs>
          <w:tab w:val="left" w:pos="1134"/>
        </w:tabs>
        <w:ind w:left="1134" w:hanging="426"/>
        <w:jc w:val="left"/>
        <w:rPr>
          <w:rFonts w:ascii="Times New Roman" w:hAnsi="Times New Roman"/>
          <w:spacing w:val="-5"/>
          <w:sz w:val="24"/>
        </w:rPr>
      </w:pPr>
      <w:r w:rsidRPr="001226A1">
        <w:rPr>
          <w:rFonts w:ascii="Times New Roman" w:hAnsi="Times New Roman"/>
          <w:i/>
          <w:spacing w:val="-5"/>
          <w:sz w:val="24"/>
        </w:rPr>
        <w:t>Leadership</w:t>
      </w:r>
      <w:r w:rsidRPr="001226A1">
        <w:rPr>
          <w:rFonts w:ascii="Times New Roman" w:hAnsi="Times New Roman"/>
          <w:spacing w:val="-5"/>
          <w:sz w:val="24"/>
        </w:rPr>
        <w:t>: The c</w:t>
      </w:r>
      <w:r>
        <w:rPr>
          <w:rFonts w:ascii="Times New Roman" w:hAnsi="Times New Roman"/>
          <w:spacing w:val="-5"/>
          <w:sz w:val="24"/>
        </w:rPr>
        <w:t>ourage to shape a better future</w:t>
      </w:r>
    </w:p>
    <w:p w14:paraId="022B020C" w14:textId="77777777" w:rsidR="006636ED" w:rsidRPr="001226A1" w:rsidRDefault="006636ED" w:rsidP="00975146">
      <w:pPr>
        <w:widowControl w:val="0"/>
        <w:numPr>
          <w:ilvl w:val="0"/>
          <w:numId w:val="4"/>
        </w:numPr>
        <w:tabs>
          <w:tab w:val="left" w:pos="1134"/>
        </w:tabs>
        <w:ind w:left="1134" w:hanging="426"/>
        <w:jc w:val="left"/>
        <w:rPr>
          <w:rFonts w:ascii="Times New Roman" w:hAnsi="Times New Roman"/>
          <w:spacing w:val="-5"/>
          <w:sz w:val="24"/>
        </w:rPr>
      </w:pPr>
      <w:r w:rsidRPr="001226A1">
        <w:rPr>
          <w:rFonts w:ascii="Times New Roman" w:hAnsi="Times New Roman"/>
          <w:i/>
          <w:spacing w:val="-5"/>
          <w:sz w:val="24"/>
        </w:rPr>
        <w:t>Collaboration</w:t>
      </w:r>
      <w:r>
        <w:rPr>
          <w:rFonts w:ascii="Times New Roman" w:hAnsi="Times New Roman"/>
          <w:spacing w:val="-5"/>
          <w:sz w:val="24"/>
        </w:rPr>
        <w:t>: Leverage collective genius</w:t>
      </w:r>
    </w:p>
    <w:p w14:paraId="46FA260E" w14:textId="77777777" w:rsidR="006636ED" w:rsidRPr="001226A1" w:rsidRDefault="006636ED" w:rsidP="00975146">
      <w:pPr>
        <w:widowControl w:val="0"/>
        <w:numPr>
          <w:ilvl w:val="0"/>
          <w:numId w:val="4"/>
        </w:numPr>
        <w:tabs>
          <w:tab w:val="left" w:pos="1134"/>
        </w:tabs>
        <w:ind w:left="1134" w:hanging="426"/>
        <w:jc w:val="left"/>
        <w:rPr>
          <w:rFonts w:ascii="Times New Roman" w:hAnsi="Times New Roman"/>
          <w:spacing w:val="-5"/>
          <w:sz w:val="24"/>
        </w:rPr>
      </w:pPr>
      <w:r w:rsidRPr="001226A1">
        <w:rPr>
          <w:rFonts w:ascii="Times New Roman" w:hAnsi="Times New Roman"/>
          <w:i/>
          <w:spacing w:val="-5"/>
          <w:sz w:val="24"/>
        </w:rPr>
        <w:t>Integrity</w:t>
      </w:r>
      <w:r>
        <w:rPr>
          <w:rFonts w:ascii="Times New Roman" w:hAnsi="Times New Roman"/>
          <w:spacing w:val="-5"/>
          <w:sz w:val="24"/>
        </w:rPr>
        <w:t>: Be real</w:t>
      </w:r>
    </w:p>
    <w:p w14:paraId="0592BA90" w14:textId="77777777" w:rsidR="006636ED" w:rsidRPr="001226A1" w:rsidRDefault="006636ED" w:rsidP="00975146">
      <w:pPr>
        <w:widowControl w:val="0"/>
        <w:numPr>
          <w:ilvl w:val="0"/>
          <w:numId w:val="4"/>
        </w:numPr>
        <w:tabs>
          <w:tab w:val="left" w:pos="1134"/>
        </w:tabs>
        <w:ind w:left="1134" w:hanging="426"/>
        <w:jc w:val="left"/>
        <w:rPr>
          <w:rFonts w:ascii="Times New Roman" w:hAnsi="Times New Roman"/>
          <w:spacing w:val="-5"/>
          <w:sz w:val="24"/>
        </w:rPr>
      </w:pPr>
      <w:r w:rsidRPr="001226A1">
        <w:rPr>
          <w:rFonts w:ascii="Times New Roman" w:hAnsi="Times New Roman"/>
          <w:i/>
          <w:spacing w:val="-5"/>
          <w:sz w:val="24"/>
        </w:rPr>
        <w:t>Accountability</w:t>
      </w:r>
      <w:r>
        <w:rPr>
          <w:rFonts w:ascii="Times New Roman" w:hAnsi="Times New Roman"/>
          <w:spacing w:val="-5"/>
          <w:sz w:val="24"/>
        </w:rPr>
        <w:t>: If it is to be, it’s up to me</w:t>
      </w:r>
    </w:p>
    <w:p w14:paraId="690BD7C3" w14:textId="77777777" w:rsidR="006636ED" w:rsidRPr="001226A1" w:rsidRDefault="006636ED" w:rsidP="00975146">
      <w:pPr>
        <w:widowControl w:val="0"/>
        <w:numPr>
          <w:ilvl w:val="0"/>
          <w:numId w:val="4"/>
        </w:numPr>
        <w:tabs>
          <w:tab w:val="left" w:pos="1134"/>
        </w:tabs>
        <w:ind w:left="1134" w:hanging="426"/>
        <w:jc w:val="left"/>
        <w:rPr>
          <w:rFonts w:ascii="Times New Roman" w:hAnsi="Times New Roman"/>
          <w:spacing w:val="-5"/>
          <w:sz w:val="24"/>
        </w:rPr>
      </w:pPr>
      <w:r w:rsidRPr="001226A1">
        <w:rPr>
          <w:rFonts w:ascii="Times New Roman" w:hAnsi="Times New Roman"/>
          <w:i/>
          <w:spacing w:val="-5"/>
          <w:sz w:val="24"/>
        </w:rPr>
        <w:t>Passion</w:t>
      </w:r>
      <w:r w:rsidRPr="001226A1">
        <w:rPr>
          <w:rFonts w:ascii="Times New Roman" w:hAnsi="Times New Roman"/>
          <w:spacing w:val="-5"/>
          <w:sz w:val="24"/>
        </w:rPr>
        <w:t>: Committed in hear</w:t>
      </w:r>
      <w:r>
        <w:rPr>
          <w:rFonts w:ascii="Times New Roman" w:hAnsi="Times New Roman"/>
          <w:spacing w:val="-5"/>
          <w:sz w:val="24"/>
        </w:rPr>
        <w:t>t and mind</w:t>
      </w:r>
    </w:p>
    <w:p w14:paraId="06614F8D" w14:textId="77777777" w:rsidR="006636ED" w:rsidRPr="001226A1" w:rsidRDefault="006636ED" w:rsidP="00975146">
      <w:pPr>
        <w:widowControl w:val="0"/>
        <w:numPr>
          <w:ilvl w:val="0"/>
          <w:numId w:val="4"/>
        </w:numPr>
        <w:tabs>
          <w:tab w:val="left" w:pos="1134"/>
        </w:tabs>
        <w:ind w:left="1134" w:hanging="426"/>
        <w:jc w:val="left"/>
        <w:rPr>
          <w:rFonts w:ascii="Times New Roman" w:hAnsi="Times New Roman"/>
          <w:spacing w:val="-5"/>
          <w:sz w:val="24"/>
        </w:rPr>
      </w:pPr>
      <w:r w:rsidRPr="001226A1">
        <w:rPr>
          <w:rFonts w:ascii="Times New Roman" w:hAnsi="Times New Roman"/>
          <w:i/>
          <w:spacing w:val="-5"/>
          <w:sz w:val="24"/>
        </w:rPr>
        <w:t>Diversity</w:t>
      </w:r>
      <w:r>
        <w:rPr>
          <w:rFonts w:ascii="Times New Roman" w:hAnsi="Times New Roman"/>
          <w:spacing w:val="-5"/>
          <w:sz w:val="24"/>
        </w:rPr>
        <w:t>: As inclusive as our brands</w:t>
      </w:r>
    </w:p>
    <w:p w14:paraId="5E35836D" w14:textId="77777777" w:rsidR="006636ED" w:rsidRPr="001226A1" w:rsidRDefault="006636ED" w:rsidP="00975146">
      <w:pPr>
        <w:widowControl w:val="0"/>
        <w:numPr>
          <w:ilvl w:val="0"/>
          <w:numId w:val="4"/>
        </w:numPr>
        <w:tabs>
          <w:tab w:val="left" w:pos="1134"/>
        </w:tabs>
        <w:ind w:left="1134" w:hanging="426"/>
        <w:jc w:val="left"/>
        <w:rPr>
          <w:rFonts w:ascii="Times New Roman" w:hAnsi="Times New Roman"/>
          <w:spacing w:val="-5"/>
          <w:sz w:val="24"/>
        </w:rPr>
      </w:pPr>
      <w:r w:rsidRPr="001226A1">
        <w:rPr>
          <w:rFonts w:ascii="Times New Roman" w:hAnsi="Times New Roman"/>
          <w:i/>
          <w:spacing w:val="-5"/>
          <w:sz w:val="24"/>
        </w:rPr>
        <w:t>Quality</w:t>
      </w:r>
      <w:r>
        <w:rPr>
          <w:rFonts w:ascii="Times New Roman" w:hAnsi="Times New Roman"/>
          <w:spacing w:val="-5"/>
          <w:sz w:val="24"/>
        </w:rPr>
        <w:t>: What we do, we do well</w:t>
      </w:r>
    </w:p>
    <w:p w14:paraId="45FFD712" w14:textId="77777777" w:rsidR="006636ED" w:rsidRPr="001226A1" w:rsidRDefault="006636ED" w:rsidP="00975146">
      <w:pPr>
        <w:widowControl w:val="0"/>
        <w:jc w:val="left"/>
        <w:rPr>
          <w:rFonts w:ascii="Times New Roman" w:hAnsi="Times New Roman"/>
          <w:spacing w:val="-5"/>
          <w:sz w:val="24"/>
        </w:rPr>
      </w:pPr>
    </w:p>
    <w:p w14:paraId="02EAABA7" w14:textId="77777777" w:rsidR="006636ED" w:rsidRPr="001226A1" w:rsidRDefault="006636ED" w:rsidP="006636ED">
      <w:pPr>
        <w:pStyle w:val="BodyText"/>
        <w:widowControl w:val="0"/>
        <w:spacing w:after="0" w:line="276" w:lineRule="auto"/>
        <w:jc w:val="left"/>
        <w:rPr>
          <w:rFonts w:ascii="Times New Roman" w:hAnsi="Times New Roman"/>
        </w:rPr>
      </w:pPr>
      <w:r w:rsidRPr="001226A1">
        <w:rPr>
          <w:rFonts w:ascii="Times New Roman" w:hAnsi="Times New Roman"/>
        </w:rPr>
        <w:t>SOURCE:</w:t>
      </w:r>
      <w:r>
        <w:rPr>
          <w:rFonts w:ascii="Times New Roman" w:hAnsi="Times New Roman"/>
        </w:rPr>
        <w:t xml:space="preserve"> </w:t>
      </w:r>
      <w:hyperlink r:id="rId8" w:history="1">
        <w:r w:rsidRPr="002E7BF6">
          <w:rPr>
            <w:rStyle w:val="Hyperlink"/>
            <w:rFonts w:ascii="Times New Roman" w:hAnsi="Times New Roman"/>
          </w:rPr>
          <w:t>www.thecoca-colacompany.com/ourcompany/mission_vision_values.html</w:t>
        </w:r>
      </w:hyperlink>
    </w:p>
    <w:sectPr w:rsidR="006636ED" w:rsidRPr="001226A1" w:rsidSect="00460B7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CBD29" w14:textId="77777777" w:rsidR="00B41F64" w:rsidRDefault="00B41F64" w:rsidP="00460B75">
      <w:pPr>
        <w:spacing w:line="240" w:lineRule="auto"/>
      </w:pPr>
      <w:r>
        <w:separator/>
      </w:r>
    </w:p>
  </w:endnote>
  <w:endnote w:type="continuationSeparator" w:id="0">
    <w:p w14:paraId="3634817C" w14:textId="77777777" w:rsidR="00B41F64" w:rsidRDefault="00B41F64" w:rsidP="00460B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6"/>
        <w:szCs w:val="16"/>
      </w:rPr>
      <w:id w:val="114940816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5C75C3C" w14:textId="77777777" w:rsidR="00742B0A" w:rsidRPr="003D1879" w:rsidRDefault="00742B0A" w:rsidP="00742B0A">
        <w:pPr>
          <w:pStyle w:val="Footer"/>
          <w:tabs>
            <w:tab w:val="right" w:pos="9356"/>
          </w:tabs>
          <w:rPr>
            <w:rFonts w:ascii="Arial Narrow" w:hAnsi="Arial Narrow"/>
            <w:sz w:val="16"/>
            <w:szCs w:val="16"/>
          </w:rPr>
        </w:pPr>
        <w:r w:rsidRPr="003D1879">
          <w:rPr>
            <w:rFonts w:ascii="Arial Narrow" w:hAnsi="Arial Narrow"/>
            <w:bCs/>
            <w:sz w:val="16"/>
            <w:szCs w:val="16"/>
          </w:rPr>
          <w:t>© 2016 Cengage Learning. All Rights Reserved. May not be scanned, copied or duplicated, or posted to a publicly accessible website, in whole or in part.</w:t>
        </w:r>
      </w:p>
      <w:p w14:paraId="5C2A5252" w14:textId="77777777" w:rsidR="00460B75" w:rsidRPr="0052520D" w:rsidRDefault="00742B0A" w:rsidP="00742B0A">
        <w:pPr>
          <w:pStyle w:val="Footer"/>
          <w:rPr>
            <w:rFonts w:ascii="Arial Narrow" w:hAnsi="Arial Narrow"/>
            <w:sz w:val="20"/>
            <w:szCs w:val="20"/>
          </w:rPr>
        </w:pPr>
        <w:r w:rsidRPr="0052520D">
          <w:rPr>
            <w:rFonts w:ascii="Arial Narrow" w:hAnsi="Arial Narrow"/>
            <w:sz w:val="20"/>
            <w:szCs w:val="20"/>
          </w:rPr>
          <w:fldChar w:fldCharType="begin"/>
        </w:r>
        <w:r w:rsidRPr="0052520D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52520D">
          <w:rPr>
            <w:rFonts w:ascii="Arial Narrow" w:hAnsi="Arial Narrow"/>
            <w:sz w:val="20"/>
            <w:szCs w:val="20"/>
          </w:rPr>
          <w:fldChar w:fldCharType="separate"/>
        </w:r>
        <w:r w:rsidR="003E5977">
          <w:rPr>
            <w:rFonts w:ascii="Arial Narrow" w:hAnsi="Arial Narrow"/>
            <w:noProof/>
            <w:sz w:val="20"/>
            <w:szCs w:val="20"/>
          </w:rPr>
          <w:t>2</w:t>
        </w:r>
        <w:r w:rsidRPr="0052520D">
          <w:rPr>
            <w:rFonts w:ascii="Arial Narrow" w:hAnsi="Arial Narrow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9116C" w14:textId="77777777" w:rsidR="003322C9" w:rsidRPr="003D1879" w:rsidRDefault="003322C9" w:rsidP="003322C9">
    <w:pPr>
      <w:pStyle w:val="Footer"/>
      <w:tabs>
        <w:tab w:val="right" w:pos="9356"/>
      </w:tabs>
      <w:rPr>
        <w:rFonts w:ascii="Arial Narrow" w:hAnsi="Arial Narrow"/>
        <w:sz w:val="16"/>
        <w:szCs w:val="16"/>
      </w:rPr>
    </w:pPr>
    <w:r w:rsidRPr="003D1879">
      <w:rPr>
        <w:rFonts w:ascii="Arial Narrow" w:hAnsi="Arial Narrow"/>
        <w:bCs/>
        <w:sz w:val="16"/>
        <w:szCs w:val="16"/>
      </w:rPr>
      <w:t>© 2016 Cengage Learning. All Rights Reserved. May not be scanned, copied or duplicated, or posted to a publicly accessible website, in whole or in part.</w:t>
    </w:r>
  </w:p>
  <w:sdt>
    <w:sdtPr>
      <w:rPr>
        <w:rFonts w:ascii="Arial Narrow" w:hAnsi="Arial Narrow"/>
        <w:sz w:val="16"/>
        <w:szCs w:val="16"/>
      </w:rPr>
      <w:id w:val="-1144659893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119E4D87" w14:textId="77777777" w:rsidR="00460B75" w:rsidRPr="0052520D" w:rsidRDefault="003322C9" w:rsidP="003322C9">
        <w:pPr>
          <w:pStyle w:val="Footer"/>
          <w:rPr>
            <w:rFonts w:ascii="Arial Narrow" w:hAnsi="Arial Narrow"/>
            <w:sz w:val="20"/>
            <w:szCs w:val="20"/>
          </w:rPr>
        </w:pPr>
        <w:r w:rsidRPr="0052520D">
          <w:rPr>
            <w:rFonts w:ascii="Arial Narrow" w:hAnsi="Arial Narrow"/>
            <w:sz w:val="20"/>
            <w:szCs w:val="20"/>
          </w:rPr>
          <w:fldChar w:fldCharType="begin"/>
        </w:r>
        <w:r w:rsidRPr="0052520D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52520D">
          <w:rPr>
            <w:rFonts w:ascii="Arial Narrow" w:hAnsi="Arial Narrow"/>
            <w:sz w:val="20"/>
            <w:szCs w:val="20"/>
          </w:rPr>
          <w:fldChar w:fldCharType="separate"/>
        </w:r>
        <w:r w:rsidR="003E5977">
          <w:rPr>
            <w:rFonts w:ascii="Arial Narrow" w:hAnsi="Arial Narrow"/>
            <w:noProof/>
            <w:sz w:val="20"/>
            <w:szCs w:val="20"/>
          </w:rPr>
          <w:t>3</w:t>
        </w:r>
        <w:r w:rsidRPr="0052520D">
          <w:rPr>
            <w:rFonts w:ascii="Arial Narrow" w:hAnsi="Arial Narrow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2D89F" w14:textId="77777777" w:rsidR="00B41F64" w:rsidRDefault="00B41F64" w:rsidP="00460B75">
      <w:pPr>
        <w:spacing w:line="240" w:lineRule="auto"/>
      </w:pPr>
      <w:r>
        <w:separator/>
      </w:r>
    </w:p>
  </w:footnote>
  <w:footnote w:type="continuationSeparator" w:id="0">
    <w:p w14:paraId="14A24A43" w14:textId="77777777" w:rsidR="00B41F64" w:rsidRDefault="00B41F64" w:rsidP="00460B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5AAE" w14:textId="77777777" w:rsidR="00460B75" w:rsidRPr="003D1879" w:rsidRDefault="001B31C5" w:rsidP="003C2183">
    <w:pPr>
      <w:pStyle w:val="Header"/>
      <w:tabs>
        <w:tab w:val="clear" w:pos="4513"/>
        <w:tab w:val="clear" w:pos="9026"/>
      </w:tabs>
      <w:jc w:val="right"/>
      <w:rPr>
        <w:rFonts w:ascii="Arial Narrow" w:hAnsi="Arial Narrow" w:cs="Arial"/>
        <w:b/>
        <w:sz w:val="20"/>
        <w:szCs w:val="20"/>
      </w:rPr>
    </w:pPr>
    <w:r w:rsidRPr="003D1879">
      <w:rPr>
        <w:rFonts w:ascii="Arial Narrow" w:hAnsi="Arial Narrow" w:cs="Arial"/>
        <w:b/>
        <w:sz w:val="20"/>
        <w:szCs w:val="20"/>
      </w:rPr>
      <w:t>Chapter 2</w:t>
    </w:r>
    <w:r w:rsidR="003D1879" w:rsidRPr="003D1879">
      <w:rPr>
        <w:rFonts w:ascii="Arial Narrow" w:hAnsi="Arial Narrow" w:cs="Arial"/>
        <w:b/>
        <w:sz w:val="20"/>
        <w:szCs w:val="20"/>
      </w:rPr>
      <w:t>:</w:t>
    </w:r>
    <w:r w:rsidRPr="003D1879">
      <w:rPr>
        <w:rFonts w:ascii="Arial Narrow" w:hAnsi="Arial Narrow" w:cs="Arial"/>
        <w:b/>
        <w:sz w:val="20"/>
        <w:szCs w:val="20"/>
      </w:rPr>
      <w:t xml:space="preserve"> Strategy And Human Resources Planning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3C798" w14:textId="77777777" w:rsidR="001B31C5" w:rsidRPr="003D1879" w:rsidRDefault="00F115FE" w:rsidP="00F115FE">
    <w:pPr>
      <w:pStyle w:val="Heading2"/>
      <w:keepNext w:val="0"/>
      <w:keepLines w:val="0"/>
      <w:widowControl w:val="0"/>
      <w:jc w:val="left"/>
      <w:rPr>
        <w:rFonts w:ascii="Arial Narrow" w:hAnsi="Arial Narrow" w:cs="Arial"/>
        <w:color w:val="auto"/>
        <w:sz w:val="20"/>
        <w:szCs w:val="20"/>
      </w:rPr>
    </w:pPr>
    <w:r w:rsidRPr="003D1879">
      <w:rPr>
        <w:rFonts w:ascii="Arial Narrow" w:hAnsi="Arial Narrow" w:cs="Arial"/>
        <w:color w:val="auto"/>
        <w:sz w:val="20"/>
        <w:szCs w:val="20"/>
      </w:rPr>
      <w:t>Part 1</w:t>
    </w:r>
    <w:r w:rsidR="003D1879" w:rsidRPr="003D1879">
      <w:rPr>
        <w:rFonts w:ascii="Arial Narrow" w:hAnsi="Arial Narrow" w:cs="Arial"/>
        <w:color w:val="auto"/>
        <w:sz w:val="20"/>
        <w:szCs w:val="20"/>
      </w:rPr>
      <w:t>:</w:t>
    </w:r>
    <w:r w:rsidRPr="003D1879">
      <w:rPr>
        <w:rFonts w:ascii="Arial Narrow" w:hAnsi="Arial Narrow" w:cs="Arial"/>
        <w:color w:val="auto"/>
        <w:sz w:val="20"/>
        <w:szCs w:val="20"/>
      </w:rPr>
      <w:t xml:space="preserve"> Human Resources Management in Perspective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83BB9"/>
    <w:multiLevelType w:val="hybridMultilevel"/>
    <w:tmpl w:val="B464D2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10E52"/>
    <w:multiLevelType w:val="hybridMultilevel"/>
    <w:tmpl w:val="A5D67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CE7766"/>
    <w:multiLevelType w:val="hybridMultilevel"/>
    <w:tmpl w:val="CE82C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9D82445"/>
    <w:multiLevelType w:val="hybridMultilevel"/>
    <w:tmpl w:val="6FC67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9F"/>
    <w:rsid w:val="00002D75"/>
    <w:rsid w:val="00004B9E"/>
    <w:rsid w:val="00006380"/>
    <w:rsid w:val="000376D0"/>
    <w:rsid w:val="000505DF"/>
    <w:rsid w:val="0006087A"/>
    <w:rsid w:val="00092362"/>
    <w:rsid w:val="000947BC"/>
    <w:rsid w:val="00097ACB"/>
    <w:rsid w:val="000E34F7"/>
    <w:rsid w:val="000F2451"/>
    <w:rsid w:val="000F5631"/>
    <w:rsid w:val="00102749"/>
    <w:rsid w:val="001173CC"/>
    <w:rsid w:val="00140964"/>
    <w:rsid w:val="00161D2B"/>
    <w:rsid w:val="00162EC4"/>
    <w:rsid w:val="0018623E"/>
    <w:rsid w:val="001B31C5"/>
    <w:rsid w:val="001C15E1"/>
    <w:rsid w:val="001D4B9F"/>
    <w:rsid w:val="00225B19"/>
    <w:rsid w:val="002516CC"/>
    <w:rsid w:val="002640BA"/>
    <w:rsid w:val="002772F9"/>
    <w:rsid w:val="00285DB2"/>
    <w:rsid w:val="002A55CE"/>
    <w:rsid w:val="002B768D"/>
    <w:rsid w:val="002D383F"/>
    <w:rsid w:val="002F7FE4"/>
    <w:rsid w:val="00301DFC"/>
    <w:rsid w:val="00327242"/>
    <w:rsid w:val="003322C9"/>
    <w:rsid w:val="00342723"/>
    <w:rsid w:val="00353DEC"/>
    <w:rsid w:val="00394A54"/>
    <w:rsid w:val="003C2183"/>
    <w:rsid w:val="003D1879"/>
    <w:rsid w:val="003E009A"/>
    <w:rsid w:val="003E5977"/>
    <w:rsid w:val="00431AC7"/>
    <w:rsid w:val="0043518A"/>
    <w:rsid w:val="00460B75"/>
    <w:rsid w:val="00466F8A"/>
    <w:rsid w:val="00473F10"/>
    <w:rsid w:val="004C597D"/>
    <w:rsid w:val="00510250"/>
    <w:rsid w:val="00515CD1"/>
    <w:rsid w:val="0052520D"/>
    <w:rsid w:val="00553DF3"/>
    <w:rsid w:val="005749BB"/>
    <w:rsid w:val="00592C07"/>
    <w:rsid w:val="00593130"/>
    <w:rsid w:val="005C60DB"/>
    <w:rsid w:val="005D43DF"/>
    <w:rsid w:val="005F3D43"/>
    <w:rsid w:val="0060100A"/>
    <w:rsid w:val="0061334B"/>
    <w:rsid w:val="006636ED"/>
    <w:rsid w:val="006668A1"/>
    <w:rsid w:val="0067166E"/>
    <w:rsid w:val="00687AB7"/>
    <w:rsid w:val="006B00F0"/>
    <w:rsid w:val="006D16BE"/>
    <w:rsid w:val="006D4FD4"/>
    <w:rsid w:val="00712D6C"/>
    <w:rsid w:val="00730B74"/>
    <w:rsid w:val="00742B0A"/>
    <w:rsid w:val="00771460"/>
    <w:rsid w:val="007C0153"/>
    <w:rsid w:val="007D3F4A"/>
    <w:rsid w:val="007D7AC9"/>
    <w:rsid w:val="00812744"/>
    <w:rsid w:val="00885E79"/>
    <w:rsid w:val="0088697F"/>
    <w:rsid w:val="0089423B"/>
    <w:rsid w:val="008B0AC8"/>
    <w:rsid w:val="008B1188"/>
    <w:rsid w:val="008D7BEB"/>
    <w:rsid w:val="009017E4"/>
    <w:rsid w:val="009269AD"/>
    <w:rsid w:val="00941349"/>
    <w:rsid w:val="0096196A"/>
    <w:rsid w:val="00971EBD"/>
    <w:rsid w:val="00972E66"/>
    <w:rsid w:val="00975146"/>
    <w:rsid w:val="00975B4D"/>
    <w:rsid w:val="00977552"/>
    <w:rsid w:val="00993547"/>
    <w:rsid w:val="00995608"/>
    <w:rsid w:val="009B7D10"/>
    <w:rsid w:val="009E11EB"/>
    <w:rsid w:val="00A0669F"/>
    <w:rsid w:val="00A108FF"/>
    <w:rsid w:val="00A144EC"/>
    <w:rsid w:val="00A23DAB"/>
    <w:rsid w:val="00A624D9"/>
    <w:rsid w:val="00AB4DC5"/>
    <w:rsid w:val="00AB7AD8"/>
    <w:rsid w:val="00AD5226"/>
    <w:rsid w:val="00B079C4"/>
    <w:rsid w:val="00B41F64"/>
    <w:rsid w:val="00B91DD9"/>
    <w:rsid w:val="00B96165"/>
    <w:rsid w:val="00BA3A40"/>
    <w:rsid w:val="00BD08F7"/>
    <w:rsid w:val="00BD6630"/>
    <w:rsid w:val="00BE7D1B"/>
    <w:rsid w:val="00C459F9"/>
    <w:rsid w:val="00C52363"/>
    <w:rsid w:val="00C65540"/>
    <w:rsid w:val="00C66BE2"/>
    <w:rsid w:val="00CA6FAD"/>
    <w:rsid w:val="00CB67E6"/>
    <w:rsid w:val="00CE224A"/>
    <w:rsid w:val="00CE7F09"/>
    <w:rsid w:val="00CF5D27"/>
    <w:rsid w:val="00D36164"/>
    <w:rsid w:val="00D60C0C"/>
    <w:rsid w:val="00D66DB2"/>
    <w:rsid w:val="00D71ED3"/>
    <w:rsid w:val="00D94F9C"/>
    <w:rsid w:val="00D96A4F"/>
    <w:rsid w:val="00DD229C"/>
    <w:rsid w:val="00E0186C"/>
    <w:rsid w:val="00E04BD8"/>
    <w:rsid w:val="00E102E1"/>
    <w:rsid w:val="00E318BF"/>
    <w:rsid w:val="00E4354A"/>
    <w:rsid w:val="00E60CF6"/>
    <w:rsid w:val="00E65CED"/>
    <w:rsid w:val="00E742CB"/>
    <w:rsid w:val="00E81607"/>
    <w:rsid w:val="00E830C9"/>
    <w:rsid w:val="00EB2319"/>
    <w:rsid w:val="00F115FE"/>
    <w:rsid w:val="00F22927"/>
    <w:rsid w:val="00F668E2"/>
    <w:rsid w:val="00F95AD0"/>
    <w:rsid w:val="00F96A8C"/>
    <w:rsid w:val="00FA6F95"/>
    <w:rsid w:val="00FC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25022B"/>
  <w15:docId w15:val="{A7EC785E-5A0C-45AA-AFA0-0D08E3CB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BodyText"/>
    <w:link w:val="Heading1Char"/>
    <w:qFormat/>
    <w:rsid w:val="00CF5D27"/>
    <w:pPr>
      <w:keepNext/>
      <w:spacing w:before="240" w:after="120" w:line="240" w:lineRule="auto"/>
      <w:jc w:val="left"/>
      <w:outlineLvl w:val="0"/>
    </w:pPr>
    <w:rPr>
      <w:rFonts w:ascii="Arial Black" w:eastAsia="Times New Roman" w:hAnsi="Arial Black" w:cs="Times New Roman"/>
      <w:color w:val="808080"/>
      <w:spacing w:val="-25"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15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5D27"/>
    <w:rPr>
      <w:rFonts w:ascii="Arial Black" w:eastAsia="Times New Roman" w:hAnsi="Arial Black" w:cs="Times New Roman"/>
      <w:color w:val="808080"/>
      <w:spacing w:val="-25"/>
      <w:kern w:val="28"/>
      <w:sz w:val="32"/>
      <w:szCs w:val="20"/>
      <w:lang w:val="en-US"/>
    </w:rPr>
  </w:style>
  <w:style w:type="paragraph" w:styleId="BodyText">
    <w:name w:val="Body Text"/>
    <w:basedOn w:val="Normal"/>
    <w:link w:val="BodyTextChar"/>
    <w:rsid w:val="00CF5D27"/>
    <w:pPr>
      <w:spacing w:after="240" w:line="240" w:lineRule="auto"/>
      <w:jc w:val="both"/>
    </w:pPr>
    <w:rPr>
      <w:rFonts w:ascii="Garamond" w:eastAsia="Times New Roman" w:hAnsi="Garamond" w:cs="Times New Roman"/>
      <w:spacing w:val="-5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CF5D27"/>
    <w:rPr>
      <w:rFonts w:ascii="Garamond" w:eastAsia="Times New Roman" w:hAnsi="Garamond" w:cs="Times New Roman"/>
      <w:spacing w:val="-5"/>
      <w:sz w:val="24"/>
      <w:szCs w:val="20"/>
      <w:lang w:val="en-US"/>
    </w:rPr>
  </w:style>
  <w:style w:type="paragraph" w:customStyle="1" w:styleId="ChapterSubtitle">
    <w:name w:val="Chapter Subtitle"/>
    <w:basedOn w:val="Normal"/>
    <w:next w:val="BodyText"/>
    <w:rsid w:val="00CF5D27"/>
    <w:pPr>
      <w:keepNext/>
      <w:keepLines/>
      <w:spacing w:after="360" w:line="240" w:lineRule="atLeast"/>
      <w:ind w:right="1800"/>
      <w:jc w:val="left"/>
    </w:pPr>
    <w:rPr>
      <w:rFonts w:ascii="Garamond" w:eastAsia="Times New Roman" w:hAnsi="Garamond" w:cs="Times New Roman"/>
      <w:i/>
      <w:spacing w:val="-20"/>
      <w:kern w:val="28"/>
      <w:sz w:val="28"/>
      <w:szCs w:val="20"/>
    </w:rPr>
  </w:style>
  <w:style w:type="paragraph" w:customStyle="1" w:styleId="ChapterTitle">
    <w:name w:val="Chapter Title"/>
    <w:basedOn w:val="Normal"/>
    <w:next w:val="ChapterSubtitle"/>
    <w:rsid w:val="00CF5D27"/>
    <w:pPr>
      <w:keepNext/>
      <w:keepLines/>
      <w:spacing w:before="480" w:after="360" w:line="440" w:lineRule="atLeast"/>
      <w:ind w:right="2160"/>
      <w:jc w:val="left"/>
    </w:pPr>
    <w:rPr>
      <w:rFonts w:ascii="Arial Black" w:eastAsia="Times New Roman" w:hAnsi="Arial Black" w:cs="Times New Roman"/>
      <w:color w:val="808080"/>
      <w:spacing w:val="-35"/>
      <w:kern w:val="28"/>
      <w:sz w:val="44"/>
      <w:szCs w:val="20"/>
    </w:rPr>
  </w:style>
  <w:style w:type="paragraph" w:customStyle="1" w:styleId="PartLabel">
    <w:name w:val="Part Label"/>
    <w:basedOn w:val="Normal"/>
    <w:next w:val="Normal"/>
    <w:rsid w:val="00CF5D27"/>
    <w:pPr>
      <w:framePr w:w="2045" w:hSpace="187" w:vSpace="187" w:wrap="notBeside" w:vAnchor="page" w:hAnchor="margin" w:xAlign="right" w:y="966"/>
      <w:shd w:val="pct20" w:color="auto" w:fill="auto"/>
      <w:spacing w:before="320" w:line="1560" w:lineRule="exact"/>
    </w:pPr>
    <w:rPr>
      <w:rFonts w:ascii="Arial Black" w:eastAsia="Times New Roman" w:hAnsi="Arial Black" w:cs="Times New Roman"/>
      <w:color w:val="FFFFFF"/>
      <w:sz w:val="196"/>
      <w:szCs w:val="20"/>
    </w:rPr>
  </w:style>
  <w:style w:type="paragraph" w:customStyle="1" w:styleId="PartTitle">
    <w:name w:val="Part Title"/>
    <w:basedOn w:val="Normal"/>
    <w:next w:val="PartLabel"/>
    <w:rsid w:val="00CF5D27"/>
    <w:pPr>
      <w:keepNext/>
      <w:pageBreakBefore/>
      <w:framePr w:w="2045" w:hSpace="187" w:vSpace="187" w:wrap="notBeside" w:vAnchor="page" w:hAnchor="margin" w:xAlign="right" w:y="966"/>
      <w:shd w:val="pct20" w:color="auto" w:fill="auto"/>
      <w:spacing w:line="480" w:lineRule="exact"/>
    </w:pPr>
    <w:rPr>
      <w:rFonts w:ascii="Arial Black" w:eastAsia="Times New Roman" w:hAnsi="Arial Black" w:cs="Times New Roman"/>
      <w:spacing w:val="-50"/>
      <w:sz w:val="36"/>
      <w:szCs w:val="20"/>
    </w:rPr>
  </w:style>
  <w:style w:type="paragraph" w:customStyle="1" w:styleId="OutlineLvlA">
    <w:name w:val="Outline Lvl A."/>
    <w:basedOn w:val="Normal"/>
    <w:rsid w:val="00CF5D27"/>
    <w:pPr>
      <w:keepNext/>
      <w:keepLines/>
      <w:tabs>
        <w:tab w:val="left" w:pos="1080"/>
      </w:tabs>
      <w:spacing w:before="60" w:after="60" w:line="240" w:lineRule="auto"/>
      <w:ind w:left="1080" w:hanging="480"/>
      <w:jc w:val="left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OutlineLvl1">
    <w:name w:val="Outline Lvl 1."/>
    <w:basedOn w:val="Normal"/>
    <w:rsid w:val="00CF5D27"/>
    <w:pPr>
      <w:tabs>
        <w:tab w:val="left" w:pos="1440"/>
      </w:tabs>
      <w:spacing w:after="6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OCSTX">
    <w:name w:val="EOC/S/TX"/>
    <w:basedOn w:val="Normal"/>
    <w:next w:val="Normal"/>
    <w:rsid w:val="00CF5D27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exact"/>
      <w:jc w:val="left"/>
      <w:textAlignment w:val="baseline"/>
    </w:pPr>
    <w:rPr>
      <w:rFonts w:ascii="Times" w:eastAsia="Times New Roman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D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D27"/>
    <w:rPr>
      <w:rFonts w:ascii="Tahoma" w:hAnsi="Tahoma" w:cs="Tahoma"/>
      <w:sz w:val="16"/>
      <w:szCs w:val="16"/>
      <w:lang w:val="en-US"/>
    </w:rPr>
  </w:style>
  <w:style w:type="paragraph" w:customStyle="1" w:styleId="EnumFL">
    <w:name w:val="Enum FL"/>
    <w:basedOn w:val="Normal"/>
    <w:rsid w:val="00BE7D1B"/>
    <w:pPr>
      <w:tabs>
        <w:tab w:val="left" w:pos="396"/>
      </w:tabs>
      <w:spacing w:after="120" w:line="240" w:lineRule="auto"/>
      <w:ind w:left="396" w:hanging="396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character" w:styleId="Hyperlink">
    <w:name w:val="Hyperlink"/>
    <w:uiPriority w:val="99"/>
    <w:rsid w:val="006636ED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460B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B7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B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B75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115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3D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D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DF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D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DF3"/>
    <w:rPr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409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coca-colacompany.com/ourcompany/mission_vision_value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B6179-AB36-4AF9-B74B-A8E4526D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763</Words>
  <Characters>4353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ANSR90</dc:creator>
  <cp:lastModifiedBy>Rich, John</cp:lastModifiedBy>
  <cp:revision>90</cp:revision>
  <dcterms:created xsi:type="dcterms:W3CDTF">2014-05-21T11:06:00Z</dcterms:created>
  <dcterms:modified xsi:type="dcterms:W3CDTF">2015-01-22T15:24:00Z</dcterms:modified>
</cp:coreProperties>
</file>