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22AAE" w14:textId="77777777" w:rsidR="001C6911" w:rsidRDefault="00260B5B" w:rsidP="00411C37">
      <w:pPr>
        <w:spacing w:line="240" w:lineRule="auto"/>
        <w:contextualSpacing/>
        <w:rPr>
          <w:rFonts w:ascii="Arial" w:hAnsi="Arial" w:cs="Arial"/>
          <w:b/>
          <w:sz w:val="24"/>
          <w:szCs w:val="24"/>
        </w:rPr>
      </w:pPr>
      <w:r>
        <w:rPr>
          <w:rFonts w:ascii="Arial" w:hAnsi="Arial" w:cs="Arial"/>
          <w:b/>
          <w:noProof/>
          <w:sz w:val="24"/>
          <w:szCs w:val="24"/>
        </w:rPr>
        <mc:AlternateContent>
          <mc:Choice Requires="wps">
            <w:drawing>
              <wp:anchor distT="0" distB="0" distL="114300" distR="114300" simplePos="0" relativeHeight="251660288" behindDoc="0" locked="0" layoutInCell="1" allowOverlap="1" wp14:anchorId="335F6C87" wp14:editId="6ED33D19">
                <wp:simplePos x="0" y="0"/>
                <wp:positionH relativeFrom="column">
                  <wp:posOffset>57150</wp:posOffset>
                </wp:positionH>
                <wp:positionV relativeFrom="paragraph">
                  <wp:posOffset>154305</wp:posOffset>
                </wp:positionV>
                <wp:extent cx="5943600" cy="914400"/>
                <wp:effectExtent l="0" t="0" r="19050" b="19050"/>
                <wp:wrapNone/>
                <wp:docPr id="1" name="Wave 1"/>
                <wp:cNvGraphicFramePr/>
                <a:graphic xmlns:a="http://schemas.openxmlformats.org/drawingml/2006/main">
                  <a:graphicData uri="http://schemas.microsoft.com/office/word/2010/wordprocessingShape">
                    <wps:wsp>
                      <wps:cNvSpPr/>
                      <wps:spPr>
                        <a:xfrm>
                          <a:off x="0" y="0"/>
                          <a:ext cx="5943600" cy="914400"/>
                        </a:xfrm>
                        <a:prstGeom prst="wave">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8B6F790" w14:textId="77777777" w:rsidR="001C6911" w:rsidRDefault="001C6911" w:rsidP="001C6911">
                            <w:pPr>
                              <w:jc w:val="center"/>
                            </w:pPr>
                          </w:p>
                          <w:p w14:paraId="2E44373D" w14:textId="77777777" w:rsidR="001C6911" w:rsidRDefault="001C6911" w:rsidP="001C691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5F6C87"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Wave 1" o:spid="_x0000_s1026" type="#_x0000_t64" style="position:absolute;margin-left:4.5pt;margin-top:12.15pt;width:468pt;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" adj="2700" fillcolor="#bdd6ee [1300]" strokecolor="#1f4d78 [1604]" strokeweight="1pt">
                <v:stroke joinstyle="miter"/>
                <v:textbox>
                  <w:txbxContent>
                    <w:p w14:paraId="48B6F790" w14:textId="77777777" w:rsidR="001C6911" w:rsidRDefault="001C6911" w:rsidP="001C6911">
                      <w:pPr>
                        <w:jc w:val="center"/>
                      </w:pPr>
                    </w:p>
                    <w:p w14:paraId="2E44373D" w14:textId="77777777" w:rsidR="001C6911" w:rsidRDefault="001C6911" w:rsidP="001C6911">
                      <w:pPr>
                        <w:jc w:val="center"/>
                      </w:pPr>
                    </w:p>
                  </w:txbxContent>
                </v:textbox>
              </v:shape>
            </w:pict>
          </mc:Fallback>
        </mc:AlternateContent>
      </w:r>
    </w:p>
    <w:p w14:paraId="122C5D6F" w14:textId="77777777" w:rsidR="001C6911" w:rsidRDefault="00932FC5" w:rsidP="00411C37">
      <w:pPr>
        <w:spacing w:line="240" w:lineRule="auto"/>
        <w:contextualSpacing/>
        <w:rPr>
          <w:rFonts w:ascii="Arial" w:hAnsi="Arial" w:cs="Arial"/>
          <w:b/>
          <w:sz w:val="24"/>
          <w:szCs w:val="24"/>
        </w:rPr>
      </w:pPr>
      <w:r>
        <w:rPr>
          <w:rFonts w:ascii="Arial" w:hAnsi="Arial" w:cs="Arial"/>
          <w:b/>
          <w:noProof/>
          <w:sz w:val="24"/>
          <w:szCs w:val="24"/>
        </w:rPr>
        <mc:AlternateContent>
          <mc:Choice Requires="wps">
            <w:drawing>
              <wp:anchor distT="0" distB="0" distL="114300" distR="114300" simplePos="0" relativeHeight="251661312" behindDoc="0" locked="0" layoutInCell="1" allowOverlap="1" wp14:anchorId="38DBE1EB" wp14:editId="6676B555">
                <wp:simplePos x="0" y="0"/>
                <wp:positionH relativeFrom="column">
                  <wp:posOffset>647700</wp:posOffset>
                </wp:positionH>
                <wp:positionV relativeFrom="paragraph">
                  <wp:posOffset>112395</wp:posOffset>
                </wp:positionV>
                <wp:extent cx="4600575" cy="658495"/>
                <wp:effectExtent l="0" t="0" r="0" b="8255"/>
                <wp:wrapNone/>
                <wp:docPr id="2" name="Text Box 2"/>
                <wp:cNvGraphicFramePr/>
                <a:graphic xmlns:a="http://schemas.openxmlformats.org/drawingml/2006/main">
                  <a:graphicData uri="http://schemas.microsoft.com/office/word/2010/wordprocessingShape">
                    <wps:wsp>
                      <wps:cNvSpPr txBox="1"/>
                      <wps:spPr>
                        <a:xfrm>
                          <a:off x="0" y="0"/>
                          <a:ext cx="4600575" cy="658495"/>
                        </a:xfrm>
                        <a:prstGeom prst="rect">
                          <a:avLst/>
                        </a:prstGeom>
                        <a:noFill/>
                        <a:ln>
                          <a:noFill/>
                        </a:ln>
                      </wps:spPr>
                      <wps:txbx>
                        <w:txbxContent>
                          <w:p w14:paraId="6E896AF0" w14:textId="77777777" w:rsidR="001C6911" w:rsidRPr="00260B5B" w:rsidRDefault="001C6911" w:rsidP="001C6911">
                            <w:pPr>
                              <w:spacing w:line="240" w:lineRule="auto"/>
                              <w:contextualSpacing/>
                              <w:jc w:val="center"/>
                              <w:rPr>
                                <w:rFonts w:cs="Arial"/>
                                <w:b/>
                                <w:color w:val="70AD47"/>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sidRPr="00260B5B">
                              <w:rPr>
                                <w:rFonts w:ascii="Calibri" w:hAnsi="Calibri" w:cs="Arial"/>
                                <w:b/>
                                <w:color w:val="70AD47"/>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Conaway</w:t>
                            </w:r>
                            <w:r w:rsidRPr="00260B5B">
                              <w:rPr>
                                <w:rFonts w:cs="Arial"/>
                                <w:b/>
                                <w:color w:val="70AD47"/>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 xml:space="preserve"> Weekly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DBE1EB" id="_x0000_t202" coordsize="21600,21600" o:spt="202" path="m,l,21600r21600,l21600,xe">
                <v:stroke joinstyle="miter"/>
                <v:path gradientshapeok="t" o:connecttype="rect"/>
              </v:shapetype>
              <v:shape id="Text Box 2" o:spid="_x0000_s1027" type="#_x0000_t202" style="position:absolute;margin-left:51pt;margin-top:8.85pt;width:362.25pt;height:51.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" filled="f" stroked="f">
                <v:textbox>
                  <w:txbxContent>
                    <w:p w14:paraId="6E896AF0" w14:textId="77777777" w:rsidR="001C6911" w:rsidRPr="00260B5B" w:rsidRDefault="001C6911" w:rsidP="001C6911">
                      <w:pPr>
                        <w:spacing w:line="240" w:lineRule="auto"/>
                        <w:contextualSpacing/>
                        <w:jc w:val="center"/>
                        <w:rPr>
                          <w:rFonts w:cs="Arial"/>
                          <w:b/>
                          <w:color w:val="70AD47"/>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sidRPr="00260B5B">
                        <w:rPr>
                          <w:rFonts w:ascii="Calibri" w:hAnsi="Calibri" w:cs="Arial"/>
                          <w:b/>
                          <w:color w:val="70AD47"/>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Conaway</w:t>
                      </w:r>
                      <w:r w:rsidRPr="00260B5B">
                        <w:rPr>
                          <w:rFonts w:cs="Arial"/>
                          <w:b/>
                          <w:color w:val="70AD47"/>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 xml:space="preserve"> Weekly </w:t>
                      </w:r>
                    </w:p>
                  </w:txbxContent>
                </v:textbox>
              </v:shape>
            </w:pict>
          </mc:Fallback>
        </mc:AlternateContent>
      </w:r>
    </w:p>
    <w:p w14:paraId="4B09277E" w14:textId="77777777" w:rsidR="001C6911" w:rsidRDefault="001C6911" w:rsidP="00411C37">
      <w:pPr>
        <w:spacing w:line="240" w:lineRule="auto"/>
        <w:contextualSpacing/>
        <w:rPr>
          <w:rFonts w:ascii="Arial" w:hAnsi="Arial" w:cs="Arial"/>
          <w:b/>
          <w:sz w:val="24"/>
          <w:szCs w:val="24"/>
        </w:rPr>
      </w:pPr>
    </w:p>
    <w:p w14:paraId="393CE125" w14:textId="77777777" w:rsidR="001C6911" w:rsidRDefault="001C6911" w:rsidP="001C6911">
      <w:pPr>
        <w:tabs>
          <w:tab w:val="left" w:pos="8595"/>
        </w:tabs>
        <w:spacing w:line="240" w:lineRule="auto"/>
        <w:contextualSpacing/>
        <w:rPr>
          <w:rFonts w:ascii="Arial" w:hAnsi="Arial" w:cs="Arial"/>
          <w:b/>
          <w:sz w:val="24"/>
          <w:szCs w:val="24"/>
        </w:rPr>
      </w:pPr>
      <w:r>
        <w:rPr>
          <w:rFonts w:ascii="Arial" w:hAnsi="Arial" w:cs="Arial"/>
          <w:b/>
          <w:sz w:val="24"/>
          <w:szCs w:val="24"/>
        </w:rPr>
        <w:tab/>
      </w:r>
    </w:p>
    <w:p w14:paraId="6F961025" w14:textId="77777777" w:rsidR="001C6911" w:rsidRDefault="001C6911" w:rsidP="001C6911">
      <w:pPr>
        <w:tabs>
          <w:tab w:val="left" w:pos="8595"/>
        </w:tabs>
        <w:spacing w:line="240" w:lineRule="auto"/>
        <w:contextualSpacing/>
        <w:rPr>
          <w:rFonts w:ascii="Arial" w:hAnsi="Arial" w:cs="Arial"/>
          <w:b/>
          <w:sz w:val="24"/>
          <w:szCs w:val="24"/>
        </w:rPr>
      </w:pPr>
    </w:p>
    <w:p w14:paraId="6AF6551F" w14:textId="77777777" w:rsidR="00870613" w:rsidRDefault="00870613" w:rsidP="001C6911">
      <w:pPr>
        <w:tabs>
          <w:tab w:val="left" w:pos="8595"/>
        </w:tabs>
        <w:spacing w:line="240" w:lineRule="auto"/>
        <w:contextualSpacing/>
        <w:rPr>
          <w:rFonts w:ascii="Arial" w:hAnsi="Arial" w:cs="Arial"/>
          <w:b/>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80" w:firstRow="0" w:lastRow="0" w:firstColumn="1" w:lastColumn="0" w:noHBand="0" w:noVBand="1"/>
      </w:tblPr>
      <w:tblGrid>
        <w:gridCol w:w="3116"/>
        <w:gridCol w:w="3117"/>
        <w:gridCol w:w="3117"/>
      </w:tblGrid>
      <w:tr w:rsidR="00870613" w14:paraId="7F11BC30" w14:textId="77777777" w:rsidTr="00870613">
        <w:tc>
          <w:tcPr>
            <w:tcW w:w="3116" w:type="dxa"/>
          </w:tcPr>
          <w:p w14:paraId="072C85DE" w14:textId="77777777" w:rsidR="00870613" w:rsidRPr="00870613" w:rsidRDefault="00870613" w:rsidP="001C6911">
            <w:pPr>
              <w:tabs>
                <w:tab w:val="left" w:pos="8595"/>
              </w:tabs>
              <w:contextualSpacing/>
              <w:rPr>
                <w:rFonts w:ascii="Arial" w:hAnsi="Arial" w:cs="Arial"/>
                <w:sz w:val="20"/>
                <w:szCs w:val="20"/>
              </w:rPr>
            </w:pPr>
            <w:r>
              <w:rPr>
                <w:rFonts w:ascii="Arial" w:hAnsi="Arial" w:cs="Arial"/>
                <w:sz w:val="20"/>
                <w:szCs w:val="20"/>
              </w:rPr>
              <w:t>Issue 101</w:t>
            </w:r>
          </w:p>
        </w:tc>
        <w:tc>
          <w:tcPr>
            <w:tcW w:w="3117" w:type="dxa"/>
          </w:tcPr>
          <w:p w14:paraId="52185603" w14:textId="77777777" w:rsidR="00870613" w:rsidRDefault="00660080" w:rsidP="001C6911">
            <w:pPr>
              <w:tabs>
                <w:tab w:val="left" w:pos="8595"/>
              </w:tabs>
              <w:contextualSpacing/>
              <w:rPr>
                <w:rFonts w:ascii="Arial" w:hAnsi="Arial" w:cs="Arial"/>
                <w:b/>
                <w:sz w:val="24"/>
                <w:szCs w:val="24"/>
              </w:rPr>
            </w:pPr>
            <w:r>
              <w:rPr>
                <w:rFonts w:ascii="Arial" w:hAnsi="Arial" w:cs="Arial"/>
                <w:b/>
                <w:sz w:val="24"/>
                <w:szCs w:val="24"/>
              </w:rPr>
              <w:object w:dxaOrig="2858" w:dyaOrig="310" w14:anchorId="73176A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3.25pt;height:15.75pt" o:ole="">
                  <v:imagedata r:id="rId5" o:title=""/>
                </v:shape>
                <o:OLEObject Type="Embed" ProgID="Excel.Sheet.12" ShapeID="_x0000_i1025" DrawAspect="Content" ObjectID="_1617520482" r:id="rId6"/>
              </w:object>
            </w:r>
          </w:p>
        </w:tc>
        <w:tc>
          <w:tcPr>
            <w:tcW w:w="3117" w:type="dxa"/>
          </w:tcPr>
          <w:p w14:paraId="0AA88C0E" w14:textId="287DE96B" w:rsidR="00870613" w:rsidRPr="00870613" w:rsidRDefault="00932FC5" w:rsidP="00870613">
            <w:pPr>
              <w:tabs>
                <w:tab w:val="left" w:pos="8595"/>
              </w:tabs>
              <w:contextualSpacing/>
              <w:jc w:val="right"/>
              <w:rPr>
                <w:rFonts w:ascii="Arial" w:hAnsi="Arial" w:cs="Arial"/>
                <w:sz w:val="20"/>
                <w:szCs w:val="20"/>
              </w:rPr>
            </w:pPr>
            <w:r>
              <w:rPr>
                <w:rFonts w:ascii="Arial" w:hAnsi="Arial" w:cs="Arial"/>
                <w:sz w:val="20"/>
                <w:szCs w:val="20"/>
              </w:rPr>
              <w:t xml:space="preserve">    </w:t>
            </w:r>
            <w:r w:rsidR="00870613">
              <w:rPr>
                <w:rFonts w:ascii="Arial" w:hAnsi="Arial" w:cs="Arial"/>
                <w:sz w:val="20"/>
                <w:szCs w:val="20"/>
              </w:rPr>
              <w:t>March 5, 20</w:t>
            </w:r>
            <w:r w:rsidR="0051090D">
              <w:rPr>
                <w:rFonts w:ascii="Arial" w:hAnsi="Arial" w:cs="Arial"/>
                <w:sz w:val="20"/>
                <w:szCs w:val="20"/>
              </w:rPr>
              <w:t>20</w:t>
            </w:r>
          </w:p>
        </w:tc>
      </w:tr>
    </w:tbl>
    <w:p w14:paraId="666D8C19" w14:textId="77777777" w:rsidR="00365F0C" w:rsidRDefault="00365F0C" w:rsidP="00411C37">
      <w:pPr>
        <w:spacing w:line="240" w:lineRule="auto"/>
        <w:contextualSpacing/>
        <w:rPr>
          <w:rFonts w:ascii="Arial" w:hAnsi="Arial" w:cs="Arial"/>
          <w:b/>
          <w:sz w:val="24"/>
          <w:szCs w:val="24"/>
        </w:rPr>
        <w:sectPr w:rsidR="00365F0C">
          <w:pgSz w:w="12240" w:h="15840"/>
          <w:pgMar w:top="1440" w:right="1440" w:bottom="1440" w:left="1440" w:header="720" w:footer="720" w:gutter="0"/>
          <w:cols w:space="720"/>
          <w:docGrid w:linePitch="360"/>
        </w:sectPr>
      </w:pPr>
    </w:p>
    <w:p w14:paraId="13A4954B" w14:textId="77777777" w:rsidR="00932FC5" w:rsidRDefault="00932FC5" w:rsidP="00411C37">
      <w:pPr>
        <w:spacing w:line="240" w:lineRule="auto"/>
        <w:contextualSpacing/>
        <w:rPr>
          <w:rFonts w:ascii="Arial" w:hAnsi="Arial" w:cs="Arial"/>
          <w:sz w:val="24"/>
          <w:szCs w:val="24"/>
        </w:rPr>
        <w:sectPr w:rsidR="00932FC5" w:rsidSect="00870613">
          <w:type w:val="continuous"/>
          <w:pgSz w:w="12240" w:h="15840"/>
          <w:pgMar w:top="1440" w:right="1440" w:bottom="1440" w:left="1440" w:header="720" w:footer="720" w:gutter="0"/>
          <w:cols w:num="2" w:space="720"/>
          <w:docGrid w:linePitch="360"/>
        </w:sectPr>
      </w:pPr>
    </w:p>
    <w:p w14:paraId="2C001B8A" w14:textId="77777777" w:rsidR="00932FC5" w:rsidRPr="00932FC5" w:rsidRDefault="00932FC5" w:rsidP="00932FC5">
      <w:pPr>
        <w:keepNext/>
        <w:framePr w:dropCap="drop" w:lines="3" w:wrap="around" w:vAnchor="text" w:hAnchor="text"/>
        <w:spacing w:after="0" w:line="827" w:lineRule="exact"/>
        <w:textAlignment w:val="baseline"/>
        <w:rPr>
          <w:rFonts w:ascii="Arial" w:hAnsi="Arial" w:cs="Arial"/>
          <w:noProof/>
          <w:position w:val="-10"/>
          <w:sz w:val="102"/>
          <w:szCs w:val="24"/>
        </w:rPr>
      </w:pPr>
      <w:r w:rsidRPr="00932FC5">
        <w:rPr>
          <w:rFonts w:ascii="Arial" w:hAnsi="Arial" w:cs="Arial"/>
          <w:position w:val="-10"/>
          <w:sz w:val="102"/>
          <w:szCs w:val="24"/>
        </w:rPr>
        <w:t>J</w:t>
      </w:r>
    </w:p>
    <w:p w14:paraId="378E26C7" w14:textId="7ACE4565" w:rsidR="00B57337" w:rsidRDefault="000628D6" w:rsidP="00A41C75">
      <w:pPr>
        <w:spacing w:line="240" w:lineRule="auto"/>
        <w:contextualSpacing/>
        <w:rPr>
          <w:rFonts w:ascii="Arial" w:hAnsi="Arial" w:cs="Arial"/>
          <w:sz w:val="24"/>
          <w:szCs w:val="24"/>
        </w:rPr>
      </w:pPr>
      <w:r>
        <w:rPr>
          <w:rFonts w:ascii="Arial" w:hAnsi="Arial" w:cs="Arial"/>
          <w:noProof/>
          <w:sz w:val="24"/>
          <w:szCs w:val="24"/>
        </w:rPr>
        <w:drawing>
          <wp:anchor distT="0" distB="0" distL="114300" distR="114300" simplePos="0" relativeHeight="251665408" behindDoc="0" locked="0" layoutInCell="1" allowOverlap="1" wp14:anchorId="6484FE2C" wp14:editId="7F2C8BB9">
            <wp:simplePos x="0" y="0"/>
            <wp:positionH relativeFrom="column">
              <wp:align>right</wp:align>
            </wp:positionH>
            <wp:positionV relativeFrom="paragraph">
              <wp:posOffset>40005</wp:posOffset>
            </wp:positionV>
            <wp:extent cx="1648460" cy="1096645"/>
            <wp:effectExtent l="57150" t="57150" r="46990" b="4635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05_exam_chap_phot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48460" cy="1096945"/>
                    </a:xfrm>
                    <a:prstGeom prst="rect">
                      <a:avLst/>
                    </a:prstGeom>
                    <a:scene3d>
                      <a:camera prst="orthographicFront">
                        <a:rot lat="0" lon="10800000" rev="0"/>
                      </a:camera>
                      <a:lightRig rig="threePt" dir="t"/>
                    </a:scene3d>
                  </pic:spPr>
                </pic:pic>
              </a:graphicData>
            </a:graphic>
            <wp14:sizeRelH relativeFrom="page">
              <wp14:pctWidth>0</wp14:pctWidth>
            </wp14:sizeRelH>
            <wp14:sizeRelV relativeFrom="page">
              <wp14:pctHeight>0</wp14:pctHeight>
            </wp14:sizeRelV>
          </wp:anchor>
        </w:drawing>
      </w:r>
      <w:r w:rsidR="00A41C75" w:rsidRPr="00A41C75">
        <w:rPr>
          <w:rFonts w:ascii="Arial" w:hAnsi="Arial" w:cs="Arial"/>
          <w:noProof/>
          <w:sz w:val="24"/>
          <w:szCs w:val="24"/>
        </w:rPr>
        <mc:AlternateContent>
          <mc:Choice Requires="wpg">
            <w:drawing>
              <wp:anchor distT="45720" distB="45720" distL="182880" distR="182880" simplePos="0" relativeHeight="251667456" behindDoc="0" locked="0" layoutInCell="1" allowOverlap="1" wp14:anchorId="60526D72" wp14:editId="56492402">
                <wp:simplePos x="0" y="0"/>
                <wp:positionH relativeFrom="column">
                  <wp:align>right</wp:align>
                </wp:positionH>
                <wp:positionV relativeFrom="margin">
                  <wp:posOffset>4663440</wp:posOffset>
                </wp:positionV>
                <wp:extent cx="2785110" cy="666750"/>
                <wp:effectExtent l="0" t="0" r="15240" b="19050"/>
                <wp:wrapSquare wrapText="bothSides"/>
                <wp:docPr id="198" name="Group 198"/>
                <wp:cNvGraphicFramePr/>
                <a:graphic xmlns:a="http://schemas.openxmlformats.org/drawingml/2006/main">
                  <a:graphicData uri="http://schemas.microsoft.com/office/word/2010/wordprocessingGroup">
                    <wpg:wgp>
                      <wpg:cNvGrpSpPr/>
                      <wpg:grpSpPr>
                        <a:xfrm>
                          <a:off x="0" y="0"/>
                          <a:ext cx="2785110" cy="666750"/>
                          <a:chOff x="0" y="0"/>
                          <a:chExt cx="3567448" cy="863540"/>
                        </a:xfrm>
                      </wpg:grpSpPr>
                      <wps:wsp>
                        <wps:cNvPr id="199" name="Rectangle 199"/>
                        <wps:cNvSpPr/>
                        <wps:spPr>
                          <a:xfrm>
                            <a:off x="0" y="0"/>
                            <a:ext cx="3567448" cy="429303"/>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F75DB8C" w14:textId="79398649" w:rsidR="00A41C75" w:rsidRDefault="00A41C75">
                              <w:pPr>
                                <w:jc w:val="center"/>
                                <w:rPr>
                                  <w:rFonts w:asciiTheme="majorHAnsi" w:eastAsiaTheme="majorEastAsia" w:hAnsiTheme="majorHAnsi" w:cstheme="majorBidi"/>
                                  <w:color w:val="FFFFFF" w:themeColor="background1"/>
                                  <w:sz w:val="24"/>
                                  <w:szCs w:val="28"/>
                                </w:rPr>
                              </w:pPr>
                              <w:r>
                                <w:rPr>
                                  <w:rFonts w:asciiTheme="majorHAnsi" w:eastAsiaTheme="majorEastAsia" w:hAnsiTheme="majorHAnsi" w:cstheme="majorBidi"/>
                                  <w:color w:val="FFFFFF" w:themeColor="background1"/>
                                  <w:sz w:val="24"/>
                                  <w:szCs w:val="28"/>
                                </w:rPr>
                                <w:t>Joh</w:t>
                              </w:r>
                              <w:r w:rsidR="001F7527">
                                <w:rPr>
                                  <w:rFonts w:asciiTheme="majorHAnsi" w:eastAsiaTheme="majorEastAsia" w:hAnsiTheme="majorHAnsi" w:cstheme="majorBidi"/>
                                  <w:color w:val="FFFFFF" w:themeColor="background1"/>
                                  <w:sz w:val="24"/>
                                  <w:szCs w:val="28"/>
                                </w:rPr>
                                <w:t>n</w:t>
                              </w:r>
                              <w:r>
                                <w:rPr>
                                  <w:rFonts w:asciiTheme="majorHAnsi" w:eastAsiaTheme="majorEastAsia" w:hAnsiTheme="majorHAnsi" w:cstheme="majorBidi"/>
                                  <w:color w:val="FFFFFF" w:themeColor="background1"/>
                                  <w:sz w:val="24"/>
                                  <w:szCs w:val="28"/>
                                </w:rPr>
                                <w:t xml:space="preserve"> L</w:t>
                              </w:r>
                              <w:r w:rsidR="000D1623">
                                <w:rPr>
                                  <w:rFonts w:asciiTheme="majorHAnsi" w:eastAsiaTheme="majorEastAsia" w:hAnsiTheme="majorHAnsi" w:cstheme="majorBidi"/>
                                  <w:color w:val="FFFFFF" w:themeColor="background1"/>
                                  <w:sz w:val="24"/>
                                  <w:szCs w:val="28"/>
                                </w:rPr>
                                <w:t>e</w:t>
                              </w:r>
                              <w:r>
                                <w:rPr>
                                  <w:rFonts w:asciiTheme="majorHAnsi" w:eastAsiaTheme="majorEastAsia" w:hAnsiTheme="majorHAnsi" w:cstheme="majorBidi"/>
                                  <w:color w:val="FFFFFF" w:themeColor="background1"/>
                                  <w:sz w:val="24"/>
                                  <w:szCs w:val="28"/>
                                </w:rPr>
                                <w:t>o says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Text Box 200"/>
                        <wps:cNvSpPr txBox="1"/>
                        <wps:spPr>
                          <a:xfrm>
                            <a:off x="0" y="415534"/>
                            <a:ext cx="3567448" cy="448006"/>
                          </a:xfrm>
                          <a:prstGeom prst="rect">
                            <a:avLst/>
                          </a:prstGeom>
                          <a:noFill/>
                          <a:ln w="6350">
                            <a:solidFill>
                              <a:srgbClr val="0070C0"/>
                            </a:solidFill>
                          </a:ln>
                          <a:effectLst/>
                        </wps:spPr>
                        <wps:style>
                          <a:lnRef idx="0">
                            <a:schemeClr val="accent1"/>
                          </a:lnRef>
                          <a:fillRef idx="0">
                            <a:schemeClr val="accent1"/>
                          </a:fillRef>
                          <a:effectRef idx="0">
                            <a:schemeClr val="accent1"/>
                          </a:effectRef>
                          <a:fontRef idx="minor">
                            <a:schemeClr val="dk1"/>
                          </a:fontRef>
                        </wps:style>
                        <wps:txbx>
                          <w:txbxContent>
                            <w:p w14:paraId="2774650D" w14:textId="0D3BBF91" w:rsidR="00A41C75" w:rsidRPr="00E82540" w:rsidRDefault="00A41C75">
                              <w:pPr>
                                <w:rPr>
                                  <w:i/>
                                  <w:caps/>
                                  <w:color w:val="5B9BD5" w:themeColor="accent1"/>
                                  <w:sz w:val="26"/>
                                  <w:szCs w:val="26"/>
                                </w:rPr>
                              </w:pPr>
                              <w:bookmarkStart w:id="0" w:name="_Hlk4419184"/>
                              <w:bookmarkStart w:id="1" w:name="_Hlk4419185"/>
                              <w:bookmarkStart w:id="2" w:name="_Hlk4419189"/>
                              <w:bookmarkStart w:id="3" w:name="_Hlk4419190"/>
                              <w:r w:rsidRPr="00E82540">
                                <w:rPr>
                                  <w:i/>
                                  <w:caps/>
                                  <w:color w:val="5B9BD5" w:themeColor="accent1"/>
                                  <w:sz w:val="26"/>
                                  <w:szCs w:val="26"/>
                                </w:rPr>
                                <w:t>Glad to be a part of the team!</w:t>
                              </w:r>
                              <w:bookmarkEnd w:id="0"/>
                              <w:bookmarkEnd w:id="1"/>
                              <w:bookmarkEnd w:id="2"/>
                              <w:bookmarkEnd w:id="3"/>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0526D72" id="Group 198" o:spid="_x0000_s1028" style="position:absolute;margin-left:168.1pt;margin-top:367.2pt;width:219.3pt;height:52.5pt;z-index:251667456;mso-wrap-distance-left:14.4pt;mso-wrap-distance-top:3.6pt;mso-wrap-distance-right:14.4pt;mso-wrap-distance-bottom:3.6pt;mso-position-horizontal:right;mso-position-vertical-relative:margin;mso-width-relative:margin;mso-height-relative:margin" coordsize="35674,8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">
                <v:rect id="Rectangle 199" o:spid="_x0000_s1029" style="position:absolute;width:35674;height:42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" fillcolor="#5b9bd5 [3204]" stroked="f" strokeweight="1pt">
                  <v:textbox>
                    <w:txbxContent>
                      <w:p w14:paraId="3F75DB8C" w14:textId="79398649" w:rsidR="00A41C75" w:rsidRDefault="00A41C75">
                        <w:pPr>
                          <w:jc w:val="center"/>
                          <w:rPr>
                            <w:rFonts w:asciiTheme="majorHAnsi" w:eastAsiaTheme="majorEastAsia" w:hAnsiTheme="majorHAnsi" w:cstheme="majorBidi"/>
                            <w:color w:val="FFFFFF" w:themeColor="background1"/>
                            <w:sz w:val="24"/>
                            <w:szCs w:val="28"/>
                          </w:rPr>
                        </w:pPr>
                        <w:r>
                          <w:rPr>
                            <w:rFonts w:asciiTheme="majorHAnsi" w:eastAsiaTheme="majorEastAsia" w:hAnsiTheme="majorHAnsi" w:cstheme="majorBidi"/>
                            <w:color w:val="FFFFFF" w:themeColor="background1"/>
                            <w:sz w:val="24"/>
                            <w:szCs w:val="28"/>
                          </w:rPr>
                          <w:t>Joh</w:t>
                        </w:r>
                        <w:r w:rsidR="001F7527">
                          <w:rPr>
                            <w:rFonts w:asciiTheme="majorHAnsi" w:eastAsiaTheme="majorEastAsia" w:hAnsiTheme="majorHAnsi" w:cstheme="majorBidi"/>
                            <w:color w:val="FFFFFF" w:themeColor="background1"/>
                            <w:sz w:val="24"/>
                            <w:szCs w:val="28"/>
                          </w:rPr>
                          <w:t>n</w:t>
                        </w:r>
                        <w:r>
                          <w:rPr>
                            <w:rFonts w:asciiTheme="majorHAnsi" w:eastAsiaTheme="majorEastAsia" w:hAnsiTheme="majorHAnsi" w:cstheme="majorBidi"/>
                            <w:color w:val="FFFFFF" w:themeColor="background1"/>
                            <w:sz w:val="24"/>
                            <w:szCs w:val="28"/>
                          </w:rPr>
                          <w:t xml:space="preserve"> L</w:t>
                        </w:r>
                        <w:r w:rsidR="000D1623">
                          <w:rPr>
                            <w:rFonts w:asciiTheme="majorHAnsi" w:eastAsiaTheme="majorEastAsia" w:hAnsiTheme="majorHAnsi" w:cstheme="majorBidi"/>
                            <w:color w:val="FFFFFF" w:themeColor="background1"/>
                            <w:sz w:val="24"/>
                            <w:szCs w:val="28"/>
                          </w:rPr>
                          <w:t>e</w:t>
                        </w:r>
                        <w:r>
                          <w:rPr>
                            <w:rFonts w:asciiTheme="majorHAnsi" w:eastAsiaTheme="majorEastAsia" w:hAnsiTheme="majorHAnsi" w:cstheme="majorBidi"/>
                            <w:color w:val="FFFFFF" w:themeColor="background1"/>
                            <w:sz w:val="24"/>
                            <w:szCs w:val="28"/>
                          </w:rPr>
                          <w:t>o says …</w:t>
                        </w:r>
                      </w:p>
                    </w:txbxContent>
                  </v:textbox>
                </v:rect>
                <v:shapetype id="_x0000_t202" coordsize="21600,21600" o:spt="202" path="m,l,21600r21600,l21600,xe">
                  <v:stroke joinstyle="miter"/>
                  <v:path gradientshapeok="t" o:connecttype="rect"/>
                </v:shapetype>
                <v:shape id="Text Box 200" o:spid="_x0000_s1030" type="#_x0000_t202" style="position:absolute;top:4155;width:35674;height:4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" filled="f" strokecolor="#0070c0" strokeweight=".5pt">
                  <v:textbox inset=",7.2pt,,0">
                    <w:txbxContent>
                      <w:p w14:paraId="2774650D" w14:textId="0D3BBF91" w:rsidR="00A41C75" w:rsidRPr="00E82540" w:rsidRDefault="00A41C75">
                        <w:pPr>
                          <w:rPr>
                            <w:i/>
                            <w:caps/>
                            <w:color w:val="5B9BD5" w:themeColor="accent1"/>
                            <w:sz w:val="26"/>
                            <w:szCs w:val="26"/>
                          </w:rPr>
                        </w:pPr>
                        <w:bookmarkStart w:id="4" w:name="_Hlk4419184"/>
                        <w:bookmarkStart w:id="5" w:name="_Hlk4419185"/>
                        <w:bookmarkStart w:id="6" w:name="_Hlk4419189"/>
                        <w:bookmarkStart w:id="7" w:name="_Hlk4419190"/>
                        <w:r w:rsidRPr="00E82540">
                          <w:rPr>
                            <w:i/>
                            <w:caps/>
                            <w:color w:val="5B9BD5" w:themeColor="accent1"/>
                            <w:sz w:val="26"/>
                            <w:szCs w:val="26"/>
                          </w:rPr>
                          <w:t>Glad to be a part of the team!</w:t>
                        </w:r>
                        <w:bookmarkEnd w:id="4"/>
                        <w:bookmarkEnd w:id="5"/>
                        <w:bookmarkEnd w:id="6"/>
                        <w:bookmarkEnd w:id="7"/>
                      </w:p>
                    </w:txbxContent>
                  </v:textbox>
                </v:shape>
                <w10:wrap type="square" anchory="margin"/>
              </v:group>
            </w:pict>
          </mc:Fallback>
        </mc:AlternateContent>
      </w:r>
      <w:r w:rsidR="00513E19">
        <w:rPr>
          <w:rFonts w:ascii="Arial" w:hAnsi="Arial" w:cs="Arial"/>
          <w:sz w:val="24"/>
          <w:szCs w:val="24"/>
        </w:rPr>
        <w:t>ohn Leo joined our team on February 5</w:t>
      </w:r>
      <w:r w:rsidR="00513E19" w:rsidRPr="00513E19">
        <w:rPr>
          <w:rFonts w:ascii="Arial" w:hAnsi="Arial" w:cs="Arial"/>
          <w:sz w:val="24"/>
          <w:szCs w:val="24"/>
          <w:vertAlign w:val="superscript"/>
        </w:rPr>
        <w:t>th</w:t>
      </w:r>
      <w:r w:rsidR="009669D9">
        <w:rPr>
          <w:rFonts w:ascii="Arial" w:hAnsi="Arial" w:cs="Arial"/>
          <w:sz w:val="24"/>
          <w:szCs w:val="24"/>
        </w:rPr>
        <w:t xml:space="preserve">. </w:t>
      </w:r>
      <w:r w:rsidR="00513E19">
        <w:rPr>
          <w:rFonts w:ascii="Arial" w:hAnsi="Arial" w:cs="Arial"/>
          <w:sz w:val="24"/>
          <w:szCs w:val="24"/>
        </w:rPr>
        <w:t xml:space="preserve">He will be assisting Lisa Parsons </w:t>
      </w:r>
      <w:r w:rsidR="005700E8">
        <w:rPr>
          <w:rFonts w:ascii="Arial" w:hAnsi="Arial" w:cs="Arial"/>
          <w:sz w:val="24"/>
          <w:szCs w:val="24"/>
        </w:rPr>
        <w:t xml:space="preserve">to </w:t>
      </w:r>
      <w:r w:rsidR="00513E19">
        <w:rPr>
          <w:rFonts w:ascii="Arial" w:hAnsi="Arial" w:cs="Arial"/>
          <w:sz w:val="24"/>
          <w:szCs w:val="24"/>
        </w:rPr>
        <w:t xml:space="preserve">develop our new employee </w:t>
      </w:r>
      <w:r w:rsidR="009669D9">
        <w:rPr>
          <w:rFonts w:ascii="Arial" w:hAnsi="Arial" w:cs="Arial"/>
          <w:sz w:val="24"/>
          <w:szCs w:val="24"/>
        </w:rPr>
        <w:t xml:space="preserve">safety and education </w:t>
      </w:r>
      <w:bookmarkStart w:id="8" w:name="_GoBack"/>
      <w:bookmarkEnd w:id="8"/>
      <w:r w:rsidR="009669D9">
        <w:rPr>
          <w:rFonts w:ascii="Arial" w:hAnsi="Arial" w:cs="Arial"/>
          <w:sz w:val="24"/>
          <w:szCs w:val="24"/>
        </w:rPr>
        <w:t xml:space="preserve">programs. </w:t>
      </w:r>
      <w:r w:rsidR="00513E19">
        <w:rPr>
          <w:rFonts w:ascii="Arial" w:hAnsi="Arial" w:cs="Arial"/>
          <w:sz w:val="24"/>
          <w:szCs w:val="24"/>
        </w:rPr>
        <w:t xml:space="preserve">Mr. Leo has a vast amount of past experience, most recently working at ABC Solutions in </w:t>
      </w:r>
      <w:r w:rsidR="009669D9">
        <w:rPr>
          <w:rFonts w:ascii="Arial" w:hAnsi="Arial" w:cs="Arial"/>
          <w:sz w:val="24"/>
          <w:szCs w:val="24"/>
        </w:rPr>
        <w:t>Stamford, CT</w:t>
      </w:r>
      <w:r w:rsidR="0085709E">
        <w:rPr>
          <w:rFonts w:ascii="Arial" w:hAnsi="Arial" w:cs="Arial"/>
          <w:sz w:val="24"/>
          <w:szCs w:val="24"/>
        </w:rPr>
        <w:t>,</w:t>
      </w:r>
      <w:r w:rsidR="009669D9">
        <w:rPr>
          <w:rFonts w:ascii="Arial" w:hAnsi="Arial" w:cs="Arial"/>
          <w:sz w:val="24"/>
          <w:szCs w:val="24"/>
        </w:rPr>
        <w:t xml:space="preserve"> in a similar role.</w:t>
      </w:r>
      <w:r w:rsidR="00513E19">
        <w:rPr>
          <w:rFonts w:ascii="Arial" w:hAnsi="Arial" w:cs="Arial"/>
          <w:sz w:val="24"/>
          <w:szCs w:val="24"/>
        </w:rPr>
        <w:t xml:space="preserve"> He enjoys skiing, mountain biking, and generally anythi</w:t>
      </w:r>
      <w:r w:rsidR="009669D9">
        <w:rPr>
          <w:rFonts w:ascii="Arial" w:hAnsi="Arial" w:cs="Arial"/>
          <w:sz w:val="24"/>
          <w:szCs w:val="24"/>
        </w:rPr>
        <w:t xml:space="preserve">ng that includes the outdoors. </w:t>
      </w:r>
      <w:bookmarkStart w:id="9" w:name="_Hlk4419348"/>
      <w:r w:rsidR="00A41C75">
        <w:rPr>
          <w:rFonts w:ascii="Arial" w:hAnsi="Arial" w:cs="Arial"/>
          <w:sz w:val="24"/>
          <w:szCs w:val="24"/>
        </w:rPr>
        <w:t>T</w:t>
      </w:r>
      <w:r w:rsidR="00513E19">
        <w:rPr>
          <w:rFonts w:ascii="Arial" w:hAnsi="Arial" w:cs="Arial"/>
          <w:sz w:val="24"/>
          <w:szCs w:val="24"/>
        </w:rPr>
        <w:t>ake a moment</w:t>
      </w:r>
      <w:r w:rsidR="00A75059">
        <w:rPr>
          <w:rFonts w:ascii="Arial" w:hAnsi="Arial" w:cs="Arial"/>
          <w:sz w:val="24"/>
          <w:szCs w:val="24"/>
        </w:rPr>
        <w:t xml:space="preserve"> to stop by his office in Human Resources</w:t>
      </w:r>
      <w:r w:rsidR="00411C37">
        <w:rPr>
          <w:rFonts w:ascii="Arial" w:hAnsi="Arial" w:cs="Arial"/>
          <w:sz w:val="24"/>
          <w:szCs w:val="24"/>
        </w:rPr>
        <w:t xml:space="preserve"> and introduce yourself.</w:t>
      </w:r>
      <w:bookmarkEnd w:id="9"/>
    </w:p>
    <w:p w14:paraId="650914CE" w14:textId="1D84E0E4" w:rsidR="0005696D" w:rsidRDefault="00E82540" w:rsidP="0041700C">
      <w:pPr>
        <w:spacing w:line="240" w:lineRule="auto"/>
        <w:contextualSpacing/>
        <w:rPr>
          <w:rFonts w:ascii="Arial" w:hAnsi="Arial" w:cs="Arial"/>
          <w:b/>
          <w:sz w:val="24"/>
          <w:szCs w:val="24"/>
        </w:rPr>
      </w:pPr>
      <w:r>
        <w:rPr>
          <w:rFonts w:ascii="Arial" w:hAnsi="Arial" w:cs="Arial"/>
          <w:noProof/>
          <w:sz w:val="24"/>
          <w:szCs w:val="24"/>
        </w:rPr>
        <w:drawing>
          <wp:anchor distT="0" distB="0" distL="114300" distR="114300" simplePos="0" relativeHeight="251668480" behindDoc="1" locked="0" layoutInCell="1" allowOverlap="1" wp14:anchorId="6D82AC42" wp14:editId="1C806F6E">
            <wp:simplePos x="0" y="0"/>
            <wp:positionH relativeFrom="column">
              <wp:posOffset>1123950</wp:posOffset>
            </wp:positionH>
            <wp:positionV relativeFrom="paragraph">
              <wp:posOffset>817880</wp:posOffset>
            </wp:positionV>
            <wp:extent cx="914400" cy="914400"/>
            <wp:effectExtent l="0" t="0" r="0" b="0"/>
            <wp:wrapNone/>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blood[1].g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14:sizeRelH relativeFrom="page">
              <wp14:pctWidth>0</wp14:pctWidth>
            </wp14:sizeRelH>
            <wp14:sizeRelV relativeFrom="page">
              <wp14:pctHeight>0</wp14:pctHeight>
            </wp14:sizeRelV>
          </wp:anchor>
        </w:drawing>
      </w:r>
    </w:p>
    <w:p w14:paraId="709E2C92" w14:textId="77777777" w:rsidR="0005696D" w:rsidRDefault="0005696D" w:rsidP="0041700C">
      <w:pPr>
        <w:spacing w:line="240" w:lineRule="auto"/>
        <w:contextualSpacing/>
        <w:rPr>
          <w:rFonts w:ascii="Arial" w:hAnsi="Arial" w:cs="Arial"/>
          <w:b/>
          <w:sz w:val="24"/>
          <w:szCs w:val="24"/>
        </w:rPr>
      </w:pPr>
    </w:p>
    <w:p w14:paraId="2825641B" w14:textId="77777777" w:rsidR="0005696D" w:rsidRDefault="0005696D" w:rsidP="0041700C">
      <w:pPr>
        <w:spacing w:line="240" w:lineRule="auto"/>
        <w:contextualSpacing/>
        <w:rPr>
          <w:rFonts w:ascii="Arial" w:hAnsi="Arial" w:cs="Arial"/>
          <w:b/>
          <w:sz w:val="24"/>
          <w:szCs w:val="24"/>
        </w:rPr>
      </w:pPr>
    </w:p>
    <w:p w14:paraId="63726B12" w14:textId="7F20CB54" w:rsidR="00513E19" w:rsidRDefault="00411C37" w:rsidP="0041700C">
      <w:pPr>
        <w:spacing w:line="240" w:lineRule="auto"/>
        <w:contextualSpacing/>
        <w:rPr>
          <w:rFonts w:ascii="Arial" w:hAnsi="Arial" w:cs="Arial"/>
          <w:b/>
          <w:sz w:val="24"/>
          <w:szCs w:val="24"/>
        </w:rPr>
      </w:pPr>
      <w:r w:rsidRPr="00411C37">
        <w:rPr>
          <w:rFonts w:ascii="Arial" w:hAnsi="Arial" w:cs="Arial"/>
          <w:b/>
          <w:sz w:val="24"/>
          <w:szCs w:val="24"/>
        </w:rPr>
        <w:t>Blood Drive</w:t>
      </w:r>
    </w:p>
    <w:p w14:paraId="37827605" w14:textId="77777777" w:rsidR="00F806F5" w:rsidRPr="00411C37" w:rsidRDefault="00F806F5" w:rsidP="0041700C">
      <w:pPr>
        <w:spacing w:line="240" w:lineRule="auto"/>
        <w:contextualSpacing/>
        <w:rPr>
          <w:rFonts w:ascii="Arial" w:hAnsi="Arial" w:cs="Arial"/>
          <w:b/>
          <w:sz w:val="24"/>
          <w:szCs w:val="24"/>
        </w:rPr>
      </w:pPr>
    </w:p>
    <w:p w14:paraId="22F6678C" w14:textId="6647C31E" w:rsidR="00411C37" w:rsidRDefault="009669D9" w:rsidP="0041700C">
      <w:pPr>
        <w:spacing w:line="240" w:lineRule="auto"/>
        <w:contextualSpacing/>
        <w:rPr>
          <w:rFonts w:ascii="Arial" w:hAnsi="Arial" w:cs="Arial"/>
          <w:sz w:val="24"/>
          <w:szCs w:val="24"/>
        </w:rPr>
      </w:pPr>
      <w:r>
        <w:rPr>
          <w:rFonts w:ascii="Arial" w:hAnsi="Arial" w:cs="Arial"/>
          <w:sz w:val="24"/>
          <w:szCs w:val="24"/>
        </w:rPr>
        <w:t>We will be holding our annual</w:t>
      </w:r>
      <w:r w:rsidR="00466699">
        <w:rPr>
          <w:rFonts w:ascii="Arial" w:hAnsi="Arial" w:cs="Arial"/>
          <w:sz w:val="24"/>
          <w:szCs w:val="24"/>
        </w:rPr>
        <w:t xml:space="preserve"> blood drive to help support t</w:t>
      </w:r>
      <w:r>
        <w:rPr>
          <w:rFonts w:ascii="Arial" w:hAnsi="Arial" w:cs="Arial"/>
          <w:sz w:val="24"/>
          <w:szCs w:val="24"/>
        </w:rPr>
        <w:t>he local blood bank on March 3.</w:t>
      </w:r>
      <w:r w:rsidR="00466699">
        <w:rPr>
          <w:rFonts w:ascii="Arial" w:hAnsi="Arial" w:cs="Arial"/>
          <w:sz w:val="24"/>
          <w:szCs w:val="24"/>
        </w:rPr>
        <w:t xml:space="preserve"> All donations will remain local</w:t>
      </w:r>
      <w:r>
        <w:rPr>
          <w:rFonts w:ascii="Arial" w:hAnsi="Arial" w:cs="Arial"/>
          <w:sz w:val="24"/>
          <w:szCs w:val="24"/>
        </w:rPr>
        <w:t xml:space="preserve"> and may be used to help your neighbor, friend</w:t>
      </w:r>
      <w:r w:rsidR="0085709E">
        <w:rPr>
          <w:rFonts w:ascii="Arial" w:hAnsi="Arial" w:cs="Arial"/>
          <w:sz w:val="24"/>
          <w:szCs w:val="24"/>
        </w:rPr>
        <w:t>,</w:t>
      </w:r>
      <w:r>
        <w:rPr>
          <w:rFonts w:ascii="Arial" w:hAnsi="Arial" w:cs="Arial"/>
          <w:sz w:val="24"/>
          <w:szCs w:val="24"/>
        </w:rPr>
        <w:t xml:space="preserve"> or co-workers in the future. Pizza and drinks will be provided courtesy of Brick Oven Pizzeria. You can register in the cafeteria all of this week or through the intranet site under the </w:t>
      </w:r>
      <w:r w:rsidRPr="009669D9">
        <w:rPr>
          <w:rFonts w:ascii="Arial" w:hAnsi="Arial" w:cs="Arial"/>
          <w:b/>
          <w:sz w:val="24"/>
          <w:szCs w:val="24"/>
        </w:rPr>
        <w:t>Blood Drive</w:t>
      </w:r>
      <w:r>
        <w:rPr>
          <w:rFonts w:ascii="Arial" w:hAnsi="Arial" w:cs="Arial"/>
          <w:sz w:val="24"/>
          <w:szCs w:val="24"/>
        </w:rPr>
        <w:t xml:space="preserve"> link. Please sign up today!</w:t>
      </w:r>
    </w:p>
    <w:p w14:paraId="61EF3582" w14:textId="77777777" w:rsidR="009669D9" w:rsidRDefault="00564894" w:rsidP="00411C37">
      <w:pPr>
        <w:spacing w:line="240" w:lineRule="auto"/>
        <w:contextualSpacing/>
        <w:rPr>
          <w:rFonts w:ascii="Arial" w:hAnsi="Arial" w:cs="Arial"/>
          <w:b/>
          <w:sz w:val="24"/>
          <w:szCs w:val="24"/>
        </w:rPr>
      </w:pPr>
      <w:r>
        <w:rPr>
          <w:rFonts w:ascii="Arial" w:hAnsi="Arial" w:cs="Arial"/>
          <w:sz w:val="24"/>
          <w:szCs w:val="24"/>
        </w:rPr>
        <w:br w:type="column"/>
      </w:r>
      <w:r w:rsidR="00411C37" w:rsidRPr="00411C37">
        <w:rPr>
          <w:rFonts w:ascii="Arial" w:hAnsi="Arial" w:cs="Arial"/>
          <w:b/>
          <w:sz w:val="24"/>
          <w:szCs w:val="24"/>
        </w:rPr>
        <w:t>Word Training</w:t>
      </w:r>
    </w:p>
    <w:p w14:paraId="30E4994A" w14:textId="77777777" w:rsidR="00F806F5" w:rsidRPr="00411C37" w:rsidRDefault="00F806F5" w:rsidP="00411C37">
      <w:pPr>
        <w:spacing w:line="240" w:lineRule="auto"/>
        <w:contextualSpacing/>
        <w:rPr>
          <w:rFonts w:ascii="Arial" w:hAnsi="Arial" w:cs="Arial"/>
          <w:b/>
          <w:sz w:val="24"/>
          <w:szCs w:val="24"/>
        </w:rPr>
      </w:pPr>
    </w:p>
    <w:p w14:paraId="4CD97649" w14:textId="77777777" w:rsidR="0041700C" w:rsidRDefault="009669D9" w:rsidP="00411C37">
      <w:pPr>
        <w:spacing w:line="240" w:lineRule="auto"/>
        <w:contextualSpacing/>
        <w:rPr>
          <w:rFonts w:ascii="Arial" w:hAnsi="Arial" w:cs="Arial"/>
          <w:sz w:val="24"/>
          <w:szCs w:val="24"/>
        </w:rPr>
      </w:pPr>
      <w:r>
        <w:rPr>
          <w:rFonts w:ascii="Arial" w:hAnsi="Arial" w:cs="Arial"/>
          <w:sz w:val="24"/>
          <w:szCs w:val="24"/>
        </w:rPr>
        <w:t xml:space="preserve">The IT group is pleased to announce the newest installment of office training. They will be conducting training in Word </w:t>
      </w:r>
      <w:r w:rsidR="008A44C3">
        <w:rPr>
          <w:rFonts w:ascii="Arial" w:hAnsi="Arial" w:cs="Arial"/>
          <w:sz w:val="24"/>
          <w:szCs w:val="24"/>
        </w:rPr>
        <w:t>March 6</w:t>
      </w:r>
      <w:r w:rsidR="008A44C3" w:rsidRPr="008A44C3">
        <w:rPr>
          <w:rFonts w:ascii="Arial" w:hAnsi="Arial" w:cs="Arial"/>
          <w:sz w:val="24"/>
          <w:szCs w:val="24"/>
          <w:vertAlign w:val="superscript"/>
        </w:rPr>
        <w:t>th</w:t>
      </w:r>
      <w:r w:rsidR="008A44C3">
        <w:rPr>
          <w:rFonts w:ascii="Arial" w:hAnsi="Arial" w:cs="Arial"/>
          <w:sz w:val="24"/>
          <w:szCs w:val="24"/>
        </w:rPr>
        <w:t xml:space="preserve"> and 7</w:t>
      </w:r>
      <w:r w:rsidR="008A44C3" w:rsidRPr="008A44C3">
        <w:rPr>
          <w:rFonts w:ascii="Arial" w:hAnsi="Arial" w:cs="Arial"/>
          <w:sz w:val="24"/>
          <w:szCs w:val="24"/>
          <w:vertAlign w:val="superscript"/>
        </w:rPr>
        <w:t>th</w:t>
      </w:r>
      <w:r w:rsidR="008A44C3">
        <w:rPr>
          <w:rFonts w:ascii="Arial" w:hAnsi="Arial" w:cs="Arial"/>
          <w:sz w:val="24"/>
          <w:szCs w:val="24"/>
        </w:rPr>
        <w:t xml:space="preserve"> in the training lab. The topics covered will include</w:t>
      </w:r>
      <w:r w:rsidR="0041700C">
        <w:rPr>
          <w:rFonts w:ascii="Arial" w:hAnsi="Arial" w:cs="Arial"/>
          <w:sz w:val="24"/>
          <w:szCs w:val="24"/>
        </w:rPr>
        <w:t>:</w:t>
      </w:r>
    </w:p>
    <w:p w14:paraId="4D9BB685" w14:textId="77777777" w:rsidR="0041700C" w:rsidRDefault="0041700C" w:rsidP="00A55DB2">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9CC2E5" w:themeFill="accent1" w:themeFillTint="99"/>
        <w:spacing w:line="240" w:lineRule="auto"/>
        <w:rPr>
          <w:rFonts w:ascii="Arial" w:hAnsi="Arial" w:cs="Arial"/>
          <w:sz w:val="24"/>
          <w:szCs w:val="24"/>
        </w:rPr>
      </w:pPr>
      <w:r>
        <w:rPr>
          <w:rFonts w:ascii="Arial" w:hAnsi="Arial" w:cs="Arial"/>
          <w:sz w:val="24"/>
          <w:szCs w:val="24"/>
        </w:rPr>
        <w:t>New Features</w:t>
      </w:r>
    </w:p>
    <w:p w14:paraId="69B5EAA6" w14:textId="77777777" w:rsidR="0041700C" w:rsidRDefault="0041700C" w:rsidP="00A55DB2">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9CC2E5" w:themeFill="accent1" w:themeFillTint="99"/>
        <w:spacing w:line="240" w:lineRule="auto"/>
        <w:rPr>
          <w:rFonts w:ascii="Arial" w:hAnsi="Arial" w:cs="Arial"/>
          <w:sz w:val="24"/>
          <w:szCs w:val="24"/>
        </w:rPr>
      </w:pPr>
      <w:r>
        <w:rPr>
          <w:rFonts w:ascii="Arial" w:hAnsi="Arial" w:cs="Arial"/>
          <w:sz w:val="24"/>
          <w:szCs w:val="24"/>
        </w:rPr>
        <w:t>Formatting Text and Paragraphs</w:t>
      </w:r>
    </w:p>
    <w:p w14:paraId="02F7D673" w14:textId="77777777" w:rsidR="0041700C" w:rsidRDefault="0041700C" w:rsidP="00A55DB2">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9CC2E5" w:themeFill="accent1" w:themeFillTint="99"/>
        <w:spacing w:line="240" w:lineRule="auto"/>
        <w:rPr>
          <w:rFonts w:ascii="Arial" w:hAnsi="Arial" w:cs="Arial"/>
          <w:sz w:val="24"/>
          <w:szCs w:val="24"/>
        </w:rPr>
      </w:pPr>
      <w:r>
        <w:rPr>
          <w:rFonts w:ascii="Arial" w:hAnsi="Arial" w:cs="Arial"/>
          <w:sz w:val="24"/>
          <w:szCs w:val="24"/>
        </w:rPr>
        <w:t>Working with Graphics</w:t>
      </w:r>
    </w:p>
    <w:p w14:paraId="78EA9BB7" w14:textId="77777777" w:rsidR="0041700C" w:rsidRDefault="0041700C" w:rsidP="00A55DB2">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9CC2E5" w:themeFill="accent1" w:themeFillTint="99"/>
        <w:spacing w:line="240" w:lineRule="auto"/>
        <w:rPr>
          <w:rFonts w:ascii="Arial" w:hAnsi="Arial" w:cs="Arial"/>
          <w:sz w:val="24"/>
          <w:szCs w:val="24"/>
        </w:rPr>
      </w:pPr>
      <w:r>
        <w:rPr>
          <w:rFonts w:ascii="Arial" w:hAnsi="Arial" w:cs="Arial"/>
          <w:sz w:val="24"/>
          <w:szCs w:val="24"/>
        </w:rPr>
        <w:t>Document Templates</w:t>
      </w:r>
      <w:r w:rsidR="008A44C3" w:rsidRPr="0041700C">
        <w:rPr>
          <w:rFonts w:ascii="Arial" w:hAnsi="Arial" w:cs="Arial"/>
          <w:sz w:val="24"/>
          <w:szCs w:val="24"/>
        </w:rPr>
        <w:t xml:space="preserve"> </w:t>
      </w:r>
    </w:p>
    <w:p w14:paraId="5B64C68C" w14:textId="77777777" w:rsidR="00F969BF" w:rsidRPr="0041700C" w:rsidRDefault="008A44C3" w:rsidP="0041700C">
      <w:pPr>
        <w:spacing w:line="240" w:lineRule="auto"/>
        <w:ind w:left="60"/>
        <w:rPr>
          <w:rFonts w:ascii="Arial" w:hAnsi="Arial" w:cs="Arial"/>
          <w:sz w:val="24"/>
          <w:szCs w:val="24"/>
        </w:rPr>
      </w:pPr>
      <w:r w:rsidRPr="0041700C">
        <w:rPr>
          <w:rFonts w:ascii="Arial" w:hAnsi="Arial" w:cs="Arial"/>
          <w:sz w:val="24"/>
          <w:szCs w:val="24"/>
        </w:rPr>
        <w:t>Please contact Marge Shillings at extension 5-2331 to register.</w:t>
      </w:r>
    </w:p>
    <w:p w14:paraId="4421DE92" w14:textId="77777777" w:rsidR="008A44C3" w:rsidRDefault="00411C37" w:rsidP="00411C37">
      <w:pPr>
        <w:spacing w:line="240" w:lineRule="auto"/>
        <w:contextualSpacing/>
        <w:rPr>
          <w:rFonts w:ascii="Arial" w:hAnsi="Arial" w:cs="Arial"/>
          <w:b/>
          <w:sz w:val="24"/>
          <w:szCs w:val="24"/>
        </w:rPr>
      </w:pPr>
      <w:r>
        <w:rPr>
          <w:rFonts w:ascii="Arial" w:hAnsi="Arial" w:cs="Arial"/>
          <w:sz w:val="24"/>
          <w:szCs w:val="24"/>
        </w:rPr>
        <w:br/>
      </w:r>
      <w:r w:rsidRPr="00411C37">
        <w:rPr>
          <w:rFonts w:ascii="Arial" w:hAnsi="Arial" w:cs="Arial"/>
          <w:b/>
          <w:sz w:val="24"/>
          <w:szCs w:val="24"/>
        </w:rPr>
        <w:t>Internet Use at Work</w:t>
      </w:r>
    </w:p>
    <w:p w14:paraId="62646E97" w14:textId="77777777" w:rsidR="00F806F5" w:rsidRPr="00411C37" w:rsidRDefault="00F806F5" w:rsidP="00411C37">
      <w:pPr>
        <w:spacing w:line="240" w:lineRule="auto"/>
        <w:contextualSpacing/>
        <w:rPr>
          <w:rFonts w:ascii="Arial" w:hAnsi="Arial" w:cs="Arial"/>
          <w:sz w:val="24"/>
          <w:szCs w:val="24"/>
        </w:rPr>
      </w:pPr>
    </w:p>
    <w:p w14:paraId="41F371BE" w14:textId="3CF85295" w:rsidR="008A44C3" w:rsidRDefault="00E82540" w:rsidP="00411C37">
      <w:pPr>
        <w:spacing w:line="240" w:lineRule="auto"/>
        <w:contextualSpacing/>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9504" behindDoc="0" locked="0" layoutInCell="1" allowOverlap="1" wp14:anchorId="2E54505A" wp14:editId="3265DEB6">
                <wp:simplePos x="0" y="0"/>
                <wp:positionH relativeFrom="column">
                  <wp:posOffset>-2030730</wp:posOffset>
                </wp:positionH>
                <wp:positionV relativeFrom="paragraph">
                  <wp:posOffset>551815</wp:posOffset>
                </wp:positionV>
                <wp:extent cx="815340" cy="922020"/>
                <wp:effectExtent l="19050" t="0" r="41910" b="30480"/>
                <wp:wrapNone/>
                <wp:docPr id="7" name="Heart 7"/>
                <wp:cNvGraphicFramePr/>
                <a:graphic xmlns:a="http://schemas.openxmlformats.org/drawingml/2006/main">
                  <a:graphicData uri="http://schemas.microsoft.com/office/word/2010/wordprocessingShape">
                    <wps:wsp>
                      <wps:cNvSpPr/>
                      <wps:spPr>
                        <a:xfrm>
                          <a:off x="0" y="0"/>
                          <a:ext cx="815340" cy="922020"/>
                        </a:xfrm>
                        <a:prstGeom prst="hear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3F5033" id="Heart 7" o:spid="_x0000_s1026" style="position:absolute;margin-left:-159.9pt;margin-top:43.45pt;width:64.2pt;height:72.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15340,92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" path="m407670,230505v169863,-537845,832326,,,691515c-424656,230505,237808,-307340,407670,230505xe" filled="f" strokecolor="#c00000" strokeweight="1pt">
                <v:stroke joinstyle="miter"/>
                <v:path arrowok="t" o:connecttype="custom" o:connectlocs="407670,230505;407670,922020;407670,230505" o:connectangles="0,0,0"/>
              </v:shape>
            </w:pict>
          </mc:Fallback>
        </mc:AlternateContent>
      </w:r>
      <w:r w:rsidR="008A44C3">
        <w:rPr>
          <w:rFonts w:ascii="Arial" w:hAnsi="Arial" w:cs="Arial"/>
          <w:sz w:val="24"/>
          <w:szCs w:val="24"/>
        </w:rPr>
        <w:t xml:space="preserve">As a reminder, please be sure to follow all company policies and procedures when using the </w:t>
      </w:r>
      <w:r w:rsidR="0085709E">
        <w:rPr>
          <w:rFonts w:ascii="Arial" w:hAnsi="Arial" w:cs="Arial"/>
          <w:sz w:val="24"/>
          <w:szCs w:val="24"/>
        </w:rPr>
        <w:t>I</w:t>
      </w:r>
      <w:r w:rsidR="008A44C3">
        <w:rPr>
          <w:rFonts w:ascii="Arial" w:hAnsi="Arial" w:cs="Arial"/>
          <w:sz w:val="24"/>
          <w:szCs w:val="24"/>
        </w:rPr>
        <w:t xml:space="preserve">nternet at work.  Employees are permitted to use the </w:t>
      </w:r>
      <w:r w:rsidR="0085709E">
        <w:rPr>
          <w:rFonts w:ascii="Arial" w:hAnsi="Arial" w:cs="Arial"/>
          <w:sz w:val="24"/>
          <w:szCs w:val="24"/>
        </w:rPr>
        <w:t>I</w:t>
      </w:r>
      <w:r w:rsidR="008A44C3">
        <w:rPr>
          <w:rFonts w:ascii="Arial" w:hAnsi="Arial" w:cs="Arial"/>
          <w:sz w:val="24"/>
          <w:szCs w:val="24"/>
        </w:rPr>
        <w:t>nternet for</w:t>
      </w:r>
      <w:r w:rsidR="00A75059">
        <w:rPr>
          <w:rFonts w:ascii="Arial" w:hAnsi="Arial" w:cs="Arial"/>
          <w:sz w:val="24"/>
          <w:szCs w:val="24"/>
        </w:rPr>
        <w:t xml:space="preserve"> approved</w:t>
      </w:r>
      <w:r w:rsidR="008A44C3">
        <w:rPr>
          <w:rFonts w:ascii="Arial" w:hAnsi="Arial" w:cs="Arial"/>
          <w:sz w:val="24"/>
          <w:szCs w:val="24"/>
        </w:rPr>
        <w:t xml:space="preserve"> personal use before/after work and during lunch break</w:t>
      </w:r>
      <w:r w:rsidR="00A75059">
        <w:rPr>
          <w:rFonts w:ascii="Arial" w:hAnsi="Arial" w:cs="Arial"/>
          <w:sz w:val="24"/>
          <w:szCs w:val="24"/>
        </w:rPr>
        <w:t>s</w:t>
      </w:r>
      <w:r w:rsidR="008A44C3">
        <w:rPr>
          <w:rFonts w:ascii="Arial" w:hAnsi="Arial" w:cs="Arial"/>
          <w:sz w:val="24"/>
          <w:szCs w:val="24"/>
        </w:rPr>
        <w:t xml:space="preserve">. </w:t>
      </w:r>
      <w:r w:rsidR="00A75059">
        <w:rPr>
          <w:rFonts w:ascii="Arial" w:hAnsi="Arial" w:cs="Arial"/>
          <w:sz w:val="24"/>
          <w:szCs w:val="24"/>
        </w:rPr>
        <w:t>For a list of approved uses and sites, please refer to the employee handbook or contact Human Resources.</w:t>
      </w:r>
    </w:p>
    <w:p w14:paraId="160A6BD8" w14:textId="6A15332F" w:rsidR="00DC784D" w:rsidRPr="00513E19" w:rsidRDefault="00AB18F9" w:rsidP="00411C37">
      <w:pPr>
        <w:spacing w:line="240" w:lineRule="auto"/>
        <w:contextualSpacing/>
        <w:rPr>
          <w:rFonts w:ascii="Arial" w:hAnsi="Arial" w:cs="Arial"/>
          <w:sz w:val="24"/>
          <w:szCs w:val="24"/>
        </w:rPr>
      </w:pPr>
      <w:r w:rsidRPr="000A33A5">
        <w:rPr>
          <w:rFonts w:ascii="Arial" w:hAnsi="Arial" w:cs="Arial"/>
          <w:noProof/>
          <w:sz w:val="24"/>
          <w:szCs w:val="24"/>
        </w:rPr>
        <mc:AlternateContent>
          <mc:Choice Requires="wps">
            <w:drawing>
              <wp:anchor distT="45720" distB="45720" distL="114300" distR="114300" simplePos="0" relativeHeight="251664384" behindDoc="0" locked="0" layoutInCell="1" allowOverlap="1" wp14:anchorId="436A2884" wp14:editId="2B55FAAD">
                <wp:simplePos x="0" y="0"/>
                <wp:positionH relativeFrom="column">
                  <wp:posOffset>156210</wp:posOffset>
                </wp:positionH>
                <wp:positionV relativeFrom="paragraph">
                  <wp:posOffset>1363980</wp:posOffset>
                </wp:positionV>
                <wp:extent cx="2838450" cy="46672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8450" cy="466725"/>
                        </a:xfrm>
                        <a:prstGeom prst="rect">
                          <a:avLst/>
                        </a:prstGeom>
                        <a:solidFill>
                          <a:srgbClr val="92D050"/>
                        </a:solidFill>
                        <a:ln w="9525">
                          <a:solidFill>
                            <a:srgbClr val="000000"/>
                          </a:solidFill>
                          <a:miter lim="800000"/>
                          <a:headEnd/>
                          <a:tailEnd/>
                        </a:ln>
                      </wps:spPr>
                      <wps:txbx>
                        <w:txbxContent>
                          <w:p w14:paraId="1106C1E9" w14:textId="77777777" w:rsidR="000A33A5" w:rsidRPr="000A33A5" w:rsidRDefault="000A33A5">
                            <w:pPr>
                              <w:rPr>
                                <w:b/>
                                <w:sz w:val="24"/>
                              </w:rPr>
                            </w:pPr>
                            <w:r w:rsidRPr="000A33A5">
                              <w:rPr>
                                <w:b/>
                                <w:sz w:val="24"/>
                              </w:rPr>
                              <w:t>Employee Quote of the Day: Be better today – Larry Wood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6A2884" id="_x0000_s1031" type="#_x0000_t202" style="position:absolute;margin-left:12.3pt;margin-top:107.4pt;width:223.5pt;height:36.7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" fillcolor="#92d050">
                <v:textbox>
                  <w:txbxContent>
                    <w:p w14:paraId="1106C1E9" w14:textId="77777777" w:rsidR="000A33A5" w:rsidRPr="000A33A5" w:rsidRDefault="000A33A5">
                      <w:pPr>
                        <w:rPr>
                          <w:b/>
                          <w:sz w:val="24"/>
                        </w:rPr>
                      </w:pPr>
                      <w:r w:rsidRPr="000A33A5">
                        <w:rPr>
                          <w:b/>
                          <w:sz w:val="24"/>
                        </w:rPr>
                        <w:t>Employee Quote of the Day: Be better today – Larry Wood</w:t>
                      </w:r>
                    </w:p>
                  </w:txbxContent>
                </v:textbox>
                <w10:wrap type="square"/>
              </v:shape>
            </w:pict>
          </mc:Fallback>
        </mc:AlternateContent>
      </w:r>
      <w:r w:rsidR="00DC784D">
        <w:rPr>
          <w:rFonts w:ascii="Arial" w:hAnsi="Arial" w:cs="Arial"/>
          <w:noProof/>
          <w:sz w:val="24"/>
          <w:szCs w:val="24"/>
        </w:rPr>
        <w:drawing>
          <wp:inline distT="0" distB="0" distL="0" distR="0" wp14:anchorId="2EA5257A" wp14:editId="64453C76">
            <wp:extent cx="2868930" cy="1264920"/>
            <wp:effectExtent l="38100" t="0" r="7620" b="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sectPr w:rsidR="00DC784D" w:rsidRPr="00513E19" w:rsidSect="00932FC5">
      <w:type w:val="continuous"/>
      <w:pgSz w:w="12240" w:h="15840"/>
      <w:pgMar w:top="1440" w:right="1440" w:bottom="1440" w:left="144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Light">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073506"/>
    <w:multiLevelType w:val="hybridMultilevel"/>
    <w:tmpl w:val="D49AB52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3E19"/>
    <w:rsid w:val="0001622E"/>
    <w:rsid w:val="00040FF7"/>
    <w:rsid w:val="0005696D"/>
    <w:rsid w:val="000628D6"/>
    <w:rsid w:val="000A33A5"/>
    <w:rsid w:val="000D1623"/>
    <w:rsid w:val="001C6911"/>
    <w:rsid w:val="001F7527"/>
    <w:rsid w:val="00260B5B"/>
    <w:rsid w:val="002773D0"/>
    <w:rsid w:val="00325DC6"/>
    <w:rsid w:val="00365F0C"/>
    <w:rsid w:val="00411C37"/>
    <w:rsid w:val="0041700C"/>
    <w:rsid w:val="00461BB8"/>
    <w:rsid w:val="00466699"/>
    <w:rsid w:val="0051090D"/>
    <w:rsid w:val="00513E19"/>
    <w:rsid w:val="00564894"/>
    <w:rsid w:val="00565D1B"/>
    <w:rsid w:val="005700E8"/>
    <w:rsid w:val="005D1C60"/>
    <w:rsid w:val="00660080"/>
    <w:rsid w:val="007779FF"/>
    <w:rsid w:val="0085709E"/>
    <w:rsid w:val="00870613"/>
    <w:rsid w:val="008855A6"/>
    <w:rsid w:val="008A44C3"/>
    <w:rsid w:val="00900FD0"/>
    <w:rsid w:val="00932FC5"/>
    <w:rsid w:val="009669D9"/>
    <w:rsid w:val="00A26026"/>
    <w:rsid w:val="00A41C75"/>
    <w:rsid w:val="00A55DB2"/>
    <w:rsid w:val="00A75059"/>
    <w:rsid w:val="00AB18F9"/>
    <w:rsid w:val="00AC2F78"/>
    <w:rsid w:val="00B57337"/>
    <w:rsid w:val="00CA54D5"/>
    <w:rsid w:val="00D606BC"/>
    <w:rsid w:val="00DC784D"/>
    <w:rsid w:val="00E275D0"/>
    <w:rsid w:val="00E82540"/>
    <w:rsid w:val="00F5778D"/>
    <w:rsid w:val="00F806F5"/>
    <w:rsid w:val="00F969BF"/>
    <w:rsid w:val="00FE6A9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94FF1"/>
  <w15:chartTrackingRefBased/>
  <w15:docId w15:val="{83B9D1C7-F3E3-4E0D-9634-ED3081A3F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06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1700C"/>
    <w:pPr>
      <w:ind w:left="720"/>
      <w:contextualSpacing/>
    </w:pPr>
  </w:style>
  <w:style w:type="paragraph" w:styleId="BalloonText">
    <w:name w:val="Balloon Text"/>
    <w:basedOn w:val="Normal"/>
    <w:link w:val="BalloonTextChar"/>
    <w:uiPriority w:val="99"/>
    <w:semiHidden/>
    <w:unhideWhenUsed/>
    <w:rsid w:val="0085709E"/>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5709E"/>
    <w:rPr>
      <w:rFonts w:ascii="Times New Roman" w:hAnsi="Times New Roman" w:cs="Times New Roman"/>
      <w:sz w:val="18"/>
      <w:szCs w:val="18"/>
    </w:rPr>
  </w:style>
  <w:style w:type="paragraph" w:styleId="NoSpacing">
    <w:name w:val="No Spacing"/>
    <w:link w:val="NoSpacingChar"/>
    <w:uiPriority w:val="1"/>
    <w:qFormat/>
    <w:rsid w:val="00A41C75"/>
    <w:pPr>
      <w:spacing w:after="0" w:line="240" w:lineRule="auto"/>
    </w:pPr>
    <w:rPr>
      <w:rFonts w:eastAsiaTheme="minorEastAsia"/>
    </w:rPr>
  </w:style>
  <w:style w:type="character" w:customStyle="1" w:styleId="NoSpacingChar">
    <w:name w:val="No Spacing Char"/>
    <w:basedOn w:val="DefaultParagraphFont"/>
    <w:link w:val="NoSpacing"/>
    <w:uiPriority w:val="1"/>
    <w:rsid w:val="00A41C75"/>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091962">
      <w:bodyDiv w:val="1"/>
      <w:marLeft w:val="0"/>
      <w:marRight w:val="0"/>
      <w:marTop w:val="0"/>
      <w:marBottom w:val="0"/>
      <w:divBdr>
        <w:top w:val="none" w:sz="0" w:space="0" w:color="auto"/>
        <w:left w:val="none" w:sz="0" w:space="0" w:color="auto"/>
        <w:bottom w:val="none" w:sz="0" w:space="0" w:color="auto"/>
        <w:right w:val="none" w:sz="0" w:space="0" w:color="auto"/>
      </w:divBdr>
    </w:div>
    <w:div w:id="1004168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microsoft.com/office/2007/relationships/diagramDrawing" Target="diagrams/drawing1.xml"/><Relationship Id="rId3" Type="http://schemas.openxmlformats.org/officeDocument/2006/relationships/settings" Target="settings.xml"/><Relationship Id="rId7" Type="http://schemas.openxmlformats.org/officeDocument/2006/relationships/image" Target="media/image2.jpg"/><Relationship Id="rId12" Type="http://schemas.openxmlformats.org/officeDocument/2006/relationships/diagramColors" Target="diagrams/colors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package" Target="embeddings/Microsoft_Excel_Worksheet.xlsx"/><Relationship Id="rId11" Type="http://schemas.openxmlformats.org/officeDocument/2006/relationships/diagramQuickStyle" Target="diagrams/quickStyle1.xml"/><Relationship Id="rId5" Type="http://schemas.openxmlformats.org/officeDocument/2006/relationships/image" Target="media/image1.emf"/><Relationship Id="rId15" Type="http://schemas.openxmlformats.org/officeDocument/2006/relationships/theme" Target="theme/theme1.xml"/><Relationship Id="rId10" Type="http://schemas.openxmlformats.org/officeDocument/2006/relationships/diagramLayout" Target="diagrams/layout1.xml"/><Relationship Id="rId4" Type="http://schemas.openxmlformats.org/officeDocument/2006/relationships/webSettings" Target="webSettings.xml"/><Relationship Id="rId9" Type="http://schemas.openxmlformats.org/officeDocument/2006/relationships/diagramData" Target="diagrams/data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5">
  <dgm:title val=""/>
  <dgm:desc val=""/>
  <dgm:catLst>
    <dgm:cat type="accent1" pri="11500"/>
  </dgm:catLst>
  <dgm:styleLbl name="node0">
    <dgm:fillClrLst meth="cycle">
      <a:schemeClr val="accent1">
        <a:alpha val="80000"/>
      </a:schemeClr>
    </dgm:fillClrLst>
    <dgm:linClrLst meth="repeat">
      <a:schemeClr val="lt1"/>
    </dgm:linClrLst>
    <dgm:effectClrLst/>
    <dgm:txLinClrLst/>
    <dgm:txFillClrLst/>
    <dgm:txEffectClrLst/>
  </dgm:styleLbl>
  <dgm:styleLbl name="node1">
    <dgm:fillClrLst>
      <a:schemeClr val="accent1">
        <a:alpha val="90000"/>
      </a:schemeClr>
      <a:schemeClr val="accent1">
        <a:alpha val="50000"/>
      </a:schemeClr>
    </dgm:fillClrLst>
    <dgm:linClrLst meth="repeat">
      <a:schemeClr val="lt1"/>
    </dgm:linClrLst>
    <dgm:effectClrLst/>
    <dgm:txLinClrLst/>
    <dgm:txFillClrLst/>
    <dgm:txEffectClrLst/>
  </dgm:styleLbl>
  <dgm:styleLbl name="alignNode1">
    <dgm:fillClrLst>
      <a:schemeClr val="accent1">
        <a:alpha val="90000"/>
      </a:schemeClr>
      <a:schemeClr val="accent1">
        <a:alpha val="50000"/>
      </a:schemeClr>
    </dgm:fillClrLst>
    <dgm:linClrLst>
      <a:schemeClr val="accent1">
        <a:alpha val="90000"/>
      </a:schemeClr>
      <a:schemeClr val="accent1">
        <a:alpha val="50000"/>
      </a:schemeClr>
    </dgm:linClrLst>
    <dgm:effectClrLst/>
    <dgm:txLinClrLst/>
    <dgm:txFillClrLst/>
    <dgm:txEffectClrLst/>
  </dgm:styleLbl>
  <dgm:styleLbl name="lnNode1">
    <dgm:fillClrLst>
      <a:schemeClr val="accent1">
        <a:shade val="90000"/>
      </a:schemeClr>
      <a:schemeClr val="accent1">
        <a:alpha val="50000"/>
        <a:tint val="5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alpha val="80000"/>
      </a:schemeClr>
    </dgm:fillClrLst>
    <dgm:linClrLst meth="repeat">
      <a:schemeClr val="lt1"/>
    </dgm:linClrLst>
    <dgm:effectClrLst/>
    <dgm:txLinClrLst/>
    <dgm:txFillClrLst/>
    <dgm:txEffectClrLst/>
  </dgm:styleLbl>
  <dgm:styleLbl name="node2">
    <dgm:fillClrLst>
      <a:schemeClr val="accent1">
        <a:alpha val="70000"/>
      </a:schemeClr>
    </dgm:fillClrLst>
    <dgm:linClrLst meth="repeat">
      <a:schemeClr val="lt1"/>
    </dgm:linClrLst>
    <dgm:effectClrLst/>
    <dgm:txLinClrLst/>
    <dgm:txFillClrLst/>
    <dgm:txEffectClrLst/>
  </dgm:styleLbl>
  <dgm:styleLbl name="node3">
    <dgm:fillClrLst>
      <a:schemeClr val="accent1">
        <a:alpha val="50000"/>
      </a:schemeClr>
    </dgm:fillClrLst>
    <dgm:linClrLst meth="repeat">
      <a:schemeClr val="lt1"/>
    </dgm:linClrLst>
    <dgm:effectClrLst/>
    <dgm:txLinClrLst/>
    <dgm:txFillClrLst/>
    <dgm:txEffectClrLst/>
  </dgm:styleLbl>
  <dgm:styleLbl name="node4">
    <dgm:fillClrLst>
      <a:schemeClr val="accent1">
        <a:alpha val="30000"/>
      </a:schemeClr>
    </dgm:fillClrLst>
    <dgm:linClrLst meth="repeat">
      <a:schemeClr val="lt1"/>
    </dgm:linClrLst>
    <dgm:effectClrLst/>
    <dgm:txLinClrLst/>
    <dgm:txFillClrLst/>
    <dgm:txEffectClrLst/>
  </dgm:styleLbl>
  <dgm:styleLbl name="fgImgPlace1">
    <dgm:fillClrLst>
      <a:schemeClr val="accent1">
        <a:tint val="50000"/>
        <a:alpha val="90000"/>
      </a:schemeClr>
      <a:schemeClr val="accent1">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f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b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sibTrans1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alpha val="90000"/>
      </a:schemeClr>
    </dgm:fillClrLst>
    <dgm:linClrLst meth="repeat">
      <a:schemeClr val="lt1"/>
    </dgm:linClrLst>
    <dgm:effectClrLst/>
    <dgm:txLinClrLst/>
    <dgm:txFillClrLst/>
    <dgm:txEffectClrLst/>
  </dgm:styleLbl>
  <dgm:styleLbl name="asst1">
    <dgm:fillClrLst meth="repeat">
      <a:schemeClr val="accent1">
        <a:alpha val="90000"/>
      </a:schemeClr>
    </dgm:fillClrLst>
    <dgm:linClrLst meth="repeat">
      <a:schemeClr val="lt1"/>
    </dgm:linClrLst>
    <dgm:effectClrLst/>
    <dgm:txLinClrLst/>
    <dgm:txFillClrLst/>
    <dgm:txEffectClrLst/>
  </dgm:styleLbl>
  <dgm:styleLbl name="asst2">
    <dgm:fillClrLst>
      <a:schemeClr val="accent1">
        <a:alpha val="90000"/>
      </a:schemeClr>
    </dgm:fillClrLst>
    <dgm:linClrLst meth="repeat">
      <a:schemeClr val="lt1"/>
    </dgm:linClrLst>
    <dgm:effectClrLst/>
    <dgm:txLinClrLst/>
    <dgm:txFillClrLst/>
    <dgm:txEffectClrLst/>
  </dgm:styleLbl>
  <dgm:styleLbl name="asst3">
    <dgm:fillClrLst>
      <a:schemeClr val="accent1">
        <a:alpha val="70000"/>
      </a:schemeClr>
    </dgm:fillClrLst>
    <dgm:linClrLst meth="repeat">
      <a:schemeClr val="lt1"/>
    </dgm:linClrLst>
    <dgm:effectClrLst/>
    <dgm:txLinClrLst/>
    <dgm:txFillClrLst/>
    <dgm:txEffectClrLst/>
  </dgm:styleLbl>
  <dgm:styleLbl name="asst4">
    <dgm:fillClrLst>
      <a:schemeClr val="accent1">
        <a:alpha val="50000"/>
      </a:schemeClr>
    </dgm:fillClrLst>
    <dgm:linClrLst meth="repeat">
      <a:schemeClr val="lt1"/>
    </dgm:linClrLst>
    <dgm:effectClrLst/>
    <dgm:txLinClrLst/>
    <dgm:txFillClrLst/>
    <dgm:txEffectClrLst/>
  </dgm:styleLbl>
  <dgm:styleLbl name="parChTrans2D1">
    <dgm:fillClrLst meth="repeat">
      <a:schemeClr val="accent1">
        <a:shade val="8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a:schemeClr val="accent1">
        <a:alpha val="90000"/>
        <a:tint val="40000"/>
      </a:schemeClr>
      <a:schemeClr val="accent1">
        <a:alpha val="5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96BEE3E-5BDF-4234-A9C8-3024E8018CDA}" type="doc">
      <dgm:prSet loTypeId="urn:microsoft.com/office/officeart/2005/8/layout/hProcess3" loCatId="process" qsTypeId="urn:microsoft.com/office/officeart/2005/8/quickstyle/3d2" qsCatId="3D" csTypeId="urn:microsoft.com/office/officeart/2005/8/colors/accent1_5" csCatId="accent1" phldr="1"/>
      <dgm:spPr/>
    </dgm:pt>
    <dgm:pt modelId="{1D505A7C-66CB-40AE-9C84-E2336F5293F1}">
      <dgm:prSet phldrT="[Text]"/>
      <dgm:spPr/>
      <dgm:t>
        <a:bodyPr/>
        <a:lstStyle/>
        <a:p>
          <a:r>
            <a:rPr lang="en-US"/>
            <a:t>Blood</a:t>
          </a:r>
        </a:p>
        <a:p>
          <a:r>
            <a:rPr lang="en-US"/>
            <a:t>Drive</a:t>
          </a:r>
        </a:p>
      </dgm:t>
    </dgm:pt>
    <dgm:pt modelId="{9D1E0178-D694-4FB9-87BC-13C7D52FB65E}" type="parTrans" cxnId="{48A428DB-7B1A-421B-BA97-8B1D8AC6CB85}">
      <dgm:prSet/>
      <dgm:spPr/>
      <dgm:t>
        <a:bodyPr/>
        <a:lstStyle/>
        <a:p>
          <a:endParaRPr lang="en-US"/>
        </a:p>
      </dgm:t>
    </dgm:pt>
    <dgm:pt modelId="{C1156DF6-14C5-4E9F-B1CF-86D739DBB140}" type="sibTrans" cxnId="{48A428DB-7B1A-421B-BA97-8B1D8AC6CB85}">
      <dgm:prSet/>
      <dgm:spPr/>
      <dgm:t>
        <a:bodyPr/>
        <a:lstStyle/>
        <a:p>
          <a:endParaRPr lang="en-US"/>
        </a:p>
      </dgm:t>
    </dgm:pt>
    <dgm:pt modelId="{76569BB3-0CDF-42CD-AD6D-D9C21FF18A59}">
      <dgm:prSet phldrT="[Text]"/>
      <dgm:spPr/>
      <dgm:t>
        <a:bodyPr/>
        <a:lstStyle/>
        <a:p>
          <a:r>
            <a:rPr lang="en-US"/>
            <a:t>Word</a:t>
          </a:r>
        </a:p>
        <a:p>
          <a:r>
            <a:rPr lang="en-US"/>
            <a:t>Training</a:t>
          </a:r>
        </a:p>
      </dgm:t>
    </dgm:pt>
    <dgm:pt modelId="{7DF90FDF-F746-4322-AB84-B2C07065B3F0}" type="parTrans" cxnId="{1AD2D24E-CF61-4FE0-91E7-CF820512943F}">
      <dgm:prSet/>
      <dgm:spPr/>
      <dgm:t>
        <a:bodyPr/>
        <a:lstStyle/>
        <a:p>
          <a:endParaRPr lang="en-US"/>
        </a:p>
      </dgm:t>
    </dgm:pt>
    <dgm:pt modelId="{156F84A1-B58D-4F80-B88D-3759D78AFD0F}" type="sibTrans" cxnId="{1AD2D24E-CF61-4FE0-91E7-CF820512943F}">
      <dgm:prSet/>
      <dgm:spPr/>
      <dgm:t>
        <a:bodyPr/>
        <a:lstStyle/>
        <a:p>
          <a:endParaRPr lang="en-US"/>
        </a:p>
      </dgm:t>
    </dgm:pt>
    <dgm:pt modelId="{F68D9C4C-8724-4556-887E-A34ADF43803E}">
      <dgm:prSet phldrT="[Text]"/>
      <dgm:spPr/>
      <dgm:t>
        <a:bodyPr/>
        <a:lstStyle/>
        <a:p>
          <a:r>
            <a:rPr lang="en-US"/>
            <a:t>Net @</a:t>
          </a:r>
        </a:p>
        <a:p>
          <a:r>
            <a:rPr lang="en-US"/>
            <a:t>Work</a:t>
          </a:r>
        </a:p>
      </dgm:t>
    </dgm:pt>
    <dgm:pt modelId="{8F9F4B8A-9A27-4912-B9FE-C3DB6FCDECEE}" type="parTrans" cxnId="{482593E2-8C78-4965-BBC4-84AF2C04A810}">
      <dgm:prSet/>
      <dgm:spPr/>
      <dgm:t>
        <a:bodyPr/>
        <a:lstStyle/>
        <a:p>
          <a:endParaRPr lang="en-US"/>
        </a:p>
      </dgm:t>
    </dgm:pt>
    <dgm:pt modelId="{E1AB2D8F-8FC9-462F-8766-050F5092D3F8}" type="sibTrans" cxnId="{482593E2-8C78-4965-BBC4-84AF2C04A810}">
      <dgm:prSet/>
      <dgm:spPr/>
      <dgm:t>
        <a:bodyPr/>
        <a:lstStyle/>
        <a:p>
          <a:endParaRPr lang="en-US"/>
        </a:p>
      </dgm:t>
    </dgm:pt>
    <dgm:pt modelId="{25DB30FC-7F2E-478B-87AE-8D9D0862C28B}" type="pres">
      <dgm:prSet presAssocID="{096BEE3E-5BDF-4234-A9C8-3024E8018CDA}" presName="Name0" presStyleCnt="0">
        <dgm:presLayoutVars>
          <dgm:dir/>
          <dgm:animLvl val="lvl"/>
          <dgm:resizeHandles val="exact"/>
        </dgm:presLayoutVars>
      </dgm:prSet>
      <dgm:spPr/>
    </dgm:pt>
    <dgm:pt modelId="{C6EFD43A-C339-4CA1-AC51-C7408F11E5FE}" type="pres">
      <dgm:prSet presAssocID="{096BEE3E-5BDF-4234-A9C8-3024E8018CDA}" presName="dummy" presStyleCnt="0"/>
      <dgm:spPr/>
    </dgm:pt>
    <dgm:pt modelId="{BDBBDD73-A424-434D-898C-561BBDFBAB1A}" type="pres">
      <dgm:prSet presAssocID="{096BEE3E-5BDF-4234-A9C8-3024E8018CDA}" presName="linH" presStyleCnt="0"/>
      <dgm:spPr/>
    </dgm:pt>
    <dgm:pt modelId="{7C576230-01EA-4904-867A-C274312928F4}" type="pres">
      <dgm:prSet presAssocID="{096BEE3E-5BDF-4234-A9C8-3024E8018CDA}" presName="padding1" presStyleCnt="0"/>
      <dgm:spPr/>
    </dgm:pt>
    <dgm:pt modelId="{F8CABEB2-6D1F-4B5C-9AD3-D663B93CED5A}" type="pres">
      <dgm:prSet presAssocID="{1D505A7C-66CB-40AE-9C84-E2336F5293F1}" presName="linV" presStyleCnt="0"/>
      <dgm:spPr/>
    </dgm:pt>
    <dgm:pt modelId="{4A46F150-F8B3-4AF8-875A-FD83E381AF60}" type="pres">
      <dgm:prSet presAssocID="{1D505A7C-66CB-40AE-9C84-E2336F5293F1}" presName="spVertical1" presStyleCnt="0"/>
      <dgm:spPr/>
    </dgm:pt>
    <dgm:pt modelId="{5D354E27-4F67-4F3A-915E-CFC4C92CFC18}" type="pres">
      <dgm:prSet presAssocID="{1D505A7C-66CB-40AE-9C84-E2336F5293F1}" presName="parTx" presStyleLbl="revTx" presStyleIdx="0" presStyleCnt="3">
        <dgm:presLayoutVars>
          <dgm:chMax val="0"/>
          <dgm:chPref val="0"/>
          <dgm:bulletEnabled val="1"/>
        </dgm:presLayoutVars>
      </dgm:prSet>
      <dgm:spPr/>
    </dgm:pt>
    <dgm:pt modelId="{5D966381-DC54-4E34-B104-54A69070BE65}" type="pres">
      <dgm:prSet presAssocID="{1D505A7C-66CB-40AE-9C84-E2336F5293F1}" presName="spVertical2" presStyleCnt="0"/>
      <dgm:spPr/>
    </dgm:pt>
    <dgm:pt modelId="{6ED62B3A-8450-42FB-8413-0C036424A570}" type="pres">
      <dgm:prSet presAssocID="{1D505A7C-66CB-40AE-9C84-E2336F5293F1}" presName="spVertical3" presStyleCnt="0"/>
      <dgm:spPr/>
    </dgm:pt>
    <dgm:pt modelId="{D1D7C5D1-EF03-4B7F-8C80-E4992BDAFB2E}" type="pres">
      <dgm:prSet presAssocID="{C1156DF6-14C5-4E9F-B1CF-86D739DBB140}" presName="space" presStyleCnt="0"/>
      <dgm:spPr/>
    </dgm:pt>
    <dgm:pt modelId="{A09393CB-9916-4656-857D-910555C92549}" type="pres">
      <dgm:prSet presAssocID="{76569BB3-0CDF-42CD-AD6D-D9C21FF18A59}" presName="linV" presStyleCnt="0"/>
      <dgm:spPr/>
    </dgm:pt>
    <dgm:pt modelId="{4FC0C5C0-5753-403E-AFC7-D9BA4F12E41E}" type="pres">
      <dgm:prSet presAssocID="{76569BB3-0CDF-42CD-AD6D-D9C21FF18A59}" presName="spVertical1" presStyleCnt="0"/>
      <dgm:spPr/>
    </dgm:pt>
    <dgm:pt modelId="{823EE11F-3AEA-49B4-B789-C77A20AE49D4}" type="pres">
      <dgm:prSet presAssocID="{76569BB3-0CDF-42CD-AD6D-D9C21FF18A59}" presName="parTx" presStyleLbl="revTx" presStyleIdx="1" presStyleCnt="3">
        <dgm:presLayoutVars>
          <dgm:chMax val="0"/>
          <dgm:chPref val="0"/>
          <dgm:bulletEnabled val="1"/>
        </dgm:presLayoutVars>
      </dgm:prSet>
      <dgm:spPr/>
    </dgm:pt>
    <dgm:pt modelId="{C8F0232C-C12E-4A1D-B69B-72459275D3DE}" type="pres">
      <dgm:prSet presAssocID="{76569BB3-0CDF-42CD-AD6D-D9C21FF18A59}" presName="spVertical2" presStyleCnt="0"/>
      <dgm:spPr/>
    </dgm:pt>
    <dgm:pt modelId="{3BE635EA-AB74-4E53-9947-49857526894A}" type="pres">
      <dgm:prSet presAssocID="{76569BB3-0CDF-42CD-AD6D-D9C21FF18A59}" presName="spVertical3" presStyleCnt="0"/>
      <dgm:spPr/>
    </dgm:pt>
    <dgm:pt modelId="{CF58BF66-84D8-4D38-89E7-C3089A053349}" type="pres">
      <dgm:prSet presAssocID="{156F84A1-B58D-4F80-B88D-3759D78AFD0F}" presName="space" presStyleCnt="0"/>
      <dgm:spPr/>
    </dgm:pt>
    <dgm:pt modelId="{BAEBEA73-5FCD-4222-8A3C-A21C62C21108}" type="pres">
      <dgm:prSet presAssocID="{F68D9C4C-8724-4556-887E-A34ADF43803E}" presName="linV" presStyleCnt="0"/>
      <dgm:spPr/>
    </dgm:pt>
    <dgm:pt modelId="{DCA8B25C-921F-4DC1-9447-8AC4662C13DA}" type="pres">
      <dgm:prSet presAssocID="{F68D9C4C-8724-4556-887E-A34ADF43803E}" presName="spVertical1" presStyleCnt="0"/>
      <dgm:spPr/>
    </dgm:pt>
    <dgm:pt modelId="{390AAA5D-5599-4148-AC01-D469BBC8DCB6}" type="pres">
      <dgm:prSet presAssocID="{F68D9C4C-8724-4556-887E-A34ADF43803E}" presName="parTx" presStyleLbl="revTx" presStyleIdx="2" presStyleCnt="3">
        <dgm:presLayoutVars>
          <dgm:chMax val="0"/>
          <dgm:chPref val="0"/>
          <dgm:bulletEnabled val="1"/>
        </dgm:presLayoutVars>
      </dgm:prSet>
      <dgm:spPr/>
    </dgm:pt>
    <dgm:pt modelId="{FB4B9069-A775-402F-A1A4-9F3C9F48E78B}" type="pres">
      <dgm:prSet presAssocID="{F68D9C4C-8724-4556-887E-A34ADF43803E}" presName="spVertical2" presStyleCnt="0"/>
      <dgm:spPr/>
    </dgm:pt>
    <dgm:pt modelId="{E69ED045-907A-4FE4-9D30-71DC10DDC3BC}" type="pres">
      <dgm:prSet presAssocID="{F68D9C4C-8724-4556-887E-A34ADF43803E}" presName="spVertical3" presStyleCnt="0"/>
      <dgm:spPr/>
    </dgm:pt>
    <dgm:pt modelId="{AC7B3646-29EB-4C2A-8F0B-F3EC7FCD48AA}" type="pres">
      <dgm:prSet presAssocID="{096BEE3E-5BDF-4234-A9C8-3024E8018CDA}" presName="padding2" presStyleCnt="0"/>
      <dgm:spPr/>
    </dgm:pt>
    <dgm:pt modelId="{08DD7BC1-CE3F-4DFF-AEF3-FB92059B4C26}" type="pres">
      <dgm:prSet presAssocID="{096BEE3E-5BDF-4234-A9C8-3024E8018CDA}" presName="negArrow" presStyleCnt="0"/>
      <dgm:spPr/>
    </dgm:pt>
    <dgm:pt modelId="{08FCAA0D-0CD3-484D-8798-9961DC88D9A3}" type="pres">
      <dgm:prSet presAssocID="{096BEE3E-5BDF-4234-A9C8-3024E8018CDA}" presName="backgroundArrow" presStyleLbl="node1" presStyleIdx="0" presStyleCnt="1"/>
      <dgm:spPr/>
    </dgm:pt>
  </dgm:ptLst>
  <dgm:cxnLst>
    <dgm:cxn modelId="{FE290724-A6DF-4377-8C57-37A62DBEAAC4}" type="presOf" srcId="{F68D9C4C-8724-4556-887E-A34ADF43803E}" destId="{390AAA5D-5599-4148-AC01-D469BBC8DCB6}" srcOrd="0" destOrd="0" presId="urn:microsoft.com/office/officeart/2005/8/layout/hProcess3"/>
    <dgm:cxn modelId="{5748BC48-55AA-48B6-A4C5-B892AC2E6C0F}" type="presOf" srcId="{096BEE3E-5BDF-4234-A9C8-3024E8018CDA}" destId="{25DB30FC-7F2E-478B-87AE-8D9D0862C28B}" srcOrd="0" destOrd="0" presId="urn:microsoft.com/office/officeart/2005/8/layout/hProcess3"/>
    <dgm:cxn modelId="{1AD2D24E-CF61-4FE0-91E7-CF820512943F}" srcId="{096BEE3E-5BDF-4234-A9C8-3024E8018CDA}" destId="{76569BB3-0CDF-42CD-AD6D-D9C21FF18A59}" srcOrd="1" destOrd="0" parTransId="{7DF90FDF-F746-4322-AB84-B2C07065B3F0}" sibTransId="{156F84A1-B58D-4F80-B88D-3759D78AFD0F}"/>
    <dgm:cxn modelId="{48A428DB-7B1A-421B-BA97-8B1D8AC6CB85}" srcId="{096BEE3E-5BDF-4234-A9C8-3024E8018CDA}" destId="{1D505A7C-66CB-40AE-9C84-E2336F5293F1}" srcOrd="0" destOrd="0" parTransId="{9D1E0178-D694-4FB9-87BC-13C7D52FB65E}" sibTransId="{C1156DF6-14C5-4E9F-B1CF-86D739DBB140}"/>
    <dgm:cxn modelId="{487E73DF-DDF7-4118-875A-A5D3DD9F3AD5}" type="presOf" srcId="{1D505A7C-66CB-40AE-9C84-E2336F5293F1}" destId="{5D354E27-4F67-4F3A-915E-CFC4C92CFC18}" srcOrd="0" destOrd="0" presId="urn:microsoft.com/office/officeart/2005/8/layout/hProcess3"/>
    <dgm:cxn modelId="{482593E2-8C78-4965-BBC4-84AF2C04A810}" srcId="{096BEE3E-5BDF-4234-A9C8-3024E8018CDA}" destId="{F68D9C4C-8724-4556-887E-A34ADF43803E}" srcOrd="2" destOrd="0" parTransId="{8F9F4B8A-9A27-4912-B9FE-C3DB6FCDECEE}" sibTransId="{E1AB2D8F-8FC9-462F-8766-050F5092D3F8}"/>
    <dgm:cxn modelId="{0ADB21E4-74FB-4CB4-9EEC-3F8582E5DB93}" type="presOf" srcId="{76569BB3-0CDF-42CD-AD6D-D9C21FF18A59}" destId="{823EE11F-3AEA-49B4-B789-C77A20AE49D4}" srcOrd="0" destOrd="0" presId="urn:microsoft.com/office/officeart/2005/8/layout/hProcess3"/>
    <dgm:cxn modelId="{E122280B-0553-43A7-967E-45840C70FA47}" type="presParOf" srcId="{25DB30FC-7F2E-478B-87AE-8D9D0862C28B}" destId="{C6EFD43A-C339-4CA1-AC51-C7408F11E5FE}" srcOrd="0" destOrd="0" presId="urn:microsoft.com/office/officeart/2005/8/layout/hProcess3"/>
    <dgm:cxn modelId="{2E7C0AF1-14F5-4AE9-BAC9-D664851F2B14}" type="presParOf" srcId="{25DB30FC-7F2E-478B-87AE-8D9D0862C28B}" destId="{BDBBDD73-A424-434D-898C-561BBDFBAB1A}" srcOrd="1" destOrd="0" presId="urn:microsoft.com/office/officeart/2005/8/layout/hProcess3"/>
    <dgm:cxn modelId="{F1C3A169-715E-48F0-9427-6D299817A607}" type="presParOf" srcId="{BDBBDD73-A424-434D-898C-561BBDFBAB1A}" destId="{7C576230-01EA-4904-867A-C274312928F4}" srcOrd="0" destOrd="0" presId="urn:microsoft.com/office/officeart/2005/8/layout/hProcess3"/>
    <dgm:cxn modelId="{3B8F1B84-D57C-40E9-B928-95C8501B79D0}" type="presParOf" srcId="{BDBBDD73-A424-434D-898C-561BBDFBAB1A}" destId="{F8CABEB2-6D1F-4B5C-9AD3-D663B93CED5A}" srcOrd="1" destOrd="0" presId="urn:microsoft.com/office/officeart/2005/8/layout/hProcess3"/>
    <dgm:cxn modelId="{C1AE981E-9544-4FEE-8BA7-F5F370BAC6D1}" type="presParOf" srcId="{F8CABEB2-6D1F-4B5C-9AD3-D663B93CED5A}" destId="{4A46F150-F8B3-4AF8-875A-FD83E381AF60}" srcOrd="0" destOrd="0" presId="urn:microsoft.com/office/officeart/2005/8/layout/hProcess3"/>
    <dgm:cxn modelId="{B0315CC9-75CD-4F55-83B3-94B57A53229E}" type="presParOf" srcId="{F8CABEB2-6D1F-4B5C-9AD3-D663B93CED5A}" destId="{5D354E27-4F67-4F3A-915E-CFC4C92CFC18}" srcOrd="1" destOrd="0" presId="urn:microsoft.com/office/officeart/2005/8/layout/hProcess3"/>
    <dgm:cxn modelId="{F0B3AD0E-D3F5-4D5F-B18D-A1A94DF1E0EA}" type="presParOf" srcId="{F8CABEB2-6D1F-4B5C-9AD3-D663B93CED5A}" destId="{5D966381-DC54-4E34-B104-54A69070BE65}" srcOrd="2" destOrd="0" presId="urn:microsoft.com/office/officeart/2005/8/layout/hProcess3"/>
    <dgm:cxn modelId="{931F3245-6DDD-44F0-B7D1-6DA1B240091B}" type="presParOf" srcId="{F8CABEB2-6D1F-4B5C-9AD3-D663B93CED5A}" destId="{6ED62B3A-8450-42FB-8413-0C036424A570}" srcOrd="3" destOrd="0" presId="urn:microsoft.com/office/officeart/2005/8/layout/hProcess3"/>
    <dgm:cxn modelId="{38A4796B-F0F1-4FD9-BAD2-552218D396E2}" type="presParOf" srcId="{BDBBDD73-A424-434D-898C-561BBDFBAB1A}" destId="{D1D7C5D1-EF03-4B7F-8C80-E4992BDAFB2E}" srcOrd="2" destOrd="0" presId="urn:microsoft.com/office/officeart/2005/8/layout/hProcess3"/>
    <dgm:cxn modelId="{2650E0F7-5BCE-463A-8C26-6918B6746DD9}" type="presParOf" srcId="{BDBBDD73-A424-434D-898C-561BBDFBAB1A}" destId="{A09393CB-9916-4656-857D-910555C92549}" srcOrd="3" destOrd="0" presId="urn:microsoft.com/office/officeart/2005/8/layout/hProcess3"/>
    <dgm:cxn modelId="{C3EDFB39-782F-4853-BFF1-ED7073207ED2}" type="presParOf" srcId="{A09393CB-9916-4656-857D-910555C92549}" destId="{4FC0C5C0-5753-403E-AFC7-D9BA4F12E41E}" srcOrd="0" destOrd="0" presId="urn:microsoft.com/office/officeart/2005/8/layout/hProcess3"/>
    <dgm:cxn modelId="{A05009BB-27B2-42EA-A535-53C17B97D345}" type="presParOf" srcId="{A09393CB-9916-4656-857D-910555C92549}" destId="{823EE11F-3AEA-49B4-B789-C77A20AE49D4}" srcOrd="1" destOrd="0" presId="urn:microsoft.com/office/officeart/2005/8/layout/hProcess3"/>
    <dgm:cxn modelId="{00F05AE0-B220-4FDA-B989-0EFDECFB832E}" type="presParOf" srcId="{A09393CB-9916-4656-857D-910555C92549}" destId="{C8F0232C-C12E-4A1D-B69B-72459275D3DE}" srcOrd="2" destOrd="0" presId="urn:microsoft.com/office/officeart/2005/8/layout/hProcess3"/>
    <dgm:cxn modelId="{4EE66288-61CA-41C6-98CF-80BADE9ACD07}" type="presParOf" srcId="{A09393CB-9916-4656-857D-910555C92549}" destId="{3BE635EA-AB74-4E53-9947-49857526894A}" srcOrd="3" destOrd="0" presId="urn:microsoft.com/office/officeart/2005/8/layout/hProcess3"/>
    <dgm:cxn modelId="{A698AA14-F8BA-49BD-B528-5080C6A1A191}" type="presParOf" srcId="{BDBBDD73-A424-434D-898C-561BBDFBAB1A}" destId="{CF58BF66-84D8-4D38-89E7-C3089A053349}" srcOrd="4" destOrd="0" presId="urn:microsoft.com/office/officeart/2005/8/layout/hProcess3"/>
    <dgm:cxn modelId="{94EE5BBA-4621-468D-8BB3-CF8CB7653889}" type="presParOf" srcId="{BDBBDD73-A424-434D-898C-561BBDFBAB1A}" destId="{BAEBEA73-5FCD-4222-8A3C-A21C62C21108}" srcOrd="5" destOrd="0" presId="urn:microsoft.com/office/officeart/2005/8/layout/hProcess3"/>
    <dgm:cxn modelId="{9C805A34-1098-4EC3-A42F-7CC36E2EA626}" type="presParOf" srcId="{BAEBEA73-5FCD-4222-8A3C-A21C62C21108}" destId="{DCA8B25C-921F-4DC1-9447-8AC4662C13DA}" srcOrd="0" destOrd="0" presId="urn:microsoft.com/office/officeart/2005/8/layout/hProcess3"/>
    <dgm:cxn modelId="{AED41F8D-251D-48F5-A905-F4DAEB4F90A7}" type="presParOf" srcId="{BAEBEA73-5FCD-4222-8A3C-A21C62C21108}" destId="{390AAA5D-5599-4148-AC01-D469BBC8DCB6}" srcOrd="1" destOrd="0" presId="urn:microsoft.com/office/officeart/2005/8/layout/hProcess3"/>
    <dgm:cxn modelId="{20810634-5E11-4E3E-978F-2F9077C87562}" type="presParOf" srcId="{BAEBEA73-5FCD-4222-8A3C-A21C62C21108}" destId="{FB4B9069-A775-402F-A1A4-9F3C9F48E78B}" srcOrd="2" destOrd="0" presId="urn:microsoft.com/office/officeart/2005/8/layout/hProcess3"/>
    <dgm:cxn modelId="{26AB4864-74BC-4019-A932-89FD544D3270}" type="presParOf" srcId="{BAEBEA73-5FCD-4222-8A3C-A21C62C21108}" destId="{E69ED045-907A-4FE4-9D30-71DC10DDC3BC}" srcOrd="3" destOrd="0" presId="urn:microsoft.com/office/officeart/2005/8/layout/hProcess3"/>
    <dgm:cxn modelId="{F058794F-987D-4263-A89A-F6995DAC0A78}" type="presParOf" srcId="{BDBBDD73-A424-434D-898C-561BBDFBAB1A}" destId="{AC7B3646-29EB-4C2A-8F0B-F3EC7FCD48AA}" srcOrd="6" destOrd="0" presId="urn:microsoft.com/office/officeart/2005/8/layout/hProcess3"/>
    <dgm:cxn modelId="{1C43E25C-1E96-4C28-8859-3A6EA7F42D20}" type="presParOf" srcId="{BDBBDD73-A424-434D-898C-561BBDFBAB1A}" destId="{08DD7BC1-CE3F-4DFF-AEF3-FB92059B4C26}" srcOrd="7" destOrd="0" presId="urn:microsoft.com/office/officeart/2005/8/layout/hProcess3"/>
    <dgm:cxn modelId="{2403F1BC-B76E-4593-8A69-0722A24D46D5}" type="presParOf" srcId="{BDBBDD73-A424-434D-898C-561BBDFBAB1A}" destId="{08FCAA0D-0CD3-484D-8798-9961DC88D9A3}" srcOrd="8" destOrd="0" presId="urn:microsoft.com/office/officeart/2005/8/layout/hProcess3"/>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8FCAA0D-0CD3-484D-8798-9961DC88D9A3}">
      <dsp:nvSpPr>
        <dsp:cNvPr id="0" name=""/>
        <dsp:cNvSpPr/>
      </dsp:nvSpPr>
      <dsp:spPr>
        <a:xfrm>
          <a:off x="0" y="92078"/>
          <a:ext cx="2868930" cy="1080763"/>
        </a:xfrm>
        <a:prstGeom prst="rightArrow">
          <a:avLst/>
        </a:prstGeom>
        <a:gradFill rotWithShape="0">
          <a:gsLst>
            <a:gs pos="0">
              <a:schemeClr val="accent1">
                <a:alpha val="90000"/>
                <a:hueOff val="0"/>
                <a:satOff val="0"/>
                <a:lumOff val="0"/>
                <a:alphaOff val="0"/>
                <a:satMod val="103000"/>
                <a:lumMod val="102000"/>
                <a:tint val="94000"/>
              </a:schemeClr>
            </a:gs>
            <a:gs pos="50000">
              <a:schemeClr val="accent1">
                <a:alpha val="90000"/>
                <a:hueOff val="0"/>
                <a:satOff val="0"/>
                <a:lumOff val="0"/>
                <a:alphaOff val="0"/>
                <a:satMod val="110000"/>
                <a:lumMod val="100000"/>
                <a:shade val="100000"/>
              </a:schemeClr>
            </a:gs>
            <a:gs pos="100000">
              <a:schemeClr val="accent1">
                <a:alpha val="90000"/>
                <a:hueOff val="0"/>
                <a:satOff val="0"/>
                <a:lumOff val="0"/>
                <a:alphaOff val="0"/>
                <a:lumMod val="99000"/>
                <a:satMod val="120000"/>
                <a:shade val="78000"/>
              </a:scheme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390AAA5D-5599-4148-AC01-D469BBC8DCB6}">
      <dsp:nvSpPr>
        <dsp:cNvPr id="0" name=""/>
        <dsp:cNvSpPr/>
      </dsp:nvSpPr>
      <dsp:spPr>
        <a:xfrm>
          <a:off x="1890720" y="362269"/>
          <a:ext cx="691316" cy="54038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101600" rIns="0" bIns="101600" numCol="1" spcCol="1270" anchor="ctr" anchorCtr="0">
          <a:noAutofit/>
        </a:bodyPr>
        <a:lstStyle/>
        <a:p>
          <a:pPr marL="0" lvl="0" indent="0" algn="ctr" defTabSz="444500">
            <a:lnSpc>
              <a:spcPct val="90000"/>
            </a:lnSpc>
            <a:spcBef>
              <a:spcPct val="0"/>
            </a:spcBef>
            <a:spcAft>
              <a:spcPct val="35000"/>
            </a:spcAft>
            <a:buNone/>
          </a:pPr>
          <a:r>
            <a:rPr lang="en-US" sz="1000" kern="1200"/>
            <a:t>Net @</a:t>
          </a:r>
        </a:p>
        <a:p>
          <a:pPr marL="0" lvl="0" indent="0" algn="ctr" defTabSz="444500">
            <a:lnSpc>
              <a:spcPct val="90000"/>
            </a:lnSpc>
            <a:spcBef>
              <a:spcPct val="0"/>
            </a:spcBef>
            <a:spcAft>
              <a:spcPct val="35000"/>
            </a:spcAft>
            <a:buNone/>
          </a:pPr>
          <a:r>
            <a:rPr lang="en-US" sz="1000" kern="1200"/>
            <a:t>Work</a:t>
          </a:r>
        </a:p>
      </dsp:txBody>
      <dsp:txXfrm>
        <a:off x="1890720" y="362269"/>
        <a:ext cx="691316" cy="540381"/>
      </dsp:txXfrm>
    </dsp:sp>
    <dsp:sp modelId="{823EE11F-3AEA-49B4-B789-C77A20AE49D4}">
      <dsp:nvSpPr>
        <dsp:cNvPr id="0" name=""/>
        <dsp:cNvSpPr/>
      </dsp:nvSpPr>
      <dsp:spPr>
        <a:xfrm>
          <a:off x="1061139" y="362269"/>
          <a:ext cx="691316" cy="54038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101600" rIns="0" bIns="101600" numCol="1" spcCol="1270" anchor="ctr" anchorCtr="0">
          <a:noAutofit/>
        </a:bodyPr>
        <a:lstStyle/>
        <a:p>
          <a:pPr marL="0" lvl="0" indent="0" algn="ctr" defTabSz="444500">
            <a:lnSpc>
              <a:spcPct val="90000"/>
            </a:lnSpc>
            <a:spcBef>
              <a:spcPct val="0"/>
            </a:spcBef>
            <a:spcAft>
              <a:spcPct val="35000"/>
            </a:spcAft>
            <a:buNone/>
          </a:pPr>
          <a:r>
            <a:rPr lang="en-US" sz="1000" kern="1200"/>
            <a:t>Word</a:t>
          </a:r>
        </a:p>
        <a:p>
          <a:pPr marL="0" lvl="0" indent="0" algn="ctr" defTabSz="444500">
            <a:lnSpc>
              <a:spcPct val="90000"/>
            </a:lnSpc>
            <a:spcBef>
              <a:spcPct val="0"/>
            </a:spcBef>
            <a:spcAft>
              <a:spcPct val="35000"/>
            </a:spcAft>
            <a:buNone/>
          </a:pPr>
          <a:r>
            <a:rPr lang="en-US" sz="1000" kern="1200"/>
            <a:t>Training</a:t>
          </a:r>
        </a:p>
      </dsp:txBody>
      <dsp:txXfrm>
        <a:off x="1061139" y="362269"/>
        <a:ext cx="691316" cy="540381"/>
      </dsp:txXfrm>
    </dsp:sp>
    <dsp:sp modelId="{5D354E27-4F67-4F3A-915E-CFC4C92CFC18}">
      <dsp:nvSpPr>
        <dsp:cNvPr id="0" name=""/>
        <dsp:cNvSpPr/>
      </dsp:nvSpPr>
      <dsp:spPr>
        <a:xfrm>
          <a:off x="231559" y="362269"/>
          <a:ext cx="691316" cy="54038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101600" rIns="0" bIns="101600" numCol="1" spcCol="1270" anchor="ctr" anchorCtr="0">
          <a:noAutofit/>
        </a:bodyPr>
        <a:lstStyle/>
        <a:p>
          <a:pPr marL="0" lvl="0" indent="0" algn="ctr" defTabSz="444500">
            <a:lnSpc>
              <a:spcPct val="90000"/>
            </a:lnSpc>
            <a:spcBef>
              <a:spcPct val="0"/>
            </a:spcBef>
            <a:spcAft>
              <a:spcPct val="35000"/>
            </a:spcAft>
            <a:buNone/>
          </a:pPr>
          <a:r>
            <a:rPr lang="en-US" sz="1000" kern="1200"/>
            <a:t>Blood</a:t>
          </a:r>
        </a:p>
        <a:p>
          <a:pPr marL="0" lvl="0" indent="0" algn="ctr" defTabSz="444500">
            <a:lnSpc>
              <a:spcPct val="90000"/>
            </a:lnSpc>
            <a:spcBef>
              <a:spcPct val="0"/>
            </a:spcBef>
            <a:spcAft>
              <a:spcPct val="35000"/>
            </a:spcAft>
            <a:buNone/>
          </a:pPr>
          <a:r>
            <a:rPr lang="en-US" sz="1000" kern="1200"/>
            <a:t>Drive</a:t>
          </a:r>
        </a:p>
      </dsp:txBody>
      <dsp:txXfrm>
        <a:off x="231559" y="362269"/>
        <a:ext cx="691316" cy="540381"/>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3">
  <dgm:title val=""/>
  <dgm:desc val=""/>
  <dgm:catLst>
    <dgm:cat type="process" pri="6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chOrder="t">
    <dgm:varLst>
      <dgm:dir/>
      <dgm:animLvl val="lvl"/>
      <dgm:resizeHandles val="exact"/>
    </dgm:varLst>
    <dgm:alg type="composite"/>
    <dgm:shape xmlns:r="http://schemas.openxmlformats.org/officeDocument/2006/relationships" r:blip="">
      <dgm:adjLst/>
    </dgm:shape>
    <dgm:presOf/>
    <dgm:constrLst>
      <dgm:constr type="w" for="ch" forName="dummy" refType="w"/>
      <dgm:constr type="h" for="ch" forName="dummy" refType="h"/>
      <dgm:constr type="h" for="ch" forName="dummy" refType="w" refFor="ch" refForName="dummy" op="lte" fact="0.4"/>
      <dgm:constr type="ctrX" for="ch" forName="dummy" refType="w" fact="0.5"/>
      <dgm:constr type="ctrY" for="ch" forName="dummy" refType="h" fact="0.5"/>
      <dgm:constr type="w" for="ch" forName="linH" refType="w"/>
      <dgm:constr type="h" for="ch" forName="linH" refType="h"/>
      <dgm:constr type="ctrX" for="ch" forName="linH" refType="w" fact="0.5"/>
      <dgm:constr type="ctrY" for="ch" forName="linH" refType="h" fact="0.5"/>
      <dgm:constr type="userP" for="ch" forName="linH" refType="h" refFor="ch" refForName="dummy" fact="0.25"/>
      <dgm:constr type="userT" for="des" forName="parTx" refType="w" refFor="ch" refForName="dummy" fact="0.2"/>
    </dgm:constrLst>
    <dgm:ruleLst/>
    <dgm:layoutNode name="dummy">
      <dgm:alg type="sp"/>
      <dgm:shape xmlns:r="http://schemas.openxmlformats.org/officeDocument/2006/relationships" r:blip="">
        <dgm:adjLst/>
      </dgm:shape>
      <dgm:presOf/>
      <dgm:constrLst/>
      <dgm:ruleLst/>
    </dgm:layoutNode>
    <dgm:layoutNode name="linH">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primFontSz" for="des" forName="parTx" val="65"/>
        <dgm:constr type="primFontSz" for="des" forName="desTx" refType="primFontSz" refFor="des" refForName="parTx" op="equ"/>
        <dgm:constr type="h" for="des" forName="parTx" refType="primFontSz" refFor="des" refForName="parTx"/>
        <dgm:constr type="h" for="des" forName="desTx" refType="primFontSz" refFor="des" refForName="parTx" fact="0.5"/>
        <dgm:constr type="h" for="des" forName="parTx" op="equ"/>
        <dgm:constr type="h" for="des" forName="desTx" op="equ"/>
        <dgm:constr type="h" for="ch" forName="backgroundArrow" refType="primFontSz" refFor="des" refForName="parTx" fact="2"/>
        <dgm:constr type="h" for="ch" forName="backgroundArrow" refType="h" refFor="des" refForName="parTx" op="lte" fact="2"/>
        <dgm:constr type="h" for="ch" forName="backgroundArrow" refType="h" refFor="des" refForName="parTx" op="gte" fact="2"/>
        <dgm:constr type="h" for="des" forName="spVertical1" refType="primFontSz" refFor="des" refForName="parTx" fact="0.5"/>
        <dgm:constr type="h" for="des" forName="spVertical1" refType="h" refFor="des" refForName="parTx" op="lte" fact="0.5"/>
        <dgm:constr type="h" for="des" forName="spVertical1" refType="h" refFor="des" refForName="parTx" op="gte" fact="0.5"/>
        <dgm:constr type="h" for="des" forName="spVertical2" refType="primFontSz" refFor="des" refForName="parTx" fact="0.5"/>
        <dgm:constr type="h" for="des" forName="spVertical2" refType="h" refFor="des" refForName="parTx" op="lte" fact="0.5"/>
        <dgm:constr type="h" for="des" forName="spVertical2" refType="h" refFor="des" refForName="parTx" op="gte" fact="0.5"/>
        <dgm:constr type="h" for="des" forName="spVertical3" refType="primFontSz" refFor="des" refForName="parTx" fact="-0.4"/>
        <dgm:constr type="h" for="des" forName="spVertical3" refType="h" refFor="des" refForName="parTx" op="lte" fact="-0.4"/>
        <dgm:constr type="h" for="des" forName="spVertical3" refType="h" refFor="des" refForName="parTx" op="gte" fact="-0.4"/>
        <dgm:constr type="w" for="ch" forName="backgroundArrow" refType="w"/>
        <dgm:constr type="w" for="ch" forName="negArrow" refType="w" fact="-1"/>
        <dgm:constr type="w" for="ch" forName="linV" refType="w"/>
        <dgm:constr type="w" for="ch" forName="space" refType="w" refFor="ch" refForName="linV" fact="0.2"/>
        <dgm:constr type="w" for="ch" forName="padding1" refType="w" fact="0.08"/>
        <dgm:constr type="userP"/>
        <dgm:constr type="w" for="ch" forName="padding2" refType="userP"/>
      </dgm:constrLst>
      <dgm:ruleLst>
        <dgm:rule type="w" for="ch" forName="linV" val="0" fact="NaN" max="NaN"/>
        <dgm:rule type="primFontSz" for="des" forName="parTx" val="5" fact="NaN" max="NaN"/>
      </dgm:ruleLst>
      <dgm:layoutNode name="padding1">
        <dgm:alg type="sp"/>
        <dgm:shape xmlns:r="http://schemas.openxmlformats.org/officeDocument/2006/relationships" r:blip="">
          <dgm:adjLst/>
        </dgm:shape>
        <dgm:presOf/>
        <dgm:constrLst/>
        <dgm:ruleLst/>
      </dgm:layoutNode>
      <dgm:forEach name="Name4" axis="ch" ptType="node">
        <dgm:layoutNode name="linV">
          <dgm:alg type="lin">
            <dgm:param type="linDir" val="fromT"/>
          </dgm:alg>
          <dgm:shape xmlns:r="http://schemas.openxmlformats.org/officeDocument/2006/relationships" r:blip="">
            <dgm:adjLst/>
          </dgm:shape>
          <dgm:presOf/>
          <dgm:constrLst>
            <dgm:constr type="w" for="ch" forName="spVertical1" refType="w"/>
            <dgm:constr type="w" for="ch" forName="parTx" refType="w"/>
            <dgm:constr type="w" for="ch" forName="spVertical2" refType="w"/>
            <dgm:constr type="w" for="ch" forName="spVertical3" refType="w"/>
            <dgm:constr type="w" for="ch" forName="desTx" refType="w"/>
          </dgm:constrLst>
          <dgm:ruleLst/>
          <dgm:layoutNode name="spVertical1">
            <dgm:alg type="sp"/>
            <dgm:shape xmlns:r="http://schemas.openxmlformats.org/officeDocument/2006/relationships" r:blip="">
              <dgm:adjLst/>
            </dgm:shape>
            <dgm:presOf/>
            <dgm:constrLst/>
            <dgm:ruleLst/>
          </dgm:layoutNode>
          <dgm:layoutNode name="parTx" styleLbl="revTx">
            <dgm:varLst>
              <dgm:chMax val="0"/>
              <dgm:chPref val="0"/>
              <dgm:bulletEnabled val="1"/>
            </dgm:varLst>
            <dgm:choose name="Name5">
              <dgm:if name="Name6" axis="root des" ptType="all node" func="maxDepth" op="gt" val="1">
                <dgm:alg type="tx">
                  <dgm:param type="parTxLTRAlign" val="l"/>
                  <dgm:param type="parTxRTLAlign" val="r"/>
                </dgm:alg>
              </dgm:if>
              <dgm:else name="Name7">
                <dgm:alg type="tx">
                  <dgm:param type="parTxLTRAlign" val="ctr"/>
                  <dgm:param type="parTxRTLAlign" val="ctr"/>
                </dgm:alg>
              </dgm:else>
            </dgm:choose>
            <dgm:shape xmlns:r="http://schemas.openxmlformats.org/officeDocument/2006/relationships" type="rect" r:blip="">
              <dgm:adjLst/>
            </dgm:shape>
            <dgm:presOf axis="self" ptType="node"/>
            <dgm:choose name="Name8">
              <dgm:if name="Name9" func="var" arg="dir" op="equ" val="norm">
                <dgm:constrLst>
                  <dgm:constr type="userT"/>
                  <dgm:constr type="h" refType="userT" op="lte"/>
                  <dgm:constr type="tMarg" refType="primFontSz" fact="0.8"/>
                  <dgm:constr type="bMarg" refType="tMarg"/>
                  <dgm:constr type="lMarg"/>
                  <dgm:constr type="rMarg"/>
                </dgm:constrLst>
              </dgm:if>
              <dgm:else name="Name10">
                <dgm:constrLst>
                  <dgm:constr type="userT"/>
                  <dgm:constr type="h" refType="userT" op="lte"/>
                  <dgm:constr type="tMarg" refType="primFontSz" fact="0.8"/>
                  <dgm:constr type="bMarg" refType="tMarg"/>
                  <dgm:constr type="lMarg"/>
                  <dgm:constr type="rMarg"/>
                </dgm:constrLst>
              </dgm:else>
            </dgm:choose>
            <dgm:ruleLst>
              <dgm:rule type="h" val="INF" fact="NaN" max="NaN"/>
            </dgm:ruleLst>
          </dgm:layoutNode>
          <dgm:layoutNode name="spVertical2">
            <dgm:alg type="sp"/>
            <dgm:shape xmlns:r="http://schemas.openxmlformats.org/officeDocument/2006/relationships" r:blip="">
              <dgm:adjLst/>
            </dgm:shape>
            <dgm:presOf/>
            <dgm:constrLst/>
            <dgm:ruleLst/>
          </dgm:layoutNode>
          <dgm:layoutNode name="spVertical3">
            <dgm:alg type="sp"/>
            <dgm:shape xmlns:r="http://schemas.openxmlformats.org/officeDocument/2006/relationships" r:blip="">
              <dgm:adjLst/>
            </dgm:shape>
            <dgm:presOf/>
            <dgm:constrLst/>
            <dgm:ruleLst/>
          </dgm:layoutNode>
          <dgm:choose name="Name11">
            <dgm:if name="Name12" axis="ch" ptType="node" func="cnt" op="gte" val="1">
              <dgm:layoutNode name="desTx" styleLbl="revTx">
                <dgm:varLst>
                  <dgm:bulletEnabled val="1"/>
                </dgm:varLst>
                <dgm:alg type="tx">
                  <dgm:param type="stBulletLvl" val="1"/>
                </dgm:alg>
                <dgm:shape xmlns:r="http://schemas.openxmlformats.org/officeDocument/2006/relationships" type="rect" r:blip="">
                  <dgm:adjLst/>
                </dgm:shape>
                <dgm:presOf axis="des" ptType="node"/>
                <dgm:constrLst>
                  <dgm:constr type="tMarg"/>
                  <dgm:constr type="bMarg"/>
                  <dgm:constr type="rMarg"/>
                  <dgm:constr type="lMarg"/>
                </dgm:constrLst>
                <dgm:ruleLst>
                  <dgm:rule type="h" val="INF" fact="NaN" max="NaN"/>
                </dgm:ruleLst>
              </dgm:layoutNode>
            </dgm:if>
            <dgm:else name="Name13"/>
          </dgm:choose>
        </dgm:layoutNode>
        <dgm:forEach name="Name14" axis="followSib" ptType="sibTrans" cnt="1">
          <dgm:layoutNode name="space">
            <dgm:alg type="sp"/>
            <dgm:shape xmlns:r="http://schemas.openxmlformats.org/officeDocument/2006/relationships" r:blip="">
              <dgm:adjLst/>
            </dgm:shape>
            <dgm:presOf/>
            <dgm:constrLst/>
            <dgm:ruleLst/>
          </dgm:layoutNode>
        </dgm:forEach>
      </dgm:forEach>
      <dgm:layoutNode name="padding2">
        <dgm:alg type="sp"/>
        <dgm:shape xmlns:r="http://schemas.openxmlformats.org/officeDocument/2006/relationships" r:blip="">
          <dgm:adjLst/>
        </dgm:shape>
        <dgm:presOf/>
        <dgm:constrLst/>
        <dgm:ruleLst/>
      </dgm:layoutNode>
      <dgm:layoutNode name="negArrow">
        <dgm:alg type="sp"/>
        <dgm:shape xmlns:r="http://schemas.openxmlformats.org/officeDocument/2006/relationships" r:blip="">
          <dgm:adjLst/>
        </dgm:shape>
        <dgm:presOf/>
        <dgm:constrLst/>
        <dgm:ruleLst/>
      </dgm:layoutNode>
      <dgm:layoutNode name="backgroundArrow" styleLbl="node1">
        <dgm:alg type="sp"/>
        <dgm:choose name="Name15">
          <dgm:if name="Name16" func="var" arg="dir" op="equ" val="norm">
            <dgm:shape xmlns:r="http://schemas.openxmlformats.org/officeDocument/2006/relationships" type="rightArrow" r:blip="">
              <dgm:adjLst/>
            </dgm:shape>
          </dgm:if>
          <dgm:else name="Name17">
            <dgm:shape xmlns:r="http://schemas.openxmlformats.org/officeDocument/2006/relationships" type="leftArrow" r:blip="">
              <dgm:adjLst/>
            </dgm:shape>
          </dgm:else>
        </dgm:choose>
        <dgm:presOf/>
        <dgm:constrLst/>
        <dgm:ruleLst/>
      </dgm:layoutNode>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241</Words>
  <Characters>1376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Exploring Series</dc:creator>
  <cp:keywords/>
  <dc:description/>
  <cp:lastModifiedBy>Exploring Series</cp:lastModifiedBy>
  <cp:revision>19</cp:revision>
  <cp:lastPrinted>2016-06-21T03:07:00Z</cp:lastPrinted>
  <dcterms:created xsi:type="dcterms:W3CDTF">2016-06-21T02:55:00Z</dcterms:created>
  <dcterms:modified xsi:type="dcterms:W3CDTF">2019-04-23T14:28:00Z</dcterms:modified>
</cp:coreProperties>
</file>