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295841179"/>
        <w:docPartObj>
          <w:docPartGallery w:val="Cover Pages"/>
          <w:docPartUnique/>
        </w:docPartObj>
      </w:sdtPr>
      <w:sdtEndPr/>
      <w:sdtContent>
        <w:p w14:paraId="2C3D3F25" w14:textId="1DF16019" w:rsidR="00E21830" w:rsidRDefault="00E2183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44AC4A61" wp14:editId="20AE4036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19A9D7A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" stroked="f" strokeweight="2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7E20A58" wp14:editId="15B3AAB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642A02" w14:textId="5E48B4A7" w:rsidR="000F2F40" w:rsidRDefault="000F2F40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Student’s Name</w:t>
                                    </w:r>
                                  </w:p>
                                </w:sdtContent>
                              </w:sdt>
                              <w:p w14:paraId="08AC7FB9" w14:textId="75170E99" w:rsidR="000F2F40" w:rsidRDefault="00952D0A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0F2F40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Student email address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57E20A5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67642A02" w14:textId="5E48B4A7" w:rsidR="000F2F40" w:rsidRDefault="000F2F40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Student’s Name</w:t>
                              </w:r>
                            </w:p>
                          </w:sdtContent>
                        </w:sdt>
                        <w:p w14:paraId="08AC7FB9" w14:textId="75170E99" w:rsidR="000F2F40" w:rsidRDefault="00952D0A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0F2F40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Student email address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0D9B9A" wp14:editId="5000528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C00155" w14:textId="16A82D22" w:rsidR="000F2F40" w:rsidRDefault="00952D0A">
                                <w:pPr>
                                  <w:jc w:val="right"/>
                                  <w:rPr>
                                    <w:color w:val="4F81BD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F81BD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0F2F40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Study abroad: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8FFFE23" w14:textId="3321BFBD" w:rsidR="000F2F40" w:rsidRDefault="000F2F40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France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3F0D9B9A" id="Text Box 154" o:spid="_x0000_s1027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" filled="f" stroked="f" strokeweight=".5pt">
                    <v:textbox inset="126pt,0,54pt,0">
                      <w:txbxContent>
                        <w:p w14:paraId="48C00155" w14:textId="16A82D22" w:rsidR="000F2F40" w:rsidRDefault="00952D0A">
                          <w:pPr>
                            <w:jc w:val="right"/>
                            <w:rPr>
                              <w:color w:val="4F81BD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F81BD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0F2F40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</w:rPr>
                                <w:t>Study abroad: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08FFFE23" w14:textId="3321BFBD" w:rsidR="000F2F40" w:rsidRDefault="000F2F40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France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34D2DE81" w14:textId="7E921C0B" w:rsidR="00E21830" w:rsidRDefault="00E21830">
          <w:pPr>
            <w:spacing w:before="0" w:after="200"/>
          </w:pPr>
          <w:r>
            <w:br w:type="page"/>
          </w:r>
        </w:p>
      </w:sdtContent>
    </w:sdt>
    <w:sdt>
      <w:sdtPr>
        <w:rPr>
          <w:rFonts w:ascii="Times New Roman" w:eastAsiaTheme="minorHAnsi" w:hAnsi="Times New Roman" w:cstheme="minorBidi"/>
          <w:color w:val="auto"/>
          <w:sz w:val="22"/>
          <w:szCs w:val="22"/>
        </w:rPr>
        <w:id w:val="-12246457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06FEB28" w14:textId="1A6A5561" w:rsidR="00E21830" w:rsidRDefault="00E21830">
          <w:pPr>
            <w:pStyle w:val="TOCHeading"/>
          </w:pPr>
          <w:r>
            <w:t>Table of Contents</w:t>
          </w:r>
        </w:p>
        <w:p w14:paraId="10206B33" w14:textId="6485DFCB" w:rsidR="00E21830" w:rsidRDefault="00E21830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5388544" w:history="1">
            <w:r w:rsidRPr="001C6608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_Toc515388544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9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D35F4" w14:textId="764EFF76" w:rsidR="00E21830" w:rsidRDefault="00E2183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15388545" w:history="1">
            <w:r w:rsidRPr="001C6608">
              <w:rPr>
                <w:rStyle w:val="Hyperlink"/>
                <w:noProof/>
              </w:rPr>
              <w:t xml:space="preserve">ABOUT </w:t>
            </w:r>
            <w:r w:rsidRPr="001C6608">
              <w:rPr>
                <w:rStyle w:val="Hyperlink"/>
                <w:rFonts w:eastAsia="Times New Roman"/>
                <w:noProof/>
                <w:bdr w:val="none" w:sz="0" w:space="0" w:color="auto" w:frame="1"/>
              </w:rPr>
              <w:t>STRASBOURG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_Toc515388545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9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CBB4D8" w14:textId="76DAB7ED" w:rsidR="00E21830" w:rsidRDefault="00E2183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15388546" w:history="1">
            <w:r w:rsidRPr="001C6608">
              <w:rPr>
                <w:rStyle w:val="Hyperlink"/>
                <w:noProof/>
              </w:rPr>
              <w:t>ABOUT THE UNIVERSITY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_Toc515388546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9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5AF31" w14:textId="01C36E8E" w:rsidR="00E21830" w:rsidRDefault="00E2183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15388547" w:history="1">
            <w:r w:rsidRPr="001C6608">
              <w:rPr>
                <w:rStyle w:val="Hyperlink"/>
                <w:noProof/>
              </w:rPr>
              <w:t>INCLUDED IN THE TUITION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_Toc515388547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9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7EB3C8" w14:textId="3F78D72B" w:rsidR="00E21830" w:rsidRDefault="00E2183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15388548" w:history="1">
            <w:r w:rsidRPr="001C6608">
              <w:rPr>
                <w:rStyle w:val="Hyperlink"/>
                <w:noProof/>
              </w:rPr>
              <w:t>THREE DAYS IN STRASBOURG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_Toc515388548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9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3D65A" w14:textId="41212E18" w:rsidR="00E21830" w:rsidRDefault="00E21830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15388549" w:history="1">
            <w:r w:rsidRPr="001C6608">
              <w:rPr>
                <w:rStyle w:val="Hyperlink"/>
                <w:noProof/>
                <w:bdr w:val="none" w:sz="0" w:space="0" w:color="auto" w:frame="1"/>
              </w:rPr>
              <w:t>Day 1 Take a Walking Tour of the Grande Île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_Toc515388549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93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02F43D" w14:textId="562FFA6E" w:rsidR="00E21830" w:rsidRDefault="00E21830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15388550" w:history="1">
            <w:r w:rsidRPr="001C6608">
              <w:rPr>
                <w:rStyle w:val="Hyperlink"/>
                <w:noProof/>
                <w:bdr w:val="none" w:sz="0" w:space="0" w:color="auto" w:frame="1"/>
              </w:rPr>
              <w:t>Day 2 Explore the Canals and Parks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_Toc515388550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93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0B52E" w14:textId="6CDCB313" w:rsidR="00E21830" w:rsidRDefault="00E21830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15388551" w:history="1">
            <w:r w:rsidRPr="001C6608">
              <w:rPr>
                <w:rStyle w:val="Hyperlink"/>
                <w:noProof/>
                <w:bdr w:val="none" w:sz="0" w:space="0" w:color="auto" w:frame="1"/>
              </w:rPr>
              <w:t>Day 3 Escape to the Country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_Toc515388551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93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9D1788" w14:textId="6EBE6D0C" w:rsidR="00E21830" w:rsidRDefault="00E21830">
          <w:r>
            <w:rPr>
              <w:b/>
              <w:bCs/>
              <w:noProof/>
            </w:rPr>
            <w:fldChar w:fldCharType="end"/>
          </w:r>
        </w:p>
      </w:sdtContent>
    </w:sdt>
    <w:p w14:paraId="49A1035F" w14:textId="77777777" w:rsidR="00E11A74" w:rsidRDefault="00E11A74" w:rsidP="00A02CF8">
      <w:pPr>
        <w:shd w:val="clear" w:color="auto" w:fill="FFFFFF"/>
        <w:spacing w:line="240" w:lineRule="auto"/>
        <w:textAlignment w:val="baseline"/>
      </w:pPr>
    </w:p>
    <w:p w14:paraId="2EF93441" w14:textId="77777777" w:rsidR="00E21830" w:rsidRDefault="00E21830">
      <w:pPr>
        <w:spacing w:before="0" w:after="200"/>
        <w:rPr>
          <w:rFonts w:ascii="Times New Roman Bold" w:eastAsiaTheme="majorEastAsia" w:hAnsi="Times New Roman Bold" w:cstheme="majorBidi"/>
          <w:b/>
          <w:sz w:val="32"/>
          <w:szCs w:val="32"/>
        </w:rPr>
      </w:pPr>
      <w:r>
        <w:br w:type="page"/>
      </w:r>
    </w:p>
    <w:p w14:paraId="18AEDDD9" w14:textId="1097EA03" w:rsidR="00E11A74" w:rsidRDefault="00E11A74" w:rsidP="00C557C9">
      <w:pPr>
        <w:pStyle w:val="Heading1"/>
      </w:pPr>
      <w:bookmarkStart w:id="0" w:name="_Toc515388544"/>
      <w:commentRangeStart w:id="1"/>
      <w:commentRangeStart w:id="2"/>
      <w:r>
        <w:lastRenderedPageBreak/>
        <w:t>INTRODUCTION</w:t>
      </w:r>
      <w:commentRangeEnd w:id="1"/>
      <w:r w:rsidR="00005EDF">
        <w:rPr>
          <w:rStyle w:val="CommentReference"/>
        </w:rPr>
        <w:commentReference w:id="1"/>
      </w:r>
      <w:commentRangeEnd w:id="2"/>
      <w:r w:rsidR="00E21830">
        <w:rPr>
          <w:rStyle w:val="CommentReference"/>
          <w:rFonts w:ascii="Times New Roman" w:eastAsiaTheme="minorHAnsi" w:hAnsi="Times New Roman" w:cstheme="minorBidi"/>
          <w:b w:val="0"/>
        </w:rPr>
        <w:commentReference w:id="2"/>
      </w:r>
      <w:bookmarkEnd w:id="0"/>
    </w:p>
    <w:p w14:paraId="0DFCE8DE" w14:textId="36FCEC2D" w:rsidR="00E11A74" w:rsidRDefault="00E11A74" w:rsidP="002748AD">
      <w:r>
        <w:t>T</w:t>
      </w:r>
      <w:r w:rsidR="002748AD">
        <w:t>he</w:t>
      </w:r>
      <w:r>
        <w:t xml:space="preserve"> </w:t>
      </w:r>
      <w:r w:rsidR="00CD2C04">
        <w:t>European Union</w:t>
      </w:r>
      <w:r w:rsidR="000F2F40">
        <w:fldChar w:fldCharType="begin"/>
      </w:r>
      <w:r w:rsidR="000F2F40">
        <w:instrText xml:space="preserve"> XE "</w:instrText>
      </w:r>
      <w:r w:rsidR="000F2F40" w:rsidRPr="009B5ED1">
        <w:instrText>European Union</w:instrText>
      </w:r>
      <w:r w:rsidR="000F2F40">
        <w:instrText xml:space="preserve">" </w:instrText>
      </w:r>
      <w:r w:rsidR="000F2F40">
        <w:fldChar w:fldCharType="end"/>
      </w:r>
      <w:r w:rsidR="00CD2C04">
        <w:t xml:space="preserve"> (</w:t>
      </w:r>
      <w:r w:rsidR="00F4521A" w:rsidRPr="00F4521A">
        <w:t>EU</w:t>
      </w:r>
      <w:r w:rsidR="00CD2C04">
        <w:t>)</w:t>
      </w:r>
      <w:r w:rsidR="00F4521A" w:rsidRPr="00F4521A">
        <w:t xml:space="preserve"> Studies Program</w:t>
      </w:r>
      <w:r>
        <w:t xml:space="preserve"> is housed in the University of S</w:t>
      </w:r>
      <w:r w:rsidRPr="00F4521A">
        <w:t>trasbourg</w:t>
      </w:r>
      <w:r w:rsidR="00B31107">
        <w:fldChar w:fldCharType="begin"/>
      </w:r>
      <w:r w:rsidR="00B31107">
        <w:instrText xml:space="preserve"> XE "</w:instrText>
      </w:r>
      <w:r w:rsidR="00B31107" w:rsidRPr="00EF2989">
        <w:instrText>Strasbourg</w:instrText>
      </w:r>
      <w:r w:rsidR="00B31107">
        <w:instrText>" \t "</w:instrText>
      </w:r>
      <w:r w:rsidR="00B31107" w:rsidRPr="00EA4F14">
        <w:rPr>
          <w:rFonts w:asciiTheme="minorHAnsi" w:hAnsiTheme="minorHAnsi" w:cstheme="minorHAnsi"/>
          <w:i/>
        </w:rPr>
        <w:instrText>See</w:instrText>
      </w:r>
      <w:r w:rsidR="00B31107" w:rsidRPr="00EA4F14">
        <w:rPr>
          <w:rFonts w:asciiTheme="minorHAnsi" w:hAnsiTheme="minorHAnsi" w:cstheme="minorHAnsi"/>
        </w:rPr>
        <w:instrText xml:space="preserve"> France</w:instrText>
      </w:r>
      <w:r w:rsidR="00B31107">
        <w:instrText xml:space="preserve">" </w:instrText>
      </w:r>
      <w:r w:rsidR="00B31107">
        <w:fldChar w:fldCharType="end"/>
      </w:r>
      <w:r w:rsidRPr="00F4521A">
        <w:t xml:space="preserve">, </w:t>
      </w:r>
      <w:r>
        <w:t xml:space="preserve">located in Strasbourg, </w:t>
      </w:r>
      <w:r w:rsidRPr="00F4521A">
        <w:t>France</w:t>
      </w:r>
      <w:r w:rsidR="000F2F40">
        <w:fldChar w:fldCharType="begin"/>
      </w:r>
      <w:r w:rsidR="000F2F40">
        <w:instrText xml:space="preserve"> XE "</w:instrText>
      </w:r>
      <w:r w:rsidR="000F2F40" w:rsidRPr="00E14EE5">
        <w:instrText>France</w:instrText>
      </w:r>
      <w:r w:rsidR="000F2F40">
        <w:instrText xml:space="preserve">" </w:instrText>
      </w:r>
      <w:r w:rsidR="000F2F40">
        <w:fldChar w:fldCharType="end"/>
      </w:r>
      <w:r>
        <w:t>.</w:t>
      </w:r>
      <w:r w:rsidR="00E21830">
        <w:rPr>
          <w:rStyle w:val="FootnoteReference"/>
        </w:rPr>
        <w:footnoteReference w:id="1"/>
      </w:r>
      <w:r>
        <w:t xml:space="preserve"> Offered as a one-semester program, the classrooms and dormitory are situated in an ancient castle. Classes</w:t>
      </w:r>
      <w:r w:rsidR="00805395">
        <w:fldChar w:fldCharType="begin"/>
      </w:r>
      <w:r w:rsidR="00805395">
        <w:instrText xml:space="preserve"> XE "</w:instrText>
      </w:r>
      <w:r w:rsidR="00805395" w:rsidRPr="00F70934">
        <w:instrText>Classes</w:instrText>
      </w:r>
      <w:r w:rsidR="00805395">
        <w:instrText xml:space="preserve">" </w:instrText>
      </w:r>
      <w:r w:rsidR="00805395">
        <w:fldChar w:fldCharType="end"/>
      </w:r>
      <w:r>
        <w:t xml:space="preserve"> are conducted in English; however, the ability to speak French is a plus. The EU program is </w:t>
      </w:r>
      <w:r w:rsidR="00F4521A">
        <w:t>designed to be interdisciplinary</w:t>
      </w:r>
      <w:r>
        <w:t xml:space="preserve"> in nature</w:t>
      </w:r>
      <w:r w:rsidR="00F4521A">
        <w:t xml:space="preserve">, </w:t>
      </w:r>
      <w:r>
        <w:t xml:space="preserve">so students can take </w:t>
      </w:r>
      <w:r w:rsidR="00F4521A">
        <w:t>a broad range of courses</w:t>
      </w:r>
      <w:r>
        <w:t>,</w:t>
      </w:r>
      <w:r w:rsidR="00F4521A">
        <w:t xml:space="preserve"> </w:t>
      </w:r>
      <w:r w:rsidR="00CD2C04">
        <w:t xml:space="preserve">which </w:t>
      </w:r>
      <w:r w:rsidR="00F4521A">
        <w:t>includ</w:t>
      </w:r>
      <w:r w:rsidR="00CD2C04">
        <w:t>es management and business,</w:t>
      </w:r>
      <w:r w:rsidR="00F4521A">
        <w:t xml:space="preserve"> </w:t>
      </w:r>
      <w:r w:rsidR="00CD2C04">
        <w:t xml:space="preserve">economics, </w:t>
      </w:r>
      <w:r w:rsidR="00F4521A">
        <w:t>political science, history, art, languages, literature</w:t>
      </w:r>
      <w:r w:rsidR="00CD2C04">
        <w:t>,</w:t>
      </w:r>
      <w:r w:rsidR="00F4521A">
        <w:t xml:space="preserve"> and culture. </w:t>
      </w:r>
      <w:r w:rsidR="00CD2C04">
        <w:t>Both the g</w:t>
      </w:r>
      <w:r w:rsidR="00F4521A">
        <w:t xml:space="preserve">raduate and upper division undergraduate students </w:t>
      </w:r>
      <w:proofErr w:type="gramStart"/>
      <w:r>
        <w:t>comes</w:t>
      </w:r>
      <w:proofErr w:type="gramEnd"/>
      <w:r>
        <w:t xml:space="preserve"> </w:t>
      </w:r>
      <w:r w:rsidR="00F4521A">
        <w:t>fro</w:t>
      </w:r>
      <w:r w:rsidR="00CD2C04">
        <w:t>m</w:t>
      </w:r>
      <w:r w:rsidR="00A02CF8">
        <w:t xml:space="preserve"> accredited institutions</w:t>
      </w:r>
      <w:r w:rsidR="00CD2C04">
        <w:t xml:space="preserve"> around the world</w:t>
      </w:r>
      <w:r w:rsidR="00A02CF8">
        <w:t xml:space="preserve">. </w:t>
      </w:r>
    </w:p>
    <w:p w14:paraId="17CB04AC" w14:textId="44010F91" w:rsidR="00A02CF8" w:rsidRDefault="00CD2C04" w:rsidP="002748AD">
      <w:pPr>
        <w:ind w:firstLine="720"/>
      </w:pPr>
      <w:r>
        <w:t xml:space="preserve">This program provides </w:t>
      </w:r>
      <w:r w:rsidR="00F4521A">
        <w:t xml:space="preserve">Many wonderful opportunities </w:t>
      </w:r>
      <w:r>
        <w:t xml:space="preserve">for a student </w:t>
      </w:r>
      <w:r w:rsidR="00F4521A">
        <w:t>to learn more about Europe and the European Union</w:t>
      </w:r>
      <w:r w:rsidR="00B31107">
        <w:fldChar w:fldCharType="begin"/>
      </w:r>
      <w:r w:rsidR="00B31107">
        <w:instrText xml:space="preserve"> XE "</w:instrText>
      </w:r>
      <w:r w:rsidR="00B31107" w:rsidRPr="006359A8">
        <w:instrText>European Union</w:instrText>
      </w:r>
      <w:r w:rsidR="00B31107">
        <w:instrText>" \t "</w:instrText>
      </w:r>
      <w:r w:rsidR="00B31107" w:rsidRPr="007A0BDC">
        <w:rPr>
          <w:rFonts w:asciiTheme="minorHAnsi" w:hAnsiTheme="minorHAnsi" w:cstheme="minorHAnsi"/>
          <w:i/>
        </w:rPr>
        <w:instrText>See</w:instrText>
      </w:r>
      <w:r w:rsidR="00B31107" w:rsidRPr="007A0BDC">
        <w:rPr>
          <w:rFonts w:asciiTheme="minorHAnsi" w:hAnsiTheme="minorHAnsi" w:cstheme="minorHAnsi"/>
        </w:rPr>
        <w:instrText xml:space="preserve"> EU</w:instrText>
      </w:r>
      <w:r w:rsidR="00B31107">
        <w:instrText xml:space="preserve">" </w:instrText>
      </w:r>
      <w:r w:rsidR="00B31107">
        <w:fldChar w:fldCharType="end"/>
      </w:r>
      <w:r w:rsidR="000F2F40">
        <w:fldChar w:fldCharType="begin"/>
      </w:r>
      <w:r w:rsidR="000F2F40">
        <w:instrText xml:space="preserve"> XE "</w:instrText>
      </w:r>
      <w:r w:rsidR="000F2F40" w:rsidRPr="009B5ED1">
        <w:instrText>European Union</w:instrText>
      </w:r>
      <w:r w:rsidR="000F2F40">
        <w:instrText xml:space="preserve">" </w:instrText>
      </w:r>
      <w:r w:rsidR="000F2F40">
        <w:fldChar w:fldCharType="end"/>
      </w:r>
      <w:r w:rsidR="00F4521A">
        <w:t xml:space="preserve"> beyond </w:t>
      </w:r>
      <w:r>
        <w:t xml:space="preserve">what they can learn from </w:t>
      </w:r>
      <w:r w:rsidR="00F4521A">
        <w:t xml:space="preserve">books and </w:t>
      </w:r>
      <w:r>
        <w:t>in the classrooms.</w:t>
      </w:r>
      <w:r w:rsidR="00F4521A">
        <w:t xml:space="preserve"> </w:t>
      </w:r>
      <w:r>
        <w:t>This is a</w:t>
      </w:r>
      <w:r w:rsidR="00F4521A">
        <w:t>n extensive cultural program</w:t>
      </w:r>
      <w:r>
        <w:t>, which</w:t>
      </w:r>
      <w:r w:rsidR="00F4521A">
        <w:t xml:space="preserve"> includes </w:t>
      </w:r>
      <w:r>
        <w:t xml:space="preserve">visits and </w:t>
      </w:r>
      <w:r w:rsidR="00F4521A">
        <w:t xml:space="preserve">excursions to </w:t>
      </w:r>
      <w:r>
        <w:t xml:space="preserve">many </w:t>
      </w:r>
      <w:r w:rsidR="00F4521A">
        <w:t>important historical, cultural, and political sites</w:t>
      </w:r>
      <w:r w:rsidR="000A4752">
        <w:t>,</w:t>
      </w:r>
      <w:r w:rsidR="00F4521A">
        <w:t xml:space="preserve"> as well as day and overnight trips in and around Strasbourg</w:t>
      </w:r>
      <w:r w:rsidR="000A4752">
        <w:t>, France</w:t>
      </w:r>
      <w:r w:rsidR="000F2F40">
        <w:fldChar w:fldCharType="begin"/>
      </w:r>
      <w:r w:rsidR="000F2F40">
        <w:instrText xml:space="preserve"> XE "</w:instrText>
      </w:r>
      <w:r w:rsidR="000F2F40" w:rsidRPr="00E14EE5">
        <w:instrText>France</w:instrText>
      </w:r>
      <w:r w:rsidR="000F2F40">
        <w:instrText xml:space="preserve">" </w:instrText>
      </w:r>
      <w:r w:rsidR="000F2F40">
        <w:fldChar w:fldCharType="end"/>
      </w:r>
      <w:r w:rsidR="00F4521A">
        <w:t xml:space="preserve">. </w:t>
      </w:r>
      <w:r w:rsidR="000A4752">
        <w:t>There is a</w:t>
      </w:r>
      <w:r w:rsidR="00F4521A">
        <w:t xml:space="preserve">n opening and closing event, </w:t>
      </w:r>
      <w:r w:rsidR="000A4752">
        <w:t>as well as many evening events</w:t>
      </w:r>
      <w:r w:rsidR="00F4521A">
        <w:t xml:space="preserve"> and day-time activities </w:t>
      </w:r>
      <w:r w:rsidR="000A4752">
        <w:t xml:space="preserve">that </w:t>
      </w:r>
      <w:r w:rsidR="00F4521A">
        <w:t>will be organized throughout the semester.</w:t>
      </w:r>
    </w:p>
    <w:p w14:paraId="3E0026B0" w14:textId="77777777" w:rsidR="002748AD" w:rsidRDefault="002748AD" w:rsidP="00A02CF8">
      <w:pPr>
        <w:spacing w:line="240" w:lineRule="auto"/>
        <w:rPr>
          <w:rFonts w:cs="Times New Roman"/>
          <w:szCs w:val="24"/>
        </w:rPr>
      </w:pPr>
    </w:p>
    <w:p w14:paraId="627EF23B" w14:textId="7FA6D32B" w:rsidR="00EF1234" w:rsidRPr="00800884" w:rsidRDefault="00800884" w:rsidP="00C557C9">
      <w:pPr>
        <w:pStyle w:val="Heading1"/>
      </w:pPr>
      <w:bookmarkStart w:id="3" w:name="_Toc515388545"/>
      <w:r w:rsidRPr="00800884">
        <w:t xml:space="preserve">ABOUT </w:t>
      </w:r>
      <w:r w:rsidRPr="00800884">
        <w:rPr>
          <w:rFonts w:eastAsia="Times New Roman"/>
          <w:bdr w:val="none" w:sz="0" w:space="0" w:color="auto" w:frame="1"/>
        </w:rPr>
        <w:t>STRASBOURG</w:t>
      </w:r>
      <w:bookmarkEnd w:id="3"/>
    </w:p>
    <w:p w14:paraId="1D89EFE4" w14:textId="6BFDA9BB" w:rsidR="00800884" w:rsidRPr="00800884" w:rsidRDefault="00800884" w:rsidP="002748AD">
      <w:r w:rsidRPr="00800884">
        <w:t>The city of Strasbourg </w:t>
      </w:r>
      <w:proofErr w:type="gramStart"/>
      <w:r w:rsidRPr="00800884">
        <w:t>is located in</w:t>
      </w:r>
      <w:proofErr w:type="gramEnd"/>
      <w:r w:rsidRPr="00800884">
        <w:t xml:space="preserve"> Eastern France</w:t>
      </w:r>
      <w:r w:rsidR="000F2F40">
        <w:fldChar w:fldCharType="begin"/>
      </w:r>
      <w:r w:rsidR="000F2F40">
        <w:instrText xml:space="preserve"> XE "</w:instrText>
      </w:r>
      <w:r w:rsidR="000F2F40" w:rsidRPr="00E14EE5">
        <w:instrText>France</w:instrText>
      </w:r>
      <w:r w:rsidR="000F2F40">
        <w:instrText xml:space="preserve">" </w:instrText>
      </w:r>
      <w:r w:rsidR="000F2F40">
        <w:fldChar w:fldCharType="end"/>
      </w:r>
      <w:r w:rsidR="004A02C2">
        <w:t>, near</w:t>
      </w:r>
      <w:r w:rsidRPr="00800884">
        <w:t xml:space="preserve"> the border with Germany. </w:t>
      </w:r>
      <w:r w:rsidR="004A02C2">
        <w:t xml:space="preserve">Being that it </w:t>
      </w:r>
      <w:r w:rsidRPr="00800884">
        <w:t>is the most important city of the Alsace</w:t>
      </w:r>
      <w:r w:rsidR="00805395">
        <w:fldChar w:fldCharType="begin"/>
      </w:r>
      <w:r w:rsidR="00805395">
        <w:instrText xml:space="preserve"> XE "</w:instrText>
      </w:r>
      <w:r w:rsidR="00805395" w:rsidRPr="00527A5A">
        <w:instrText>Alsace</w:instrText>
      </w:r>
      <w:r w:rsidR="00805395">
        <w:instrText xml:space="preserve">" </w:instrText>
      </w:r>
      <w:r w:rsidR="00805395">
        <w:fldChar w:fldCharType="end"/>
      </w:r>
      <w:r w:rsidRPr="00800884">
        <w:t xml:space="preserve"> region</w:t>
      </w:r>
      <w:r w:rsidR="004A02C2">
        <w:t xml:space="preserve">. </w:t>
      </w:r>
      <w:r w:rsidR="004A02C2" w:rsidRPr="00800884">
        <w:t>Strasbourg</w:t>
      </w:r>
      <w:r w:rsidRPr="00800884">
        <w:t xml:space="preserve"> occupies a central position in the Western Europe</w:t>
      </w:r>
      <w:r w:rsidR="004A02C2">
        <w:t xml:space="preserve">. This is the reason </w:t>
      </w:r>
      <w:r w:rsidR="004A02C2" w:rsidRPr="00800884">
        <w:t>Strasbourg</w:t>
      </w:r>
      <w:r w:rsidRPr="00800884">
        <w:t xml:space="preserve"> was </w:t>
      </w:r>
      <w:r w:rsidR="004A02C2">
        <w:t xml:space="preserve">selected </w:t>
      </w:r>
      <w:r w:rsidRPr="00800884">
        <w:t xml:space="preserve">to shelter </w:t>
      </w:r>
      <w:r w:rsidR="004A02C2">
        <w:t>numerous</w:t>
      </w:r>
      <w:r w:rsidRPr="00800884">
        <w:t xml:space="preserve"> international and EU institutions</w:t>
      </w:r>
      <w:r w:rsidR="004A02C2">
        <w:t>,</w:t>
      </w:r>
      <w:r w:rsidRPr="00800884">
        <w:t xml:space="preserve"> such as the Council of Europe, </w:t>
      </w:r>
      <w:r w:rsidR="004A02C2" w:rsidRPr="00800884">
        <w:t>European Court of Human Rights</w:t>
      </w:r>
      <w:r w:rsidR="004A02C2">
        <w:t xml:space="preserve">, </w:t>
      </w:r>
      <w:r w:rsidRPr="00800884">
        <w:t>Euro</w:t>
      </w:r>
      <w:r w:rsidR="004A02C2">
        <w:t>pean Parliament,</w:t>
      </w:r>
      <w:r w:rsidRPr="00800884">
        <w:t xml:space="preserve"> Ombudsman, </w:t>
      </w:r>
      <w:r w:rsidR="004A02C2" w:rsidRPr="00800884">
        <w:t xml:space="preserve">Europol, </w:t>
      </w:r>
      <w:r w:rsidR="004A02C2">
        <w:t xml:space="preserve">and </w:t>
      </w:r>
      <w:r w:rsidRPr="00800884">
        <w:t xml:space="preserve">European Science Foundation. </w:t>
      </w:r>
      <w:r w:rsidR="004A02C2">
        <w:t>F</w:t>
      </w:r>
      <w:r w:rsidRPr="00800884">
        <w:t>or the people from Alsace, Strasbourg becomes an emblem of the bellicose history of France and Germany</w:t>
      </w:r>
      <w:r w:rsidR="004A02C2">
        <w:t>. F</w:t>
      </w:r>
      <w:r w:rsidRPr="00800884">
        <w:t>or the rest of Europeans</w:t>
      </w:r>
      <w:r w:rsidR="004A02C2">
        <w:t>,</w:t>
      </w:r>
      <w:r w:rsidRPr="00800884">
        <w:t xml:space="preserve"> the city represents the </w:t>
      </w:r>
      <w:r w:rsidR="004A02C2">
        <w:t xml:space="preserve">central </w:t>
      </w:r>
      <w:r w:rsidRPr="00800884">
        <w:t>point of the United Europe.</w:t>
      </w:r>
    </w:p>
    <w:p w14:paraId="4FC4B413" w14:textId="44EE1AF4" w:rsidR="00800884" w:rsidRPr="00800884" w:rsidRDefault="004A02C2" w:rsidP="002748AD">
      <w:pPr>
        <w:ind w:firstLine="720"/>
      </w:pPr>
      <w:r>
        <w:t>L</w:t>
      </w:r>
      <w:r w:rsidRPr="00800884">
        <w:t>ocated on one of the largest fresh water reserves in Europe</w:t>
      </w:r>
      <w:r>
        <w:t xml:space="preserve">, </w:t>
      </w:r>
      <w:r w:rsidRPr="00800884">
        <w:t xml:space="preserve">Strasbourg </w:t>
      </w:r>
      <w:r w:rsidR="00800884" w:rsidRPr="00800884">
        <w:t>was built on the left bank of the Rhine and Ill rivers</w:t>
      </w:r>
      <w:r>
        <w:t xml:space="preserve">. There are </w:t>
      </w:r>
      <w:r w:rsidR="00800884" w:rsidRPr="00800884">
        <w:t>many tributaries crossing different</w:t>
      </w:r>
      <w:r>
        <w:t xml:space="preserve"> neighborhoods of the city). Because of this, </w:t>
      </w:r>
      <w:r w:rsidRPr="00800884">
        <w:t>Strasbourg</w:t>
      </w:r>
      <w:r w:rsidR="00800884" w:rsidRPr="00800884">
        <w:t xml:space="preserve"> has an increased risk of flooding some neighborhoods</w:t>
      </w:r>
      <w:r>
        <w:t>,</w:t>
      </w:r>
      <w:r w:rsidR="00800884" w:rsidRPr="00800884">
        <w:t xml:space="preserve"> such as</w:t>
      </w:r>
      <w:r>
        <w:t xml:space="preserve"> the</w:t>
      </w:r>
      <w:r w:rsidR="00800884" w:rsidRPr="00800884">
        <w:t xml:space="preserve"> Montagne </w:t>
      </w:r>
      <w:proofErr w:type="spellStart"/>
      <w:r w:rsidR="00800884" w:rsidRPr="00800884">
        <w:t>Verte</w:t>
      </w:r>
      <w:proofErr w:type="spellEnd"/>
      <w:r w:rsidR="00800884" w:rsidRPr="00800884">
        <w:t xml:space="preserve"> or </w:t>
      </w:r>
      <w:proofErr w:type="spellStart"/>
      <w:r w:rsidR="00800884" w:rsidRPr="00800884">
        <w:t>Robertsau</w:t>
      </w:r>
      <w:proofErr w:type="spellEnd"/>
      <w:r w:rsidR="00800884" w:rsidRPr="00800884">
        <w:t>.</w:t>
      </w:r>
    </w:p>
    <w:p w14:paraId="483D2A39" w14:textId="5B9857FA" w:rsidR="00800884" w:rsidRPr="00800884" w:rsidRDefault="004A02C2" w:rsidP="002748AD">
      <w:pPr>
        <w:ind w:firstLine="720"/>
      </w:pPr>
      <w:r>
        <w:t>B</w:t>
      </w:r>
      <w:r w:rsidRPr="00800884">
        <w:t xml:space="preserve">eing marked by the city's history, </w:t>
      </w:r>
      <w:r>
        <w:t xml:space="preserve">which has </w:t>
      </w:r>
      <w:r w:rsidRPr="00800884">
        <w:t xml:space="preserve">both </w:t>
      </w:r>
      <w:r>
        <w:t xml:space="preserve">the </w:t>
      </w:r>
      <w:r w:rsidRPr="00800884">
        <w:t>French and German influences</w:t>
      </w:r>
      <w:r>
        <w:t>, t</w:t>
      </w:r>
      <w:r w:rsidR="00800884" w:rsidRPr="00800884">
        <w:t xml:space="preserve">he architecture of Strasbourg is </w:t>
      </w:r>
      <w:r>
        <w:t xml:space="preserve">primarily </w:t>
      </w:r>
      <w:r w:rsidR="00800884" w:rsidRPr="00800884">
        <w:t>medieval. The historic center is dominated by houses with </w:t>
      </w:r>
      <w:proofErr w:type="spellStart"/>
      <w:r w:rsidR="00800884" w:rsidRPr="00800884">
        <w:t>colombages</w:t>
      </w:r>
      <w:proofErr w:type="spellEnd"/>
      <w:r w:rsidR="00800884" w:rsidRPr="00800884">
        <w:t> (German influence), especially in La Petite France</w:t>
      </w:r>
      <w:r w:rsidR="000F2F40">
        <w:fldChar w:fldCharType="begin"/>
      </w:r>
      <w:r w:rsidR="000F2F40">
        <w:instrText xml:space="preserve"> XE "</w:instrText>
      </w:r>
      <w:r w:rsidR="000F2F40" w:rsidRPr="00E14EE5">
        <w:instrText>France</w:instrText>
      </w:r>
      <w:r w:rsidR="000F2F40">
        <w:instrText xml:space="preserve">" </w:instrText>
      </w:r>
      <w:r w:rsidR="000F2F40">
        <w:fldChar w:fldCharType="end"/>
      </w:r>
      <w:r w:rsidR="00800884" w:rsidRPr="00800884">
        <w:t> and </w:t>
      </w:r>
      <w:proofErr w:type="spellStart"/>
      <w:r w:rsidR="00800884" w:rsidRPr="00800884">
        <w:t>Finkwiller</w:t>
      </w:r>
      <w:proofErr w:type="spellEnd"/>
      <w:r w:rsidR="00800884" w:rsidRPr="00800884">
        <w:t> districts or around the Notre-Dame de Strasbourg</w:t>
      </w:r>
      <w:r>
        <w:t xml:space="preserve"> </w:t>
      </w:r>
      <w:r w:rsidR="00800884" w:rsidRPr="00800884">
        <w:t>cathedral</w:t>
      </w:r>
      <w:r>
        <w:t>.</w:t>
      </w:r>
      <w:r w:rsidR="00800884" w:rsidRPr="00800884">
        <w:t xml:space="preserve"> </w:t>
      </w:r>
      <w:r>
        <w:t>M</w:t>
      </w:r>
      <w:r w:rsidR="00800884" w:rsidRPr="00800884">
        <w:t>ost of the</w:t>
      </w:r>
      <w:r>
        <w:t>se houses were</w:t>
      </w:r>
      <w:r w:rsidR="00800884" w:rsidRPr="00800884">
        <w:t xml:space="preserve"> built between the sixteenth and eighteenth centuries. During Louis XIV</w:t>
      </w:r>
      <w:r>
        <w:t xml:space="preserve">’s reign, around the period of </w:t>
      </w:r>
      <w:r w:rsidR="00800884" w:rsidRPr="00800884">
        <w:t>1638 -1715</w:t>
      </w:r>
      <w:r>
        <w:t>,</w:t>
      </w:r>
      <w:r w:rsidR="00800884" w:rsidRPr="00800884">
        <w:t xml:space="preserve"> the city changed its architectural codes</w:t>
      </w:r>
      <w:r>
        <w:t xml:space="preserve"> and</w:t>
      </w:r>
      <w:r w:rsidR="00800884" w:rsidRPr="00800884">
        <w:t xml:space="preserve"> adopt</w:t>
      </w:r>
      <w:r>
        <w:t>ed</w:t>
      </w:r>
      <w:r w:rsidR="00800884" w:rsidRPr="00800884">
        <w:t xml:space="preserve"> the French architecture</w:t>
      </w:r>
      <w:r>
        <w:t>,</w:t>
      </w:r>
      <w:r w:rsidR="00800884" w:rsidRPr="00800884">
        <w:t xml:space="preserve"> </w:t>
      </w:r>
      <w:r w:rsidR="002748AD">
        <w:t>and</w:t>
      </w:r>
      <w:r w:rsidR="00800884" w:rsidRPr="00800884">
        <w:t xml:space="preserve"> buil</w:t>
      </w:r>
      <w:r w:rsidR="002748AD">
        <w:t>t</w:t>
      </w:r>
      <w:r w:rsidR="00800884" w:rsidRPr="00800884">
        <w:t xml:space="preserve"> private hotels </w:t>
      </w:r>
      <w:r>
        <w:t xml:space="preserve">such as the </w:t>
      </w:r>
      <w:proofErr w:type="spellStart"/>
      <w:r w:rsidR="00800884" w:rsidRPr="00800884">
        <w:t>Cour</w:t>
      </w:r>
      <w:proofErr w:type="spellEnd"/>
      <w:r w:rsidR="00800884" w:rsidRPr="00800884">
        <w:t xml:space="preserve"> de </w:t>
      </w:r>
      <w:proofErr w:type="spellStart"/>
      <w:r w:rsidR="00800884" w:rsidRPr="00800884">
        <w:t>Honau</w:t>
      </w:r>
      <w:proofErr w:type="spellEnd"/>
      <w:r w:rsidR="00800884" w:rsidRPr="00800884">
        <w:t xml:space="preserve">, </w:t>
      </w:r>
      <w:r w:rsidRPr="00800884">
        <w:t xml:space="preserve">Episcopal Palace, </w:t>
      </w:r>
      <w:r w:rsidR="00800884" w:rsidRPr="00800884">
        <w:t>Hôtel de Deux-</w:t>
      </w:r>
      <w:proofErr w:type="spellStart"/>
      <w:r w:rsidR="00800884" w:rsidRPr="00800884">
        <w:t>Ponts</w:t>
      </w:r>
      <w:proofErr w:type="spellEnd"/>
      <w:r w:rsidR="00800884" w:rsidRPr="00800884">
        <w:t xml:space="preserve">, </w:t>
      </w:r>
      <w:r>
        <w:t xml:space="preserve">and </w:t>
      </w:r>
      <w:proofErr w:type="spellStart"/>
      <w:r w:rsidR="00800884" w:rsidRPr="00800884">
        <w:t>l'Hôtel</w:t>
      </w:r>
      <w:proofErr w:type="spellEnd"/>
      <w:r w:rsidR="00800884" w:rsidRPr="00800884">
        <w:t xml:space="preserve"> the </w:t>
      </w:r>
      <w:proofErr w:type="spellStart"/>
      <w:r w:rsidR="00800884" w:rsidRPr="00800884">
        <w:t>Klinglin</w:t>
      </w:r>
      <w:proofErr w:type="spellEnd"/>
      <w:r w:rsidR="00800884" w:rsidRPr="00800884">
        <w:t xml:space="preserve">. </w:t>
      </w:r>
      <w:r>
        <w:t>To</w:t>
      </w:r>
      <w:r w:rsidR="00800884" w:rsidRPr="00800884">
        <w:t xml:space="preserve">day, the city’s appearance is </w:t>
      </w:r>
      <w:r w:rsidR="002748AD">
        <w:t xml:space="preserve">more of </w:t>
      </w:r>
      <w:r w:rsidR="00800884" w:rsidRPr="00800884">
        <w:t xml:space="preserve">an aristocratic </w:t>
      </w:r>
      <w:r w:rsidR="002748AD">
        <w:t>appeal</w:t>
      </w:r>
      <w:r w:rsidR="00800884" w:rsidRPr="00800884">
        <w:t xml:space="preserve">, </w:t>
      </w:r>
      <w:r>
        <w:t xml:space="preserve">with </w:t>
      </w:r>
      <w:r w:rsidR="00800884" w:rsidRPr="00800884">
        <w:t xml:space="preserve">its architecture </w:t>
      </w:r>
      <w:r>
        <w:t>display</w:t>
      </w:r>
      <w:r w:rsidR="00800884" w:rsidRPr="00800884">
        <w:t>ing the richness of the old free Imperial city. </w:t>
      </w:r>
    </w:p>
    <w:p w14:paraId="3B1FA0AB" w14:textId="6D89A711" w:rsidR="00EF1234" w:rsidRDefault="00EF1234" w:rsidP="00A02CF8">
      <w:pPr>
        <w:spacing w:line="240" w:lineRule="auto"/>
      </w:pPr>
    </w:p>
    <w:p w14:paraId="5D7A1614" w14:textId="3EC54E94" w:rsidR="00800884" w:rsidRDefault="00800884" w:rsidP="00C557C9">
      <w:pPr>
        <w:pStyle w:val="Heading1"/>
      </w:pPr>
      <w:bookmarkStart w:id="4" w:name="_Toc515388546"/>
      <w:r>
        <w:lastRenderedPageBreak/>
        <w:t>ABOUT THE UNIVERSITY</w:t>
      </w:r>
      <w:bookmarkEnd w:id="4"/>
      <w:r>
        <w:t xml:space="preserve"> </w:t>
      </w:r>
    </w:p>
    <w:p w14:paraId="54DB39A0" w14:textId="2B9AEFFF" w:rsidR="00800884" w:rsidRDefault="004A02C2" w:rsidP="002748AD">
      <w:r>
        <w:t>T</w:t>
      </w:r>
      <w:r w:rsidR="00800884">
        <w:t xml:space="preserve">he University of Strasbourg is a </w:t>
      </w:r>
      <w:r>
        <w:t xml:space="preserve">relatively </w:t>
      </w:r>
      <w:r w:rsidR="00800884">
        <w:t>young university</w:t>
      </w:r>
      <w:r w:rsidR="002748AD">
        <w:t>. Nevertheles</w:t>
      </w:r>
      <w:r w:rsidR="000879A8">
        <w:t>s</w:t>
      </w:r>
      <w:r w:rsidR="002748AD">
        <w:t>, it was</w:t>
      </w:r>
      <w:r w:rsidR="00800884">
        <w:t xml:space="preserve"> founded on age-old tradition and has a world-wide reputation as one of Europe’s foremost research universities. </w:t>
      </w:r>
      <w:r w:rsidR="002748AD">
        <w:t>Hence, i</w:t>
      </w:r>
      <w:r>
        <w:t xml:space="preserve">t is European by nature </w:t>
      </w:r>
      <w:r w:rsidR="002748AD">
        <w:t>but</w:t>
      </w:r>
      <w:r>
        <w:t xml:space="preserve"> international by design. </w:t>
      </w:r>
      <w:r w:rsidR="00800884">
        <w:t>Students can enroll</w:t>
      </w:r>
      <w:r w:rsidR="002748AD">
        <w:t xml:space="preserve"> in courses offered from any </w:t>
      </w:r>
      <w:r w:rsidR="00800884">
        <w:t xml:space="preserve">of the schools at the university: </w:t>
      </w:r>
      <w:r w:rsidR="002748AD">
        <w:t xml:space="preserve">(1) </w:t>
      </w:r>
      <w:proofErr w:type="spellStart"/>
      <w:r w:rsidR="00800884">
        <w:t>Institut</w:t>
      </w:r>
      <w:proofErr w:type="spellEnd"/>
      <w:r w:rsidR="00800884">
        <w:t xml:space="preserve"> </w:t>
      </w:r>
      <w:proofErr w:type="spellStart"/>
      <w:r w:rsidR="00800884">
        <w:t>d’Études</w:t>
      </w:r>
      <w:proofErr w:type="spellEnd"/>
      <w:r w:rsidR="00800884">
        <w:t xml:space="preserve"> Politiques (IEP) IEP Strasbourg or </w:t>
      </w:r>
      <w:r w:rsidR="002748AD">
        <w:t xml:space="preserve">(2) </w:t>
      </w:r>
      <w:r w:rsidR="00800884">
        <w:t xml:space="preserve">Sciences Po Strasbourg, </w:t>
      </w:r>
      <w:r w:rsidR="002748AD">
        <w:t xml:space="preserve">which </w:t>
      </w:r>
      <w:r w:rsidR="00800884">
        <w:t>was the second IEP, founded in 1945, after the IEP Paris (Sciences Po). Courses</w:t>
      </w:r>
      <w:r w:rsidR="002748AD">
        <w:t xml:space="preserve"> available to students</w:t>
      </w:r>
      <w:r w:rsidR="00800884">
        <w:t xml:space="preserve"> include a wide range of disciplines</w:t>
      </w:r>
      <w:r w:rsidR="002748AD">
        <w:t>,</w:t>
      </w:r>
      <w:r w:rsidR="00800884">
        <w:t xml:space="preserve"> such as </w:t>
      </w:r>
      <w:r w:rsidR="002748AD">
        <w:t xml:space="preserve">Economics, History, </w:t>
      </w:r>
      <w:r w:rsidR="00800884">
        <w:t xml:space="preserve">Law, </w:t>
      </w:r>
      <w:r w:rsidR="002748AD">
        <w:t xml:space="preserve">Political Science, and </w:t>
      </w:r>
      <w:r w:rsidR="00800884">
        <w:t>Sociology.</w:t>
      </w:r>
      <w:r w:rsidR="002748AD">
        <w:t xml:space="preserve"> The</w:t>
      </w:r>
      <w:r w:rsidR="00800884">
        <w:t xml:space="preserve"> École de Management Strasbourg (EM) EM Strasbourg is the business school at the University of Strasbourg. </w:t>
      </w:r>
      <w:r w:rsidR="002748AD">
        <w:t>As</w:t>
      </w:r>
      <w:r w:rsidR="00800884">
        <w:t xml:space="preserve"> one of the elite </w:t>
      </w:r>
      <w:proofErr w:type="spellStart"/>
      <w:r w:rsidR="00800884">
        <w:t>grandes</w:t>
      </w:r>
      <w:proofErr w:type="spellEnd"/>
      <w:r w:rsidR="00800884">
        <w:t xml:space="preserve"> </w:t>
      </w:r>
      <w:proofErr w:type="spellStart"/>
      <w:r w:rsidR="00800884">
        <w:t>écoles</w:t>
      </w:r>
      <w:proofErr w:type="spellEnd"/>
      <w:r w:rsidR="00800884">
        <w:t xml:space="preserve"> in France</w:t>
      </w:r>
      <w:r w:rsidR="000F2F40">
        <w:fldChar w:fldCharType="begin"/>
      </w:r>
      <w:r w:rsidR="000F2F40">
        <w:instrText xml:space="preserve"> XE "</w:instrText>
      </w:r>
      <w:r w:rsidR="000F2F40" w:rsidRPr="00E14EE5">
        <w:instrText>France</w:instrText>
      </w:r>
      <w:r w:rsidR="000F2F40">
        <w:instrText xml:space="preserve">" </w:instrText>
      </w:r>
      <w:r w:rsidR="000F2F40">
        <w:fldChar w:fldCharType="end"/>
      </w:r>
      <w:r w:rsidR="00800884">
        <w:t xml:space="preserve">, </w:t>
      </w:r>
      <w:r w:rsidR="002748AD">
        <w:t xml:space="preserve">it ranks </w:t>
      </w:r>
      <w:r w:rsidR="00800884">
        <w:t xml:space="preserve">in the top 20 business schools in the </w:t>
      </w:r>
      <w:r w:rsidR="002748AD">
        <w:t>country</w:t>
      </w:r>
      <w:r w:rsidR="00800884">
        <w:t xml:space="preserve">. </w:t>
      </w:r>
      <w:r w:rsidR="002748AD">
        <w:t xml:space="preserve">Further, </w:t>
      </w:r>
      <w:r w:rsidR="00800884">
        <w:t>the EM has earned the internationally recognized AACSB accredit</w:t>
      </w:r>
      <w:r w:rsidR="002748AD">
        <w:t>ation</w:t>
      </w:r>
      <w:r w:rsidR="00800884">
        <w:t>.</w:t>
      </w:r>
    </w:p>
    <w:p w14:paraId="476394CA" w14:textId="77777777" w:rsidR="000A4752" w:rsidRDefault="000A4752" w:rsidP="00800884">
      <w:pPr>
        <w:spacing w:line="360" w:lineRule="auto"/>
      </w:pPr>
    </w:p>
    <w:p w14:paraId="524FECF6" w14:textId="77777777" w:rsidR="00F4521A" w:rsidRDefault="003E0471" w:rsidP="00C557C9">
      <w:pPr>
        <w:pStyle w:val="Heading1"/>
      </w:pPr>
      <w:bookmarkStart w:id="5" w:name="_Toc515388547"/>
      <w:commentRangeStart w:id="6"/>
      <w:commentRangeStart w:id="7"/>
      <w:r>
        <w:t>INCLUDED IN THE TUITION</w:t>
      </w:r>
      <w:commentRangeEnd w:id="6"/>
      <w:r w:rsidR="00005EDF">
        <w:rPr>
          <w:rStyle w:val="CommentReference"/>
        </w:rPr>
        <w:commentReference w:id="6"/>
      </w:r>
      <w:commentRangeEnd w:id="7"/>
      <w:r w:rsidR="00E21830">
        <w:rPr>
          <w:rStyle w:val="CommentReference"/>
          <w:rFonts w:ascii="Times New Roman" w:eastAsiaTheme="minorHAnsi" w:hAnsi="Times New Roman" w:cstheme="minorBidi"/>
          <w:b w:val="0"/>
        </w:rPr>
        <w:commentReference w:id="7"/>
      </w:r>
      <w:bookmarkEnd w:id="5"/>
      <w:r>
        <w:t xml:space="preserve"> </w:t>
      </w:r>
    </w:p>
    <w:p w14:paraId="1597CF6B" w14:textId="77777777" w:rsidR="00A02CF8" w:rsidRDefault="000A4752" w:rsidP="002748AD">
      <w:r>
        <w:t xml:space="preserve">The program fees include a standard tuition and additional comprehensive fees that students pay to their own university. </w:t>
      </w:r>
      <w:r w:rsidR="00A02CF8">
        <w:t xml:space="preserve">The program fees include </w:t>
      </w:r>
      <w:proofErr w:type="gramStart"/>
      <w:r>
        <w:t>all of</w:t>
      </w:r>
      <w:proofErr w:type="gramEnd"/>
      <w:r>
        <w:t xml:space="preserve"> </w:t>
      </w:r>
      <w:r w:rsidR="00A02CF8">
        <w:t>the following items:</w:t>
      </w:r>
    </w:p>
    <w:p w14:paraId="7BFCEE12" w14:textId="77777777" w:rsidR="00F4521A" w:rsidRDefault="00F4521A" w:rsidP="00C557C9">
      <w:pPr>
        <w:pStyle w:val="ListParagraph"/>
        <w:numPr>
          <w:ilvl w:val="0"/>
          <w:numId w:val="2"/>
        </w:numPr>
      </w:pPr>
      <w:commentRangeStart w:id="8"/>
      <w:commentRangeStart w:id="9"/>
      <w:r>
        <w:t xml:space="preserve">Full-time tuition </w:t>
      </w:r>
      <w:r w:rsidR="000A4752">
        <w:t>fee for</w:t>
      </w:r>
      <w:r>
        <w:t xml:space="preserve"> 12</w:t>
      </w:r>
      <w:r w:rsidR="000A4752">
        <w:t xml:space="preserve"> t-15</w:t>
      </w:r>
      <w:r>
        <w:t xml:space="preserve"> credits</w:t>
      </w:r>
    </w:p>
    <w:p w14:paraId="31461D34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Registration fees </w:t>
      </w:r>
      <w:r w:rsidR="000A4752">
        <w:t xml:space="preserve">for the EU program </w:t>
      </w:r>
      <w:r>
        <w:t xml:space="preserve"> </w:t>
      </w:r>
    </w:p>
    <w:p w14:paraId="69DB26AF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Official transcripts from the University of Strasbourg </w:t>
      </w:r>
    </w:p>
    <w:p w14:paraId="1767FCC4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Information packet and airport pick-up </w:t>
      </w:r>
    </w:p>
    <w:p w14:paraId="0B58A1FB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>Accommodatio</w:t>
      </w:r>
      <w:r w:rsidR="000A4752">
        <w:t>ns at a castle</w:t>
      </w:r>
      <w:r>
        <w:t xml:space="preserve"> </w:t>
      </w:r>
    </w:p>
    <w:p w14:paraId="624AC531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Welcome meal and many group meals </w:t>
      </w:r>
    </w:p>
    <w:p w14:paraId="697BCCAE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French breakfast daily </w:t>
      </w:r>
    </w:p>
    <w:p w14:paraId="4D680DEB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Use of campus facilities at the </w:t>
      </w:r>
      <w:r w:rsidR="000A4752">
        <w:t>castle</w:t>
      </w:r>
    </w:p>
    <w:p w14:paraId="2BEAE0FD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Free use of computer lab and internet access </w:t>
      </w:r>
    </w:p>
    <w:p w14:paraId="6CC623F9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6 hours of basic French language </w:t>
      </w:r>
    </w:p>
    <w:p w14:paraId="085EEE0A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Extensive cultural program and activities in and around Strasbourg </w:t>
      </w:r>
    </w:p>
    <w:p w14:paraId="3CDE9C5F" w14:textId="77777777" w:rsidR="00F4521A" w:rsidRDefault="000A4752" w:rsidP="00C557C9">
      <w:pPr>
        <w:pStyle w:val="ListParagraph"/>
        <w:numPr>
          <w:ilvl w:val="0"/>
          <w:numId w:val="2"/>
        </w:numPr>
      </w:pPr>
      <w:r>
        <w:t>Tours</w:t>
      </w:r>
      <w:r w:rsidR="00F4521A">
        <w:t xml:space="preserve"> to Belgium and Germany </w:t>
      </w:r>
    </w:p>
    <w:p w14:paraId="4321BED4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Participation in an international symposium </w:t>
      </w:r>
    </w:p>
    <w:p w14:paraId="00A2AE73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Personal support before, during, and after the program </w:t>
      </w:r>
    </w:p>
    <w:p w14:paraId="7C0B26AC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Public transportation pass for the semester </w:t>
      </w:r>
    </w:p>
    <w:p w14:paraId="52D79DD4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 xml:space="preserve">All ground transfers for the included activities </w:t>
      </w:r>
    </w:p>
    <w:p w14:paraId="34CEB172" w14:textId="77777777" w:rsidR="00F4521A" w:rsidRDefault="00F4521A" w:rsidP="00C557C9">
      <w:pPr>
        <w:pStyle w:val="ListParagraph"/>
        <w:numPr>
          <w:ilvl w:val="0"/>
          <w:numId w:val="2"/>
        </w:numPr>
      </w:pPr>
      <w:r>
        <w:t>International health insurance</w:t>
      </w:r>
      <w:commentRangeEnd w:id="8"/>
      <w:r w:rsidR="00005EDF">
        <w:rPr>
          <w:rStyle w:val="CommentReference"/>
        </w:rPr>
        <w:commentReference w:id="8"/>
      </w:r>
      <w:commentRangeEnd w:id="9"/>
      <w:r w:rsidR="00E21830">
        <w:rPr>
          <w:rStyle w:val="CommentReference"/>
        </w:rPr>
        <w:commentReference w:id="9"/>
      </w:r>
    </w:p>
    <w:p w14:paraId="787A3DAC" w14:textId="77777777" w:rsidR="00A02CF8" w:rsidRDefault="00A02CF8" w:rsidP="00A02CF8">
      <w:pPr>
        <w:pStyle w:val="ListParagraph"/>
        <w:shd w:val="clear" w:color="auto" w:fill="FFFFFF"/>
        <w:spacing w:line="240" w:lineRule="auto"/>
        <w:textAlignment w:val="baseline"/>
        <w:outlineLvl w:val="1"/>
        <w:rPr>
          <w:rFonts w:eastAsia="Times New Roman" w:cs="Times New Roman"/>
          <w:bCs/>
          <w:color w:val="333333"/>
          <w:sz w:val="24"/>
          <w:szCs w:val="24"/>
        </w:rPr>
      </w:pPr>
    </w:p>
    <w:p w14:paraId="23E30498" w14:textId="744E6C5E" w:rsidR="00E21830" w:rsidRPr="00CA15F9" w:rsidRDefault="002748AD" w:rsidP="00C557C9">
      <w:pPr>
        <w:pStyle w:val="Heading1"/>
        <w:rPr>
          <w:sz w:val="24"/>
        </w:rPr>
      </w:pPr>
      <w:bookmarkStart w:id="10" w:name="_Toc515388548"/>
      <w:r>
        <w:t>THREE</w:t>
      </w:r>
      <w:r w:rsidR="00800884" w:rsidRPr="00800884">
        <w:t xml:space="preserve"> DAYS IN STRASBOURG</w:t>
      </w:r>
      <w:r w:rsidR="00E21830">
        <w:rPr>
          <w:rStyle w:val="FootnoteReference"/>
          <w:rFonts w:cs="Times New Roman"/>
          <w:color w:val="333333"/>
          <w:sz w:val="24"/>
          <w:szCs w:val="24"/>
        </w:rPr>
        <w:footnoteReference w:id="2"/>
      </w:r>
      <w:bookmarkEnd w:id="10"/>
    </w:p>
    <w:p w14:paraId="57340CAA" w14:textId="05AE45E8" w:rsidR="00A02CF8" w:rsidRDefault="003E0471" w:rsidP="002748AD">
      <w:r w:rsidRPr="00A02CF8">
        <w:t xml:space="preserve">Strasbourg is the </w:t>
      </w:r>
      <w:r>
        <w:t>place where you can follow</w:t>
      </w:r>
      <w:r w:rsidR="00A02CF8" w:rsidRPr="00A02CF8">
        <w:t xml:space="preserve"> the legendary Alsace</w:t>
      </w:r>
      <w:r w:rsidR="00805395">
        <w:fldChar w:fldCharType="begin"/>
      </w:r>
      <w:r w:rsidR="00805395">
        <w:instrText xml:space="preserve"> XE "</w:instrText>
      </w:r>
      <w:r w:rsidR="00805395" w:rsidRPr="00527A5A">
        <w:instrText>Alsace</w:instrText>
      </w:r>
      <w:r w:rsidR="00805395">
        <w:instrText xml:space="preserve">" </w:instrText>
      </w:r>
      <w:r w:rsidR="00805395">
        <w:fldChar w:fldCharType="end"/>
      </w:r>
      <w:r w:rsidR="00A02CF8" w:rsidRPr="00A02CF8">
        <w:t xml:space="preserve"> Wine Route, </w:t>
      </w:r>
      <w:r>
        <w:t xml:space="preserve">do some </w:t>
      </w:r>
      <w:r w:rsidR="00A02CF8" w:rsidRPr="00A02CF8">
        <w:t>holiday shopping at the city’s hugely popular Christmas Market</w:t>
      </w:r>
      <w:r>
        <w:t>,</w:t>
      </w:r>
      <w:r w:rsidR="00A02CF8" w:rsidRPr="00A02CF8">
        <w:t xml:space="preserve"> or cruis</w:t>
      </w:r>
      <w:r>
        <w:t>e</w:t>
      </w:r>
      <w:r w:rsidR="00A02CF8" w:rsidRPr="00A02CF8">
        <w:t xml:space="preserve"> along the Rhine </w:t>
      </w:r>
      <w:r>
        <w:t>River. Below are highlights of a few places that I would like to visit while in Strasbourg.</w:t>
      </w:r>
    </w:p>
    <w:p w14:paraId="02D6C09C" w14:textId="77777777" w:rsidR="003E0471" w:rsidRPr="003E0471" w:rsidRDefault="003E0471" w:rsidP="003E0471">
      <w:pPr>
        <w:shd w:val="clear" w:color="auto" w:fill="FFFFFF"/>
        <w:spacing w:line="240" w:lineRule="auto"/>
        <w:textAlignment w:val="baseline"/>
        <w:rPr>
          <w:rFonts w:cs="Times New Roman"/>
          <w:color w:val="333333"/>
          <w:szCs w:val="24"/>
        </w:rPr>
      </w:pPr>
    </w:p>
    <w:p w14:paraId="03A7D4E7" w14:textId="77777777" w:rsidR="00A02CF8" w:rsidRPr="00A02CF8" w:rsidRDefault="00A02CF8" w:rsidP="00C557C9">
      <w:pPr>
        <w:pStyle w:val="Heading2"/>
      </w:pPr>
      <w:bookmarkStart w:id="11" w:name="_Toc515388549"/>
      <w:commentRangeStart w:id="12"/>
      <w:r w:rsidRPr="00A02CF8">
        <w:rPr>
          <w:bdr w:val="none" w:sz="0" w:space="0" w:color="auto" w:frame="1"/>
        </w:rPr>
        <w:t>Day 1 Take a Walking Tour of the Grande Île</w:t>
      </w:r>
      <w:commentRangeEnd w:id="12"/>
      <w:r w:rsidR="00005EDF">
        <w:rPr>
          <w:rStyle w:val="CommentReference"/>
        </w:rPr>
        <w:commentReference w:id="12"/>
      </w:r>
      <w:bookmarkEnd w:id="11"/>
    </w:p>
    <w:p w14:paraId="589F462F" w14:textId="4997B62C" w:rsidR="00A02CF8" w:rsidRPr="00A02CF8" w:rsidRDefault="003E0471" w:rsidP="002748AD">
      <w:r>
        <w:t xml:space="preserve">In the heart of the historic city, </w:t>
      </w:r>
      <w:r w:rsidR="00A02CF8" w:rsidRPr="00A02CF8">
        <w:t>Strasbou</w:t>
      </w:r>
      <w:r>
        <w:t xml:space="preserve">rg’s water-ringed Grande Île is the best activity to participate on a good sunny day. I can start my day </w:t>
      </w:r>
      <w:r w:rsidR="00A02CF8" w:rsidRPr="00A02CF8">
        <w:t xml:space="preserve">with a walking tour of the city’s top attractions. </w:t>
      </w:r>
      <w:r>
        <w:t xml:space="preserve">First, I will </w:t>
      </w:r>
      <w:r w:rsidR="00A02CF8" w:rsidRPr="00A02CF8">
        <w:t>walk around La Petite France</w:t>
      </w:r>
      <w:r w:rsidR="000F2F40">
        <w:fldChar w:fldCharType="begin"/>
      </w:r>
      <w:r w:rsidR="000F2F40">
        <w:instrText xml:space="preserve"> XE "</w:instrText>
      </w:r>
      <w:r w:rsidR="000F2F40" w:rsidRPr="00E14EE5">
        <w:instrText>France</w:instrText>
      </w:r>
      <w:r w:rsidR="000F2F40">
        <w:instrText xml:space="preserve">" </w:instrText>
      </w:r>
      <w:r w:rsidR="000F2F40">
        <w:fldChar w:fldCharType="end"/>
      </w:r>
      <w:r w:rsidR="00A02CF8" w:rsidRPr="00A02CF8">
        <w:t xml:space="preserve">, </w:t>
      </w:r>
      <w:r>
        <w:t xml:space="preserve">which is </w:t>
      </w:r>
      <w:r w:rsidR="00A02CF8" w:rsidRPr="00A02CF8">
        <w:t>a historic district full of medieval half-timbere</w:t>
      </w:r>
      <w:r>
        <w:t>d houses and winding canal ways. From there, I will make</w:t>
      </w:r>
      <w:r w:rsidR="00A02CF8" w:rsidRPr="00A02CF8">
        <w:t xml:space="preserve"> a beeline for the imposing Cathedral of Notre Dame, which </w:t>
      </w:r>
      <w:r>
        <w:t xml:space="preserve">is </w:t>
      </w:r>
      <w:r w:rsidR="00A02CF8" w:rsidRPr="00A02CF8">
        <w:t xml:space="preserve">the best views in the city. </w:t>
      </w:r>
      <w:r>
        <w:t>I will then spend my</w:t>
      </w:r>
      <w:r w:rsidR="00A02CF8" w:rsidRPr="00A02CF8">
        <w:t xml:space="preserve"> afternoon exploring the museums of the neighboring Palais Rohan</w:t>
      </w:r>
      <w:r>
        <w:t xml:space="preserve">, and then </w:t>
      </w:r>
      <w:r w:rsidR="00A02CF8" w:rsidRPr="00A02CF8">
        <w:t xml:space="preserve">enjoy an atmospheric dinner at the medieval Maison </w:t>
      </w:r>
      <w:proofErr w:type="spellStart"/>
      <w:r w:rsidR="00A02CF8" w:rsidRPr="00A02CF8">
        <w:t>Kammerzell</w:t>
      </w:r>
      <w:proofErr w:type="spellEnd"/>
      <w:r w:rsidR="00A02CF8" w:rsidRPr="00A02CF8">
        <w:t>. </w:t>
      </w:r>
    </w:p>
    <w:p w14:paraId="7154669B" w14:textId="77777777" w:rsidR="00A02CF8" w:rsidRPr="00A02CF8" w:rsidRDefault="00A02CF8" w:rsidP="00A02CF8">
      <w:pPr>
        <w:pStyle w:val="ListParagraph"/>
        <w:shd w:val="clear" w:color="auto" w:fill="FFFFFF"/>
        <w:spacing w:line="240" w:lineRule="auto"/>
        <w:textAlignment w:val="baseline"/>
        <w:rPr>
          <w:rFonts w:cs="Times New Roman"/>
          <w:color w:val="333333"/>
          <w:sz w:val="24"/>
          <w:szCs w:val="24"/>
        </w:rPr>
      </w:pPr>
    </w:p>
    <w:p w14:paraId="4DF14EA8" w14:textId="77777777" w:rsidR="00A02CF8" w:rsidRPr="00A02CF8" w:rsidRDefault="00A02CF8" w:rsidP="00C557C9">
      <w:pPr>
        <w:pStyle w:val="Heading2"/>
        <w:rPr>
          <w:bdr w:val="none" w:sz="0" w:space="0" w:color="auto" w:frame="1"/>
        </w:rPr>
      </w:pPr>
      <w:bookmarkStart w:id="13" w:name="_Toc515388550"/>
      <w:r w:rsidRPr="00A02CF8">
        <w:rPr>
          <w:bdr w:val="none" w:sz="0" w:space="0" w:color="auto" w:frame="1"/>
        </w:rPr>
        <w:t>Day 2 Explore the Canals and Parks</w:t>
      </w:r>
      <w:bookmarkEnd w:id="13"/>
    </w:p>
    <w:p w14:paraId="3D6350BB" w14:textId="7CFA82E1" w:rsidR="00A02CF8" w:rsidRDefault="003E0471" w:rsidP="002748AD">
      <w:r>
        <w:t>For my second day of fun, I would like to see</w:t>
      </w:r>
      <w:r w:rsidR="00A02CF8" w:rsidRPr="00A02CF8">
        <w:t xml:space="preserve"> the sights from the water with a</w:t>
      </w:r>
      <w:r>
        <w:t xml:space="preserve"> boat ride along the River Ill. I could </w:t>
      </w:r>
      <w:r w:rsidR="00A02CF8" w:rsidRPr="00A02CF8">
        <w:t>cruis</w:t>
      </w:r>
      <w:r>
        <w:t>e</w:t>
      </w:r>
      <w:r w:rsidR="00A02CF8" w:rsidRPr="00A02CF8">
        <w:t xml:space="preserve"> around the Grand Île</w:t>
      </w:r>
      <w:r w:rsidR="000A53E0">
        <w:fldChar w:fldCharType="begin"/>
      </w:r>
      <w:r w:rsidR="000A53E0">
        <w:instrText xml:space="preserve"> XE "</w:instrText>
      </w:r>
      <w:r w:rsidR="000A53E0" w:rsidRPr="00746B21">
        <w:instrText>Grand Île</w:instrText>
      </w:r>
      <w:r w:rsidR="000A53E0">
        <w:instrText xml:space="preserve">" </w:instrText>
      </w:r>
      <w:r w:rsidR="000A53E0">
        <w:fldChar w:fldCharType="end"/>
      </w:r>
      <w:r w:rsidR="00A02CF8" w:rsidRPr="00A02CF8">
        <w:t>, explor</w:t>
      </w:r>
      <w:r>
        <w:t>e</w:t>
      </w:r>
      <w:r w:rsidR="00A02CF8" w:rsidRPr="00A02CF8">
        <w:t xml:space="preserve"> the city’s scenic canal ways</w:t>
      </w:r>
      <w:r>
        <w:t>,</w:t>
      </w:r>
      <w:r w:rsidR="00A02CF8" w:rsidRPr="00A02CF8">
        <w:t xml:space="preserve"> and </w:t>
      </w:r>
      <w:r>
        <w:t>see</w:t>
      </w:r>
      <w:r w:rsidR="00A02CF8" w:rsidRPr="00A02CF8">
        <w:t xml:space="preserve"> landmarks </w:t>
      </w:r>
      <w:r>
        <w:t>such as</w:t>
      </w:r>
      <w:r w:rsidR="00A02CF8" w:rsidRPr="00A02CF8">
        <w:t xml:space="preserve"> the Covered Bridges and the Vauban Dam. </w:t>
      </w:r>
      <w:r>
        <w:t>Once I am b</w:t>
      </w:r>
      <w:r w:rsidR="00A02CF8" w:rsidRPr="00A02CF8">
        <w:t xml:space="preserve">ack on dry land, </w:t>
      </w:r>
      <w:r>
        <w:t>I will eat</w:t>
      </w:r>
      <w:r w:rsidR="00A02CF8" w:rsidRPr="00A02CF8">
        <w:t xml:space="preserve"> some traditional Alsace</w:t>
      </w:r>
      <w:r w:rsidR="00805395">
        <w:fldChar w:fldCharType="begin"/>
      </w:r>
      <w:r w:rsidR="00805395">
        <w:instrText xml:space="preserve"> XE "</w:instrText>
      </w:r>
      <w:r w:rsidR="00805395" w:rsidRPr="00527A5A">
        <w:instrText>Alsace</w:instrText>
      </w:r>
      <w:r w:rsidR="00805395">
        <w:instrText xml:space="preserve">" </w:instrText>
      </w:r>
      <w:r w:rsidR="00805395">
        <w:fldChar w:fldCharType="end"/>
      </w:r>
      <w:r w:rsidR="00A02CF8" w:rsidRPr="00A02CF8">
        <w:t xml:space="preserve"> food </w:t>
      </w:r>
      <w:r>
        <w:t xml:space="preserve">such as the </w:t>
      </w:r>
      <w:r w:rsidR="00A02CF8" w:rsidRPr="00A02CF8">
        <w:t xml:space="preserve">Tarte </w:t>
      </w:r>
      <w:proofErr w:type="spellStart"/>
      <w:r w:rsidR="00A02CF8" w:rsidRPr="00A02CF8">
        <w:t>flambée</w:t>
      </w:r>
      <w:proofErr w:type="spellEnd"/>
      <w:r w:rsidR="00A02CF8" w:rsidRPr="00A02CF8">
        <w:t xml:space="preserve"> (local-style pizza) or Choucroute (sauerkraut) for lunch, then </w:t>
      </w:r>
      <w:r>
        <w:t>go</w:t>
      </w:r>
      <w:r w:rsidR="00A02CF8" w:rsidRPr="00A02CF8">
        <w:t xml:space="preserve"> to the tranquil </w:t>
      </w:r>
      <w:proofErr w:type="spellStart"/>
      <w:r w:rsidR="00A02CF8" w:rsidRPr="00A02CF8">
        <w:t>Orangerie</w:t>
      </w:r>
      <w:proofErr w:type="spellEnd"/>
      <w:r w:rsidR="00A02CF8" w:rsidRPr="00A02CF8">
        <w:t xml:space="preserve"> Park</w:t>
      </w:r>
      <w:r>
        <w:t xml:space="preserve"> in the afternoon. I think I might see </w:t>
      </w:r>
      <w:r w:rsidR="00A02CF8" w:rsidRPr="00A02CF8">
        <w:t>a network of walking trails, a boating lake</w:t>
      </w:r>
      <w:r>
        <w:t>,</w:t>
      </w:r>
      <w:r w:rsidR="00A02CF8" w:rsidRPr="00A02CF8">
        <w:t xml:space="preserve"> and </w:t>
      </w:r>
      <w:r>
        <w:t xml:space="preserve">perhaps </w:t>
      </w:r>
      <w:r w:rsidR="00A02CF8" w:rsidRPr="00A02CF8">
        <w:t>even a small zoo.</w:t>
      </w:r>
    </w:p>
    <w:p w14:paraId="261CFDA3" w14:textId="77777777" w:rsidR="00A02CF8" w:rsidRPr="00A02CF8" w:rsidRDefault="00A02CF8" w:rsidP="002748AD">
      <w:pPr>
        <w:rPr>
          <w:rFonts w:cs="Times New Roman"/>
          <w:color w:val="333333"/>
          <w:szCs w:val="24"/>
        </w:rPr>
      </w:pPr>
    </w:p>
    <w:p w14:paraId="413B18AD" w14:textId="77777777" w:rsidR="00A02CF8" w:rsidRPr="00A02CF8" w:rsidRDefault="00A02CF8" w:rsidP="00C557C9">
      <w:pPr>
        <w:pStyle w:val="Heading2"/>
        <w:rPr>
          <w:bdr w:val="none" w:sz="0" w:space="0" w:color="auto" w:frame="1"/>
        </w:rPr>
      </w:pPr>
      <w:bookmarkStart w:id="14" w:name="_Toc515388551"/>
      <w:r w:rsidRPr="00A02CF8">
        <w:rPr>
          <w:bdr w:val="none" w:sz="0" w:space="0" w:color="auto" w:frame="1"/>
        </w:rPr>
        <w:t>Day 3 Escape to the Country</w:t>
      </w:r>
      <w:bookmarkEnd w:id="14"/>
    </w:p>
    <w:p w14:paraId="132E831C" w14:textId="564CF8F8" w:rsidR="00A02CF8" w:rsidRPr="00A02CF8" w:rsidRDefault="003E0471" w:rsidP="002748AD">
      <w:r>
        <w:t xml:space="preserve">On my third day of fun, I would like to visit </w:t>
      </w:r>
      <w:r w:rsidR="00A02CF8" w:rsidRPr="00A02CF8">
        <w:t>Alsace</w:t>
      </w:r>
      <w:r w:rsidR="00805395">
        <w:fldChar w:fldCharType="begin"/>
      </w:r>
      <w:r w:rsidR="00805395">
        <w:instrText xml:space="preserve"> XE "</w:instrText>
      </w:r>
      <w:r w:rsidR="00805395" w:rsidRPr="00527A5A">
        <w:instrText>Alsace</w:instrText>
      </w:r>
      <w:r w:rsidR="00805395">
        <w:instrText xml:space="preserve">" </w:instrText>
      </w:r>
      <w:r w:rsidR="00805395">
        <w:fldChar w:fldCharType="end"/>
      </w:r>
      <w:r w:rsidR="00A02CF8" w:rsidRPr="00A02CF8">
        <w:t xml:space="preserve"> wine region, Germany’s Black Forest</w:t>
      </w:r>
      <w:r w:rsidR="00805395">
        <w:fldChar w:fldCharType="begin"/>
      </w:r>
      <w:r w:rsidR="00805395">
        <w:instrText xml:space="preserve"> XE "</w:instrText>
      </w:r>
      <w:r w:rsidR="00805395" w:rsidRPr="00BE2021">
        <w:instrText>Black Forest</w:instrText>
      </w:r>
      <w:r w:rsidR="00805395">
        <w:instrText xml:space="preserve">" </w:instrText>
      </w:r>
      <w:r w:rsidR="00805395">
        <w:fldChar w:fldCharType="end"/>
      </w:r>
      <w:r>
        <w:t>,</w:t>
      </w:r>
      <w:r w:rsidR="00A02CF8" w:rsidRPr="00A02CF8">
        <w:t xml:space="preserve"> and the Rhine valley</w:t>
      </w:r>
      <w:r w:rsidR="00B31107">
        <w:fldChar w:fldCharType="begin"/>
      </w:r>
      <w:r w:rsidR="00B31107">
        <w:instrText xml:space="preserve"> XE "</w:instrText>
      </w:r>
      <w:r w:rsidR="00B31107" w:rsidRPr="00A107B3">
        <w:instrText>Rhine valley</w:instrText>
      </w:r>
      <w:r w:rsidR="00B31107">
        <w:instrText xml:space="preserve">" </w:instrText>
      </w:r>
      <w:r w:rsidR="00B31107">
        <w:fldChar w:fldCharType="end"/>
      </w:r>
      <w:r>
        <w:t>. They are a</w:t>
      </w:r>
      <w:r w:rsidR="00A02CF8" w:rsidRPr="00A02CF8">
        <w:t xml:space="preserve">ll </w:t>
      </w:r>
      <w:r>
        <w:t>very near</w:t>
      </w:r>
      <w:r w:rsidR="00A02CF8" w:rsidRPr="00A02CF8">
        <w:t xml:space="preserve">by, </w:t>
      </w:r>
      <w:r>
        <w:t xml:space="preserve">so I could do that all in one day. I could also choose </w:t>
      </w:r>
      <w:r w:rsidR="00A02CF8" w:rsidRPr="00A02CF8">
        <w:t xml:space="preserve">a half-day or full-day tour </w:t>
      </w:r>
      <w:r>
        <w:t>of the Alsace Wine Route, stop</w:t>
      </w:r>
      <w:r w:rsidR="00A02CF8" w:rsidRPr="00A02CF8">
        <w:t xml:space="preserve"> to taste the region’s celebrated white wines and visit highlights </w:t>
      </w:r>
      <w:r>
        <w:t>such as</w:t>
      </w:r>
      <w:r w:rsidR="00A02CF8" w:rsidRPr="00A02CF8">
        <w:t xml:space="preserve"> the medieval town of Colmar and the mountaintop High </w:t>
      </w:r>
      <w:proofErr w:type="spellStart"/>
      <w:r w:rsidR="00A02CF8" w:rsidRPr="00A02CF8">
        <w:t>Koenigsbourg</w:t>
      </w:r>
      <w:proofErr w:type="spellEnd"/>
      <w:r w:rsidR="00A02CF8" w:rsidRPr="00A02CF8">
        <w:t xml:space="preserve"> Castle</w:t>
      </w:r>
      <w:r>
        <w:t xml:space="preserve">. If time permits, I could consider </w:t>
      </w:r>
      <w:r w:rsidR="00A02CF8" w:rsidRPr="00A02CF8">
        <w:t>hop</w:t>
      </w:r>
      <w:r>
        <w:t>ping</w:t>
      </w:r>
      <w:r w:rsidR="00A02CF8" w:rsidRPr="00A02CF8">
        <w:t xml:space="preserve"> over the German border to explore the spa town of Baden </w:t>
      </w:r>
      <w:proofErr w:type="spellStart"/>
      <w:r w:rsidR="00A02CF8" w:rsidRPr="00A02CF8">
        <w:t>Baden</w:t>
      </w:r>
      <w:proofErr w:type="spellEnd"/>
      <w:r w:rsidR="00A02CF8" w:rsidRPr="00A02CF8">
        <w:t xml:space="preserve"> in the Black Forest.</w:t>
      </w:r>
    </w:p>
    <w:p w14:paraId="18685C9D" w14:textId="77777777" w:rsidR="003E0471" w:rsidRDefault="003E0471" w:rsidP="002748AD">
      <w:pPr>
        <w:ind w:firstLine="720"/>
      </w:pPr>
      <w:r>
        <w:t xml:space="preserve">There are many interesting places around </w:t>
      </w:r>
      <w:r w:rsidRPr="00A02CF8">
        <w:rPr>
          <w:rFonts w:cs="Times New Roman"/>
          <w:color w:val="333333"/>
          <w:szCs w:val="24"/>
        </w:rPr>
        <w:t>Strasbou</w:t>
      </w:r>
      <w:r>
        <w:rPr>
          <w:rFonts w:cs="Times New Roman"/>
          <w:color w:val="333333"/>
          <w:szCs w:val="24"/>
        </w:rPr>
        <w:t>rg</w:t>
      </w:r>
      <w:r>
        <w:t xml:space="preserve"> that I could explore and visit. I might consider extending my stay after the program is over to visit several other exciting destinations in Europe. </w:t>
      </w:r>
    </w:p>
    <w:p w14:paraId="76B5B0FF" w14:textId="2F222FF5" w:rsidR="000F2F40" w:rsidRDefault="000F2F40">
      <w:pPr>
        <w:spacing w:before="0" w:after="200"/>
      </w:pPr>
      <w:r>
        <w:br w:type="page"/>
      </w:r>
    </w:p>
    <w:p w14:paraId="2A58A0CA" w14:textId="77777777" w:rsidR="00805395" w:rsidRDefault="00805395" w:rsidP="00A02CF8">
      <w:pPr>
        <w:shd w:val="clear" w:color="auto" w:fill="FFFFFF"/>
        <w:spacing w:line="240" w:lineRule="auto"/>
        <w:textAlignment w:val="baseline"/>
        <w:rPr>
          <w:noProof/>
        </w:rPr>
        <w:sectPr w:rsidR="00805395" w:rsidSect="00805395">
          <w:footerReference w:type="default" r:id="rId14"/>
          <w:footnotePr>
            <w:numFmt w:val="lowerLetter"/>
          </w:footnotePr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lastRenderedPageBreak/>
        <w:fldChar w:fldCharType="begin"/>
      </w:r>
      <w:r>
        <w:instrText xml:space="preserve"> INDEX \h "A" \c "2" \z "1033" </w:instrText>
      </w:r>
      <w:r>
        <w:fldChar w:fldCharType="separate"/>
      </w:r>
    </w:p>
    <w:p w14:paraId="251D3389" w14:textId="77777777" w:rsidR="00805395" w:rsidRDefault="00805395">
      <w:pPr>
        <w:pStyle w:val="IndexHeading"/>
        <w:keepNext/>
        <w:tabs>
          <w:tab w:val="right" w:pos="4310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A</w:t>
      </w:r>
    </w:p>
    <w:p w14:paraId="6C4ED38D" w14:textId="77777777" w:rsidR="00805395" w:rsidRDefault="00805395">
      <w:pPr>
        <w:pStyle w:val="Index1"/>
        <w:tabs>
          <w:tab w:val="right" w:pos="4310"/>
        </w:tabs>
        <w:rPr>
          <w:noProof/>
        </w:rPr>
      </w:pPr>
      <w:r>
        <w:rPr>
          <w:noProof/>
        </w:rPr>
        <w:t>Alsace, 2, 3, 4</w:t>
      </w:r>
    </w:p>
    <w:p w14:paraId="2716BEB0" w14:textId="77777777" w:rsidR="00805395" w:rsidRDefault="00805395">
      <w:pPr>
        <w:pStyle w:val="IndexHeading"/>
        <w:keepNext/>
        <w:tabs>
          <w:tab w:val="right" w:pos="4310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B</w:t>
      </w:r>
    </w:p>
    <w:p w14:paraId="2E9E2028" w14:textId="77777777" w:rsidR="00805395" w:rsidRDefault="00805395">
      <w:pPr>
        <w:pStyle w:val="Index1"/>
        <w:tabs>
          <w:tab w:val="right" w:pos="4310"/>
        </w:tabs>
        <w:rPr>
          <w:noProof/>
        </w:rPr>
      </w:pPr>
      <w:r>
        <w:rPr>
          <w:noProof/>
        </w:rPr>
        <w:t>Black F</w:t>
      </w:r>
      <w:bookmarkStart w:id="15" w:name="_GoBack"/>
      <w:bookmarkEnd w:id="15"/>
      <w:r>
        <w:rPr>
          <w:noProof/>
        </w:rPr>
        <w:t>orest, 4</w:t>
      </w:r>
    </w:p>
    <w:p w14:paraId="03447D8B" w14:textId="77777777" w:rsidR="00805395" w:rsidRDefault="00805395">
      <w:pPr>
        <w:pStyle w:val="IndexHeading"/>
        <w:keepNext/>
        <w:tabs>
          <w:tab w:val="right" w:pos="4310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C</w:t>
      </w:r>
    </w:p>
    <w:p w14:paraId="7590FD42" w14:textId="77777777" w:rsidR="00805395" w:rsidRDefault="00805395">
      <w:pPr>
        <w:pStyle w:val="Index1"/>
        <w:tabs>
          <w:tab w:val="right" w:pos="4310"/>
        </w:tabs>
        <w:rPr>
          <w:noProof/>
        </w:rPr>
      </w:pPr>
      <w:r>
        <w:rPr>
          <w:noProof/>
        </w:rPr>
        <w:t>Classes, 2</w:t>
      </w:r>
    </w:p>
    <w:p w14:paraId="5650BCEC" w14:textId="77777777" w:rsidR="00805395" w:rsidRDefault="00805395">
      <w:pPr>
        <w:pStyle w:val="IndexHeading"/>
        <w:keepNext/>
        <w:tabs>
          <w:tab w:val="right" w:pos="4310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E</w:t>
      </w:r>
    </w:p>
    <w:p w14:paraId="726C8286" w14:textId="77777777" w:rsidR="00805395" w:rsidRDefault="00805395">
      <w:pPr>
        <w:pStyle w:val="Index1"/>
        <w:tabs>
          <w:tab w:val="right" w:pos="4310"/>
        </w:tabs>
        <w:rPr>
          <w:noProof/>
        </w:rPr>
      </w:pPr>
      <w:r>
        <w:rPr>
          <w:noProof/>
        </w:rPr>
        <w:t xml:space="preserve">European Union, 2, </w:t>
      </w:r>
      <w:r w:rsidRPr="00CE1AA0">
        <w:rPr>
          <w:i/>
          <w:noProof/>
        </w:rPr>
        <w:t>See</w:t>
      </w:r>
      <w:r w:rsidRPr="00CE1AA0">
        <w:rPr>
          <w:noProof/>
        </w:rPr>
        <w:t xml:space="preserve"> EU</w:t>
      </w:r>
    </w:p>
    <w:p w14:paraId="47D831E2" w14:textId="77777777" w:rsidR="00805395" w:rsidRDefault="00805395">
      <w:pPr>
        <w:pStyle w:val="IndexHeading"/>
        <w:keepNext/>
        <w:tabs>
          <w:tab w:val="right" w:pos="4310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F</w:t>
      </w:r>
    </w:p>
    <w:p w14:paraId="4BFE97D2" w14:textId="77777777" w:rsidR="00805395" w:rsidRDefault="00805395">
      <w:pPr>
        <w:pStyle w:val="Index1"/>
        <w:tabs>
          <w:tab w:val="right" w:pos="4310"/>
        </w:tabs>
        <w:rPr>
          <w:noProof/>
        </w:rPr>
      </w:pPr>
      <w:r>
        <w:rPr>
          <w:noProof/>
        </w:rPr>
        <w:t>France, 2, 3, 4</w:t>
      </w:r>
    </w:p>
    <w:p w14:paraId="011342A3" w14:textId="77777777" w:rsidR="00805395" w:rsidRDefault="00805395">
      <w:pPr>
        <w:pStyle w:val="IndexHeading"/>
        <w:keepNext/>
        <w:tabs>
          <w:tab w:val="right" w:pos="4310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G</w:t>
      </w:r>
    </w:p>
    <w:p w14:paraId="5AF0178B" w14:textId="77777777" w:rsidR="00805395" w:rsidRDefault="00805395">
      <w:pPr>
        <w:pStyle w:val="Index1"/>
        <w:tabs>
          <w:tab w:val="right" w:pos="4310"/>
        </w:tabs>
        <w:rPr>
          <w:noProof/>
        </w:rPr>
      </w:pPr>
      <w:r>
        <w:rPr>
          <w:noProof/>
        </w:rPr>
        <w:t>Grand Île, 4</w:t>
      </w:r>
    </w:p>
    <w:p w14:paraId="47C40F68" w14:textId="77777777" w:rsidR="00805395" w:rsidRDefault="00805395">
      <w:pPr>
        <w:pStyle w:val="IndexHeading"/>
        <w:keepNext/>
        <w:tabs>
          <w:tab w:val="right" w:pos="4310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R</w:t>
      </w:r>
    </w:p>
    <w:p w14:paraId="478FDAE7" w14:textId="77777777" w:rsidR="00805395" w:rsidRDefault="00805395">
      <w:pPr>
        <w:pStyle w:val="Index1"/>
        <w:tabs>
          <w:tab w:val="right" w:pos="4310"/>
        </w:tabs>
        <w:rPr>
          <w:noProof/>
        </w:rPr>
      </w:pPr>
      <w:r>
        <w:rPr>
          <w:noProof/>
        </w:rPr>
        <w:t>Rhine valley, 4</w:t>
      </w:r>
    </w:p>
    <w:p w14:paraId="74CDACC0" w14:textId="77777777" w:rsidR="00805395" w:rsidRDefault="00805395">
      <w:pPr>
        <w:pStyle w:val="IndexHeading"/>
        <w:keepNext/>
        <w:tabs>
          <w:tab w:val="right" w:pos="4310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S</w:t>
      </w:r>
    </w:p>
    <w:p w14:paraId="116943FB" w14:textId="77777777" w:rsidR="00805395" w:rsidRDefault="00805395">
      <w:pPr>
        <w:pStyle w:val="Index1"/>
        <w:tabs>
          <w:tab w:val="right" w:pos="4310"/>
        </w:tabs>
        <w:rPr>
          <w:noProof/>
        </w:rPr>
      </w:pPr>
      <w:r>
        <w:rPr>
          <w:noProof/>
        </w:rPr>
        <w:t xml:space="preserve">Strasbourg. </w:t>
      </w:r>
      <w:r w:rsidRPr="00CE1AA0">
        <w:rPr>
          <w:i/>
          <w:noProof/>
        </w:rPr>
        <w:t>See</w:t>
      </w:r>
      <w:r w:rsidRPr="00CE1AA0">
        <w:rPr>
          <w:noProof/>
        </w:rPr>
        <w:t xml:space="preserve"> France</w:t>
      </w:r>
    </w:p>
    <w:p w14:paraId="08299425" w14:textId="3E24F1AF" w:rsidR="00805395" w:rsidRDefault="00805395" w:rsidP="00A02CF8">
      <w:pPr>
        <w:shd w:val="clear" w:color="auto" w:fill="FFFFFF"/>
        <w:spacing w:line="240" w:lineRule="auto"/>
        <w:textAlignment w:val="baseline"/>
        <w:rPr>
          <w:noProof/>
        </w:rPr>
        <w:sectPr w:rsidR="00805395" w:rsidSect="00C557C9">
          <w:footnotePr>
            <w:numFmt w:val="lowerLetter"/>
          </w:footnotePr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14:paraId="4D96A198" w14:textId="4F2CE3BC" w:rsidR="00E12409" w:rsidRDefault="00805395" w:rsidP="00A02CF8">
      <w:pPr>
        <w:shd w:val="clear" w:color="auto" w:fill="FFFFFF"/>
        <w:spacing w:line="240" w:lineRule="auto"/>
        <w:textAlignment w:val="baseline"/>
      </w:pPr>
      <w:r>
        <w:fldChar w:fldCharType="end"/>
      </w:r>
    </w:p>
    <w:sectPr w:rsidR="00E12409" w:rsidSect="00C557C9">
      <w:footnotePr>
        <w:numFmt w:val="lowerLetter"/>
      </w:footnotePr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Exploring Series" w:date="2018-05-03T17:36:00Z" w:initials="ES">
    <w:p w14:paraId="59D21424" w14:textId="77777777" w:rsidR="000F2F40" w:rsidRDefault="000F2F40" w:rsidP="00005EDF">
      <w:pPr>
        <w:pStyle w:val="CommentText"/>
      </w:pPr>
      <w:r>
        <w:rPr>
          <w:rStyle w:val="CommentReference"/>
        </w:rPr>
        <w:annotationRef/>
      </w:r>
      <w:r>
        <w:t>Change this to a Heading 1 style.</w:t>
      </w:r>
    </w:p>
    <w:p w14:paraId="48C4304D" w14:textId="6B5B8AA2" w:rsidR="000F2F40" w:rsidRDefault="000F2F40" w:rsidP="00005EDF">
      <w:pPr>
        <w:pStyle w:val="CommentText"/>
      </w:pPr>
      <w:r>
        <w:t>Also need to insert a cover page and a TOC before the first heading.</w:t>
      </w:r>
    </w:p>
  </w:comment>
  <w:comment w:id="2" w:author="Linda Lau" w:date="2018-05-29T20:11:00Z" w:initials="LL">
    <w:p w14:paraId="415EF49F" w14:textId="617A8244" w:rsidR="000F2F40" w:rsidRDefault="000F2F40">
      <w:pPr>
        <w:pStyle w:val="CommentText"/>
      </w:pPr>
      <w:r>
        <w:rPr>
          <w:rStyle w:val="CommentReference"/>
        </w:rPr>
        <w:annotationRef/>
      </w:r>
      <w:r w:rsidRPr="008B6D53">
        <w:rPr>
          <w:rFonts w:eastAsia="Times New Roman" w:cs="Times New Roman"/>
          <w:sz w:val="24"/>
          <w:szCs w:val="24"/>
        </w:rPr>
        <w:t xml:space="preserve">I have changed this heading to Heading </w:t>
      </w:r>
      <w:proofErr w:type="gramStart"/>
      <w:r w:rsidRPr="008B6D53">
        <w:rPr>
          <w:rFonts w:eastAsia="Times New Roman" w:cs="Times New Roman"/>
          <w:sz w:val="24"/>
          <w:szCs w:val="24"/>
        </w:rPr>
        <w:t>1, and</w:t>
      </w:r>
      <w:proofErr w:type="gramEnd"/>
      <w:r w:rsidRPr="008B6D53">
        <w:rPr>
          <w:rFonts w:eastAsia="Times New Roman" w:cs="Times New Roman"/>
          <w:sz w:val="24"/>
          <w:szCs w:val="24"/>
        </w:rPr>
        <w:t xml:space="preserve"> inserted a cover page and a TOC before this heading.</w:t>
      </w:r>
    </w:p>
  </w:comment>
  <w:comment w:id="6" w:author="Exploring Series" w:date="2018-05-03T17:36:00Z" w:initials="ES">
    <w:p w14:paraId="2CA686F2" w14:textId="4063F821" w:rsidR="000F2F40" w:rsidRDefault="000F2F40">
      <w:pPr>
        <w:pStyle w:val="CommentText"/>
      </w:pPr>
      <w:r>
        <w:rPr>
          <w:rStyle w:val="CommentReference"/>
        </w:rPr>
        <w:annotationRef/>
      </w:r>
      <w:r>
        <w:t>This is a Heading 1.</w:t>
      </w:r>
    </w:p>
  </w:comment>
  <w:comment w:id="7" w:author="Linda Lau" w:date="2018-05-29T20:11:00Z" w:initials="LL">
    <w:p w14:paraId="352E2B6A" w14:textId="4744434C" w:rsidR="000F2F40" w:rsidRDefault="000F2F40">
      <w:pPr>
        <w:pStyle w:val="CommentText"/>
      </w:pPr>
      <w:r>
        <w:rPr>
          <w:rStyle w:val="CommentReference"/>
        </w:rPr>
        <w:annotationRef/>
      </w:r>
    </w:p>
  </w:comment>
  <w:comment w:id="8" w:author="Exploring Series" w:date="2018-05-03T17:36:00Z" w:initials="ES">
    <w:p w14:paraId="6A36978C" w14:textId="2EEB2E5D" w:rsidR="000F2F40" w:rsidRDefault="000F2F40">
      <w:pPr>
        <w:pStyle w:val="CommentText"/>
      </w:pPr>
      <w:r>
        <w:rPr>
          <w:rStyle w:val="CommentReference"/>
        </w:rPr>
        <w:annotationRef/>
      </w:r>
      <w:r>
        <w:t>Format these points as a bulleted list.</w:t>
      </w:r>
    </w:p>
  </w:comment>
  <w:comment w:id="9" w:author="Linda Lau" w:date="2018-05-29T20:11:00Z" w:initials="LL">
    <w:p w14:paraId="5FB781AA" w14:textId="60CCCE0D" w:rsidR="000F2F40" w:rsidRDefault="000F2F40">
      <w:pPr>
        <w:pStyle w:val="CommentText"/>
      </w:pPr>
      <w:r>
        <w:rPr>
          <w:rStyle w:val="CommentReference"/>
        </w:rPr>
        <w:annotationRef/>
      </w:r>
      <w:r w:rsidRPr="00E21830">
        <w:t>I have formatted these items as a bulleted list.</w:t>
      </w:r>
    </w:p>
  </w:comment>
  <w:comment w:id="12" w:author="Exploring Series" w:date="2018-05-03T17:37:00Z" w:initials="ES">
    <w:p w14:paraId="32D80266" w14:textId="03A9B8D3" w:rsidR="000F2F40" w:rsidRDefault="000F2F40">
      <w:pPr>
        <w:pStyle w:val="CommentText"/>
      </w:pPr>
      <w:r>
        <w:rPr>
          <w:rStyle w:val="CommentReference"/>
        </w:rPr>
        <w:annotationRef/>
      </w:r>
      <w:r>
        <w:t>This is a Heading 2. Same with the next 2 days.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C4304D" w15:done="0"/>
  <w15:commentEx w15:paraId="415EF49F" w15:paraIdParent="48C4304D" w15:done="0"/>
  <w15:commentEx w15:paraId="2CA686F2" w15:done="0"/>
  <w15:commentEx w15:paraId="352E2B6A" w15:paraIdParent="2CA686F2" w15:done="0"/>
  <w15:commentEx w15:paraId="6A36978C" w15:done="0"/>
  <w15:commentEx w15:paraId="5FB781AA" w15:paraIdParent="6A36978C" w15:done="0"/>
  <w15:commentEx w15:paraId="32D802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C4304D" w16cid:durableId="1E95C70A"/>
  <w16cid:commentId w16cid:paraId="415EF49F" w16cid:durableId="1EB83276"/>
  <w16cid:commentId w16cid:paraId="2CA686F2" w16cid:durableId="1E95C729"/>
  <w16cid:commentId w16cid:paraId="352E2B6A" w16cid:durableId="1EB83269"/>
  <w16cid:commentId w16cid:paraId="6A36978C" w16cid:durableId="1E95C73B"/>
  <w16cid:commentId w16cid:paraId="5FB781AA" w16cid:durableId="1EB8328E"/>
  <w16cid:commentId w16cid:paraId="32D80266" w16cid:durableId="1E95C7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FD746" w14:textId="77777777" w:rsidR="00952D0A" w:rsidRDefault="00952D0A" w:rsidP="000A4752">
      <w:pPr>
        <w:spacing w:before="0" w:line="240" w:lineRule="auto"/>
      </w:pPr>
      <w:r>
        <w:separator/>
      </w:r>
    </w:p>
  </w:endnote>
  <w:endnote w:type="continuationSeparator" w:id="0">
    <w:p w14:paraId="37DEF64A" w14:textId="77777777" w:rsidR="00952D0A" w:rsidRDefault="00952D0A" w:rsidP="000A47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D6BD6" w14:textId="32D3057E" w:rsidR="000F2F40" w:rsidRDefault="000F2F40">
    <w:pPr>
      <w:pStyle w:val="Footer"/>
    </w:pPr>
    <w:r>
      <w:t xml:space="preserve">Study Abroad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96407" w14:textId="77777777" w:rsidR="00952D0A" w:rsidRDefault="00952D0A" w:rsidP="000A4752">
      <w:pPr>
        <w:spacing w:before="0" w:line="240" w:lineRule="auto"/>
      </w:pPr>
      <w:r>
        <w:separator/>
      </w:r>
    </w:p>
  </w:footnote>
  <w:footnote w:type="continuationSeparator" w:id="0">
    <w:p w14:paraId="67F771F0" w14:textId="77777777" w:rsidR="00952D0A" w:rsidRDefault="00952D0A" w:rsidP="000A4752">
      <w:pPr>
        <w:spacing w:before="0" w:line="240" w:lineRule="auto"/>
      </w:pPr>
      <w:r>
        <w:continuationSeparator/>
      </w:r>
    </w:p>
  </w:footnote>
  <w:footnote w:id="1">
    <w:p w14:paraId="2A319340" w14:textId="03F4F9A9" w:rsidR="000F2F40" w:rsidRDefault="000F2F4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21830">
        <w:t>EU Studies Program in Strasbourg, France</w:t>
      </w:r>
      <w:r>
        <w:fldChar w:fldCharType="begin"/>
      </w:r>
      <w:r>
        <w:instrText xml:space="preserve"> XE "</w:instrText>
      </w:r>
      <w:r w:rsidRPr="00E14EE5">
        <w:instrText>France</w:instrText>
      </w:r>
      <w:r>
        <w:instrText xml:space="preserve">" </w:instrText>
      </w:r>
      <w:r>
        <w:fldChar w:fldCharType="end"/>
      </w:r>
      <w:r w:rsidRPr="00E21830">
        <w:t>. http://www.eustudiesprogram.eu/resources/eustudies-web.pdf.</w:t>
      </w:r>
    </w:p>
  </w:footnote>
  <w:footnote w:id="2">
    <w:p w14:paraId="43CAA359" w14:textId="77777777" w:rsidR="000F2F40" w:rsidRPr="000A4752" w:rsidRDefault="000F2F40">
      <w:pPr>
        <w:pStyle w:val="FootnoteText"/>
        <w:rPr>
          <w:rFonts w:cs="Times New Roman"/>
        </w:rPr>
      </w:pPr>
      <w:r w:rsidRPr="000A4752">
        <w:rPr>
          <w:rStyle w:val="FootnoteReference"/>
          <w:rFonts w:cs="Times New Roman"/>
        </w:rPr>
        <w:footnoteRef/>
      </w:r>
      <w:r w:rsidRPr="000A4752">
        <w:rPr>
          <w:rFonts w:cs="Times New Roman"/>
        </w:rPr>
        <w:t xml:space="preserve"> Source: </w:t>
      </w:r>
      <w:r>
        <w:rPr>
          <w:rFonts w:cs="Times New Roman"/>
        </w:rPr>
        <w:t xml:space="preserve">Viator. </w:t>
      </w:r>
      <w:hyperlink r:id="rId1" w:history="1">
        <w:r w:rsidRPr="000A4752">
          <w:rPr>
            <w:rStyle w:val="Hyperlink"/>
            <w:rFonts w:eastAsia="Times New Roman" w:cs="Times New Roman"/>
            <w:bCs/>
          </w:rPr>
          <w:t>http://www.viator.com/Strasbourg/d5502-ttd?pref=02&amp;aid=g7299&amp;gclid=CPS107i5q8MCFeZj7Aod12IAFw</w:t>
        </w:r>
      </w:hyperlink>
      <w:r w:rsidRPr="000A4752">
        <w:rPr>
          <w:rFonts w:eastAsia="Times New Roman" w:cs="Times New Roman"/>
          <w:bCs/>
          <w:color w:val="333333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33492"/>
    <w:multiLevelType w:val="hybridMultilevel"/>
    <w:tmpl w:val="B53C6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3227E"/>
    <w:multiLevelType w:val="hybridMultilevel"/>
    <w:tmpl w:val="FCECA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xploring Series">
    <w15:presenceInfo w15:providerId="Windows Live" w15:userId="7e73b20ff943580a"/>
  </w15:person>
  <w15:person w15:author="Linda Lau">
    <w15:presenceInfo w15:providerId="None" w15:userId="Linda La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21A"/>
    <w:rsid w:val="00005EDF"/>
    <w:rsid w:val="000879A8"/>
    <w:rsid w:val="000A4752"/>
    <w:rsid w:val="000A53E0"/>
    <w:rsid w:val="000B543A"/>
    <w:rsid w:val="000F2F40"/>
    <w:rsid w:val="001E0F31"/>
    <w:rsid w:val="002748AD"/>
    <w:rsid w:val="003E0471"/>
    <w:rsid w:val="004A02C2"/>
    <w:rsid w:val="004F6534"/>
    <w:rsid w:val="005050BE"/>
    <w:rsid w:val="006C72DF"/>
    <w:rsid w:val="00800884"/>
    <w:rsid w:val="00805395"/>
    <w:rsid w:val="008143C3"/>
    <w:rsid w:val="00952D0A"/>
    <w:rsid w:val="009B1EC4"/>
    <w:rsid w:val="00A02CF8"/>
    <w:rsid w:val="00B25655"/>
    <w:rsid w:val="00B31107"/>
    <w:rsid w:val="00B662F4"/>
    <w:rsid w:val="00C24DFA"/>
    <w:rsid w:val="00C34371"/>
    <w:rsid w:val="00C557C9"/>
    <w:rsid w:val="00CA2AAE"/>
    <w:rsid w:val="00CD2C04"/>
    <w:rsid w:val="00D60B26"/>
    <w:rsid w:val="00E11A74"/>
    <w:rsid w:val="00E12409"/>
    <w:rsid w:val="00E14939"/>
    <w:rsid w:val="00E21830"/>
    <w:rsid w:val="00E627EB"/>
    <w:rsid w:val="00EF1234"/>
    <w:rsid w:val="00F4521A"/>
    <w:rsid w:val="00FD3B58"/>
    <w:rsid w:val="00FF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F81FD"/>
  <w15:chartTrackingRefBased/>
  <w15:docId w15:val="{4789A5C5-92A4-4141-943B-FAE73C77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50BE"/>
    <w:pPr>
      <w:spacing w:before="120" w:after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4752"/>
    <w:pPr>
      <w:keepNext/>
      <w:keepLines/>
      <w:spacing w:after="120" w:line="240" w:lineRule="auto"/>
      <w:outlineLvl w:val="0"/>
    </w:pPr>
    <w:rPr>
      <w:rFonts w:ascii="Times New Roman Bold" w:eastAsiaTheme="majorEastAsia" w:hAnsi="Times New Roman Bold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8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4521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4521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A02C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A4752"/>
    <w:rPr>
      <w:rFonts w:ascii="Times New Roman Bold" w:eastAsiaTheme="majorEastAsia" w:hAnsi="Times New Roman Bold" w:cstheme="majorBidi"/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02CF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02CF8"/>
  </w:style>
  <w:style w:type="paragraph" w:customStyle="1" w:styleId="mln">
    <w:name w:val="mln"/>
    <w:basedOn w:val="Normal"/>
    <w:rsid w:val="00A02CF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simple-pipe">
    <w:name w:val="simple-pipe"/>
    <w:basedOn w:val="DefaultParagraphFont"/>
    <w:rsid w:val="00A02CF8"/>
  </w:style>
  <w:style w:type="paragraph" w:styleId="EndnoteText">
    <w:name w:val="endnote text"/>
    <w:basedOn w:val="Normal"/>
    <w:link w:val="EndnoteTextChar"/>
    <w:uiPriority w:val="99"/>
    <w:semiHidden/>
    <w:unhideWhenUsed/>
    <w:rsid w:val="000A4752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47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A475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4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47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4752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752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7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752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2183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1830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1830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18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2183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830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E2183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830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2183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21830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E21830"/>
    <w:pPr>
      <w:spacing w:before="240" w:after="0" w:line="259" w:lineRule="auto"/>
      <w:outlineLvl w:val="9"/>
    </w:pPr>
    <w:rPr>
      <w:rFonts w:asciiTheme="majorHAnsi" w:hAnsiTheme="majorHAnsi"/>
      <w:b w:val="0"/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E2183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21830"/>
    <w:pPr>
      <w:spacing w:after="100"/>
      <w:ind w:left="220"/>
    </w:pPr>
  </w:style>
  <w:style w:type="paragraph" w:styleId="Index1">
    <w:name w:val="index 1"/>
    <w:basedOn w:val="Normal"/>
    <w:next w:val="Normal"/>
    <w:autoRedefine/>
    <w:uiPriority w:val="99"/>
    <w:unhideWhenUsed/>
    <w:rsid w:val="000F2F40"/>
    <w:pPr>
      <w:spacing w:before="0"/>
      <w:ind w:left="220" w:hanging="220"/>
    </w:pPr>
    <w:rPr>
      <w:rFonts w:asciiTheme="minorHAnsi" w:hAnsiTheme="minorHAnsi"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0F2F40"/>
    <w:pPr>
      <w:spacing w:before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0F2F40"/>
    <w:pPr>
      <w:spacing w:before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0F2F40"/>
    <w:pPr>
      <w:spacing w:before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0F2F40"/>
    <w:pPr>
      <w:spacing w:before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0F2F40"/>
    <w:pPr>
      <w:spacing w:before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0F2F40"/>
    <w:pPr>
      <w:spacing w:before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0F2F40"/>
    <w:pPr>
      <w:spacing w:before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0F2F40"/>
    <w:pPr>
      <w:spacing w:before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0F2F40"/>
    <w:pPr>
      <w:spacing w:before="240" w:after="120"/>
      <w:jc w:val="center"/>
    </w:pPr>
    <w:rPr>
      <w:rFonts w:asciiTheme="minorHAnsi" w:hAnsiTheme="minorHAnsi" w:cstheme="minorHAns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0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iator.com/Strasbourg/d5502-ttd?pref=02&amp;aid=g7299&amp;gclid=CPS107i5q8MCFeZj7Aod12IAF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Student email address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2FC278-4118-420C-96C7-4DA82248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abroad:</vt:lpstr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abroad:</dc:title>
  <dc:subject>France</dc:subject>
  <dc:creator>Student’s Name</dc:creator>
  <cp:keywords/>
  <dc:description/>
  <cp:lastModifiedBy>Linda Lau</cp:lastModifiedBy>
  <cp:revision>7</cp:revision>
  <cp:lastPrinted>2018-05-30T13:39:00Z</cp:lastPrinted>
  <dcterms:created xsi:type="dcterms:W3CDTF">2018-05-30T00:25:00Z</dcterms:created>
  <dcterms:modified xsi:type="dcterms:W3CDTF">2018-05-30T13:39:00Z</dcterms:modified>
</cp:coreProperties>
</file>