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2F56F" w14:textId="0CE8CD05" w:rsidR="00865B66" w:rsidRPr="00421095" w:rsidRDefault="00421095" w:rsidP="00421095">
      <w:pPr>
        <w:pBdr>
          <w:bottom w:val="single" w:sz="12" w:space="1" w:color="auto"/>
        </w:pBdr>
        <w:spacing w:after="0" w:line="240" w:lineRule="auto"/>
        <w:jc w:val="right"/>
        <w:rPr>
          <w:rFonts w:ascii="Arial" w:eastAsia="Times New Roman" w:hAnsi="Arial" w:cs="Arial"/>
          <w:color w:val="FF0000"/>
          <w:sz w:val="36"/>
          <w:szCs w:val="36"/>
        </w:rPr>
      </w:pPr>
      <w:r>
        <w:rPr>
          <w:rFonts w:ascii="Arial" w:eastAsia="Times New Roman" w:hAnsi="Arial" w:cs="Arial"/>
          <w:noProof/>
          <w:color w:val="FF0000"/>
          <w:sz w:val="36"/>
          <w:szCs w:val="36"/>
        </w:rPr>
        <mc:AlternateContent>
          <mc:Choice Requires="wps">
            <w:drawing>
              <wp:anchor distT="0" distB="0" distL="114300" distR="114300" simplePos="0" relativeHeight="251660288" behindDoc="0" locked="0" layoutInCell="1" allowOverlap="1" wp14:anchorId="5A0DEAA4" wp14:editId="03CC7B96">
                <wp:simplePos x="0" y="0"/>
                <wp:positionH relativeFrom="column">
                  <wp:posOffset>9525</wp:posOffset>
                </wp:positionH>
                <wp:positionV relativeFrom="paragraph">
                  <wp:posOffset>-523875</wp:posOffset>
                </wp:positionV>
                <wp:extent cx="320040" cy="320040"/>
                <wp:effectExtent l="19050" t="0" r="41910" b="41910"/>
                <wp:wrapNone/>
                <wp:docPr id="3" name="Heart 3"/>
                <wp:cNvGraphicFramePr/>
                <a:graphic xmlns:a="http://schemas.openxmlformats.org/drawingml/2006/main">
                  <a:graphicData uri="http://schemas.microsoft.com/office/word/2010/wordprocessingShape">
                    <wps:wsp>
                      <wps:cNvSpPr/>
                      <wps:spPr>
                        <a:xfrm>
                          <a:off x="0" y="0"/>
                          <a:ext cx="320040" cy="32004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B3BE6" id="Heart 3" o:spid="_x0000_s1026" style="position:absolute;margin-left:.75pt;margin-top:-41.25pt;width:25.2pt;height:2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" path="m160020,80010v66675,-186690,326708,,,240030c-166688,80010,93345,-106680,160020,80010xe" fillcolor="red" strokecolor="#1f4d78 [1604]" strokeweight="1pt">
                <v:stroke joinstyle="miter"/>
                <v:path arrowok="t" o:connecttype="custom" o:connectlocs="160020,80010;160020,320040;160020,80010" o:connectangles="0,0,0"/>
              </v:shape>
            </w:pict>
          </mc:Fallback>
        </mc:AlternateContent>
      </w:r>
      <w:r>
        <w:rPr>
          <w:rFonts w:ascii="Arial" w:eastAsia="Times New Roman" w:hAnsi="Arial" w:cs="Arial"/>
          <w:noProof/>
          <w:color w:val="FF0000"/>
          <w:sz w:val="36"/>
          <w:szCs w:val="36"/>
        </w:rPr>
        <mc:AlternateContent>
          <mc:Choice Requires="wps">
            <w:drawing>
              <wp:anchor distT="0" distB="0" distL="114300" distR="114300" simplePos="0" relativeHeight="251659264" behindDoc="0" locked="0" layoutInCell="1" allowOverlap="1" wp14:anchorId="1D7203ED" wp14:editId="671CC699">
                <wp:simplePos x="0" y="0"/>
                <wp:positionH relativeFrom="column">
                  <wp:posOffset>-64135</wp:posOffset>
                </wp:positionH>
                <wp:positionV relativeFrom="paragraph">
                  <wp:posOffset>-567055</wp:posOffset>
                </wp:positionV>
                <wp:extent cx="1828800" cy="704088"/>
                <wp:effectExtent l="0" t="0" r="0" b="1270"/>
                <wp:wrapNone/>
                <wp:docPr id="2" name="Text Box 2"/>
                <wp:cNvGraphicFramePr/>
                <a:graphic xmlns:a="http://schemas.openxmlformats.org/drawingml/2006/main">
                  <a:graphicData uri="http://schemas.microsoft.com/office/word/2010/wordprocessingShape">
                    <wps:wsp>
                      <wps:cNvSpPr txBox="1"/>
                      <wps:spPr>
                        <a:xfrm>
                          <a:off x="0" y="0"/>
                          <a:ext cx="1828800" cy="704088"/>
                        </a:xfrm>
                        <a:prstGeom prst="rect">
                          <a:avLst/>
                        </a:prstGeom>
                        <a:solidFill>
                          <a:schemeClr val="lt1"/>
                        </a:solidFill>
                        <a:ln w="6350">
                          <a:noFill/>
                        </a:ln>
                      </wps:spPr>
                      <wps:txbx>
                        <w:txbxContent>
                          <w:p w14:paraId="2E43CFC7" w14:textId="3808202F" w:rsidR="00421095" w:rsidRPr="00421095" w:rsidRDefault="00421095" w:rsidP="00421095">
                            <w:pPr>
                              <w:spacing w:after="0"/>
                              <w:jc w:val="center"/>
                              <w:rPr>
                                <w:b/>
                                <w:sz w:val="28"/>
                                <w:szCs w:val="28"/>
                              </w:rPr>
                            </w:pPr>
                            <w:r w:rsidRPr="00421095">
                              <w:rPr>
                                <w:b/>
                                <w:sz w:val="28"/>
                                <w:szCs w:val="28"/>
                              </w:rPr>
                              <w:t>American</w:t>
                            </w:r>
                          </w:p>
                          <w:p w14:paraId="2AC7866A" w14:textId="1BB19715" w:rsidR="00421095" w:rsidRPr="00421095" w:rsidRDefault="00421095" w:rsidP="00421095">
                            <w:pPr>
                              <w:spacing w:after="0"/>
                              <w:jc w:val="center"/>
                              <w:rPr>
                                <w:b/>
                                <w:sz w:val="28"/>
                                <w:szCs w:val="28"/>
                              </w:rPr>
                            </w:pPr>
                            <w:r w:rsidRPr="00421095">
                              <w:rPr>
                                <w:b/>
                                <w:sz w:val="28"/>
                                <w:szCs w:val="28"/>
                              </w:rPr>
                              <w:t>Response Team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7203ED" id="_x0000_t202" coordsize="21600,21600" o:spt="202" path="m,l,21600r21600,l21600,xe">
                <v:stroke joinstyle="miter"/>
                <v:path gradientshapeok="t" o:connecttype="rect"/>
              </v:shapetype>
              <v:shape id="Text Box 2" o:spid="_x0000_s1026" type="#_x0000_t202" style="position:absolute;left:0;text-align:left;margin-left:-5.05pt;margin-top:-44.65pt;width:2in;height:5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" fillcolor="white [3201]" stroked="f" strokeweight=".5pt">
                <v:textbox>
                  <w:txbxContent>
                    <w:p w14:paraId="2E43CFC7" w14:textId="3808202F" w:rsidR="00421095" w:rsidRPr="00421095" w:rsidRDefault="00421095" w:rsidP="00421095">
                      <w:pPr>
                        <w:spacing w:after="0"/>
                        <w:jc w:val="center"/>
                        <w:rPr>
                          <w:b/>
                          <w:sz w:val="28"/>
                          <w:szCs w:val="28"/>
                        </w:rPr>
                      </w:pPr>
                      <w:r w:rsidRPr="00421095">
                        <w:rPr>
                          <w:b/>
                          <w:sz w:val="28"/>
                          <w:szCs w:val="28"/>
                        </w:rPr>
                        <w:t>American</w:t>
                      </w:r>
                    </w:p>
                    <w:p w14:paraId="2AC7866A" w14:textId="1BB19715" w:rsidR="00421095" w:rsidRPr="00421095" w:rsidRDefault="00421095" w:rsidP="00421095">
                      <w:pPr>
                        <w:spacing w:after="0"/>
                        <w:jc w:val="center"/>
                        <w:rPr>
                          <w:b/>
                          <w:sz w:val="28"/>
                          <w:szCs w:val="28"/>
                        </w:rPr>
                      </w:pPr>
                      <w:r w:rsidRPr="00421095">
                        <w:rPr>
                          <w:b/>
                          <w:sz w:val="28"/>
                          <w:szCs w:val="28"/>
                        </w:rPr>
                        <w:t>Response Team</w:t>
                      </w:r>
                    </w:p>
                  </w:txbxContent>
                </v:textbox>
              </v:shape>
            </w:pict>
          </mc:Fallback>
        </mc:AlternateContent>
      </w:r>
      <w:r w:rsidR="00865B66" w:rsidRPr="00421095">
        <w:rPr>
          <w:rFonts w:ascii="Arial" w:eastAsia="Times New Roman" w:hAnsi="Arial" w:cs="Arial"/>
          <w:color w:val="FF0000"/>
          <w:sz w:val="36"/>
          <w:szCs w:val="36"/>
        </w:rPr>
        <w:t>Worldwide Disaster Preparedness</w:t>
      </w:r>
    </w:p>
    <w:p w14:paraId="464F72A0" w14:textId="77777777" w:rsidR="00421095" w:rsidRDefault="00421095" w:rsidP="00421095">
      <w:pPr>
        <w:spacing w:after="120" w:line="240" w:lineRule="auto"/>
        <w:rPr>
          <w:rFonts w:ascii="Garamond" w:eastAsia="Times New Roman" w:hAnsi="Garamond" w:cs="Arial"/>
          <w:b/>
          <w:color w:val="1F3864" w:themeColor="accent5" w:themeShade="80"/>
          <w:sz w:val="28"/>
          <w:szCs w:val="28"/>
        </w:rPr>
        <w:sectPr w:rsidR="00421095" w:rsidSect="006E359F">
          <w:type w:val="continuous"/>
          <w:pgSz w:w="12240" w:h="15840"/>
          <w:pgMar w:top="1440" w:right="1440" w:bottom="1440" w:left="1440" w:header="720" w:footer="720" w:gutter="0"/>
          <w:cols w:space="720"/>
          <w:docGrid w:linePitch="360"/>
        </w:sectPr>
      </w:pPr>
    </w:p>
    <w:p w14:paraId="635E7CC9" w14:textId="61F670BA" w:rsidR="00887BF3" w:rsidRPr="00421095" w:rsidRDefault="00887BF3" w:rsidP="00421095">
      <w:pPr>
        <w:spacing w:after="120" w:line="240" w:lineRule="auto"/>
        <w:rPr>
          <w:rFonts w:ascii="Garamond" w:eastAsia="Times New Roman" w:hAnsi="Garamond" w:cs="Arial"/>
          <w:b/>
          <w:color w:val="1F3864" w:themeColor="accent5" w:themeShade="80"/>
          <w:sz w:val="28"/>
          <w:szCs w:val="28"/>
        </w:rPr>
      </w:pPr>
      <w:r w:rsidRPr="00421095">
        <w:rPr>
          <w:rFonts w:ascii="Garamond" w:eastAsia="Times New Roman" w:hAnsi="Garamond" w:cs="Arial"/>
          <w:b/>
          <w:color w:val="1F3864" w:themeColor="accent5" w:themeShade="80"/>
          <w:sz w:val="28"/>
          <w:szCs w:val="28"/>
        </w:rPr>
        <w:t>Preparing for Disaster</w:t>
      </w:r>
    </w:p>
    <w:p w14:paraId="6392D237" w14:textId="0096C4F7" w:rsidR="00BE3602" w:rsidRPr="00BE3602" w:rsidRDefault="00BE3602" w:rsidP="00BE3602">
      <w:pPr>
        <w:keepNext/>
        <w:framePr w:dropCap="drop" w:lines="2" w:wrap="around" w:vAnchor="text" w:hAnchor="text"/>
        <w:spacing w:after="0" w:line="630" w:lineRule="exact"/>
        <w:textAlignment w:val="baseline"/>
        <w:rPr>
          <w:rFonts w:ascii="Garamond" w:eastAsia="Times New Roman" w:hAnsi="Garamond" w:cs="Arial"/>
          <w:position w:val="-4"/>
          <w:sz w:val="80"/>
          <w:szCs w:val="28"/>
        </w:rPr>
      </w:pPr>
      <w:r w:rsidRPr="00BE3602">
        <w:rPr>
          <w:rFonts w:ascii="Garamond" w:eastAsia="Times New Roman" w:hAnsi="Garamond" w:cs="Arial"/>
          <w:position w:val="-4"/>
          <w:sz w:val="80"/>
          <w:szCs w:val="28"/>
        </w:rPr>
        <w:t>G</w:t>
      </w:r>
    </w:p>
    <w:p w14:paraId="3AE62694" w14:textId="137AE605" w:rsidR="00865B66" w:rsidRPr="00421095" w:rsidRDefault="00865B66" w:rsidP="00421095">
      <w:p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 xml:space="preserve">lobal trends such as rapid population growth, unplanned urbanization, environmental degradation and climate change have </w:t>
      </w:r>
      <w:r w:rsidR="00BE3602">
        <w:rPr>
          <w:rFonts w:ascii="Garamond" w:eastAsia="Times New Roman" w:hAnsi="Garamond" w:cs="Arial"/>
          <w:noProof/>
          <w:sz w:val="28"/>
          <w:szCs w:val="28"/>
        </w:rPr>
        <w:drawing>
          <wp:anchor distT="0" distB="0" distL="114300" distR="114300" simplePos="0" relativeHeight="251661312" behindDoc="0" locked="0" layoutInCell="1" allowOverlap="1" wp14:anchorId="6CD70184" wp14:editId="35AE9A97">
            <wp:simplePos x="0" y="0"/>
            <wp:positionH relativeFrom="column">
              <wp:posOffset>1600200</wp:posOffset>
            </wp:positionH>
            <wp:positionV relativeFrom="paragraph">
              <wp:posOffset>1901825</wp:posOffset>
            </wp:positionV>
            <wp:extent cx="2633472" cy="2192732"/>
            <wp:effectExtent l="0" t="114300" r="0" b="779145"/>
            <wp:wrapSquare wrapText="bothSides"/>
            <wp:docPr id="4" name="Picture 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05m2crisi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33472" cy="2192732"/>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14:sizeRelH relativeFrom="margin">
              <wp14:pctWidth>0</wp14:pctWidth>
            </wp14:sizeRelH>
            <wp14:sizeRelV relativeFrom="margin">
              <wp14:pctHeight>0</wp14:pctHeight>
            </wp14:sizeRelV>
          </wp:anchor>
        </w:drawing>
      </w:r>
      <w:r w:rsidRPr="00421095">
        <w:rPr>
          <w:rFonts w:ascii="Garamond" w:eastAsia="Times New Roman" w:hAnsi="Garamond" w:cs="Arial"/>
          <w:sz w:val="28"/>
          <w:szCs w:val="28"/>
        </w:rPr>
        <w:t>contributed greatly to the occurrence of natural disasters. Some of the poorest countries and communities in the world suffer the most as they lose family member, homes, and livelihoods. Worldwide response to such disasters is a priority to such organizations as the American Response Team</w:t>
      </w:r>
      <w:r w:rsidR="00887BF3" w:rsidRPr="00421095">
        <w:rPr>
          <w:rFonts w:ascii="Garamond" w:eastAsia="Times New Roman" w:hAnsi="Garamond" w:cs="Arial"/>
          <w:sz w:val="28"/>
          <w:szCs w:val="28"/>
        </w:rPr>
        <w:t xml:space="preserve"> (ART)</w:t>
      </w:r>
      <w:r w:rsidRPr="00421095">
        <w:rPr>
          <w:rFonts w:ascii="Garamond" w:eastAsia="Times New Roman" w:hAnsi="Garamond" w:cs="Arial"/>
          <w:sz w:val="28"/>
          <w:szCs w:val="28"/>
        </w:rPr>
        <w:t>. We are active in more than 30 countries, with the goal of increasing that number significantly each year. In the past six years,</w:t>
      </w:r>
      <w:r w:rsidR="00887BF3" w:rsidRPr="00421095">
        <w:rPr>
          <w:rFonts w:ascii="Garamond" w:eastAsia="Times New Roman" w:hAnsi="Garamond" w:cs="Arial"/>
          <w:sz w:val="28"/>
          <w:szCs w:val="28"/>
        </w:rPr>
        <w:t xml:space="preserve"> ART has touched more than 50,000,000 lives as we pr</w:t>
      </w:r>
      <w:r w:rsidR="00E35539" w:rsidRPr="00421095">
        <w:rPr>
          <w:rFonts w:ascii="Garamond" w:eastAsia="Times New Roman" w:hAnsi="Garamond" w:cs="Arial"/>
          <w:sz w:val="28"/>
          <w:szCs w:val="28"/>
        </w:rPr>
        <w:t xml:space="preserve">ovided support in countless </w:t>
      </w:r>
      <w:r w:rsidR="00421095" w:rsidRPr="00421095">
        <w:rPr>
          <w:rFonts w:ascii="Garamond" w:eastAsia="Times New Roman" w:hAnsi="Garamond" w:cs="Arial"/>
          <w:sz w:val="28"/>
          <w:szCs w:val="28"/>
        </w:rPr>
        <w:t>situations</w:t>
      </w:r>
      <w:r w:rsidR="00887BF3" w:rsidRPr="00421095">
        <w:rPr>
          <w:rFonts w:ascii="Garamond" w:eastAsia="Times New Roman" w:hAnsi="Garamond" w:cs="Arial"/>
          <w:sz w:val="28"/>
          <w:szCs w:val="28"/>
        </w:rPr>
        <w:t xml:space="preserve"> of poverty, disaster, and other emergencies.</w:t>
      </w:r>
      <w:r w:rsidRPr="00421095">
        <w:rPr>
          <w:rFonts w:ascii="Garamond" w:eastAsia="Times New Roman" w:hAnsi="Garamond" w:cs="Arial"/>
          <w:sz w:val="28"/>
          <w:szCs w:val="28"/>
        </w:rPr>
        <w:t xml:space="preserve"> We work with community members </w:t>
      </w:r>
      <w:r w:rsidR="00887BF3" w:rsidRPr="00421095">
        <w:rPr>
          <w:rFonts w:ascii="Garamond" w:eastAsia="Times New Roman" w:hAnsi="Garamond" w:cs="Arial"/>
          <w:sz w:val="28"/>
          <w:szCs w:val="28"/>
        </w:rPr>
        <w:t>around the world to increase understanding of local actions they can take, both individually and collectively to reduce the risk of disasters and to respond appropriately when emergencies occur. A secondary goal is to help reduce the costs associated with post-disaster recovery.</w:t>
      </w:r>
    </w:p>
    <w:p w14:paraId="2A62C366" w14:textId="050A763F" w:rsidR="00887BF3" w:rsidRPr="00421095" w:rsidRDefault="00BE3602" w:rsidP="00421095">
      <w:pPr>
        <w:spacing w:after="120" w:line="240" w:lineRule="auto"/>
        <w:rPr>
          <w:rFonts w:ascii="Garamond" w:eastAsia="Times New Roman" w:hAnsi="Garamond" w:cs="Arial"/>
          <w:b/>
          <w:color w:val="1F3864" w:themeColor="accent5" w:themeShade="80"/>
          <w:sz w:val="28"/>
          <w:szCs w:val="28"/>
        </w:rPr>
      </w:pPr>
      <w:r>
        <w:rPr>
          <w:rFonts w:ascii="Garamond" w:eastAsia="Times New Roman" w:hAnsi="Garamond" w:cs="Arial"/>
          <w:b/>
          <w:color w:val="1F3864" w:themeColor="accent5" w:themeShade="80"/>
          <w:sz w:val="28"/>
          <w:szCs w:val="28"/>
        </w:rPr>
        <w:br w:type="column"/>
      </w:r>
      <w:r w:rsidR="00887BF3" w:rsidRPr="00421095">
        <w:rPr>
          <w:rFonts w:ascii="Garamond" w:eastAsia="Times New Roman" w:hAnsi="Garamond" w:cs="Arial"/>
          <w:b/>
          <w:color w:val="1F3864" w:themeColor="accent5" w:themeShade="80"/>
          <w:sz w:val="28"/>
          <w:szCs w:val="28"/>
        </w:rPr>
        <w:t>Strengthening Communities</w:t>
      </w:r>
    </w:p>
    <w:p w14:paraId="29EEEC69" w14:textId="77777777" w:rsidR="00865B66" w:rsidRPr="00421095" w:rsidRDefault="00865B66" w:rsidP="00421095">
      <w:p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 xml:space="preserve">A resilient community is one that </w:t>
      </w:r>
      <w:r w:rsidR="00887BF3" w:rsidRPr="00421095">
        <w:rPr>
          <w:rFonts w:ascii="Garamond" w:eastAsia="Times New Roman" w:hAnsi="Garamond" w:cs="Arial"/>
          <w:sz w:val="28"/>
          <w:szCs w:val="28"/>
        </w:rPr>
        <w:t>is strong physically, psychologically, socially, and economically in its ability to adapt to and successfully recover from a disaster.</w:t>
      </w:r>
      <w:r w:rsidRPr="00421095">
        <w:rPr>
          <w:rFonts w:ascii="Garamond" w:eastAsia="Times New Roman" w:hAnsi="Garamond" w:cs="Arial"/>
          <w:sz w:val="28"/>
          <w:szCs w:val="28"/>
        </w:rPr>
        <w:t xml:space="preserve"> </w:t>
      </w:r>
      <w:r w:rsidR="00887BF3" w:rsidRPr="00421095">
        <w:rPr>
          <w:rFonts w:ascii="Garamond" w:eastAsia="Times New Roman" w:hAnsi="Garamond" w:cs="Arial"/>
          <w:sz w:val="28"/>
          <w:szCs w:val="28"/>
        </w:rPr>
        <w:t>ART is invested in the resiliency of local communities</w:t>
      </w:r>
      <w:r w:rsidR="00D7743F" w:rsidRPr="00421095">
        <w:rPr>
          <w:rFonts w:ascii="Garamond" w:eastAsia="Times New Roman" w:hAnsi="Garamond" w:cs="Arial"/>
          <w:sz w:val="28"/>
          <w:szCs w:val="28"/>
        </w:rPr>
        <w:t xml:space="preserve">. In fact, we strive on a daily basis to increase preparedness and build more capacity in local strongholds of talent and initiative. Typical preparedness activities include providing a wealth of information on risks faced worldwide, working with community members to better understand the possibility of immediate emergencies, and to develop community action plans that outline evacuation routes and the availability of emergency shelters. We also assist in identifying cost-effective early warning systems to better </w:t>
      </w:r>
      <w:r w:rsidR="00D24A4B" w:rsidRPr="00421095">
        <w:rPr>
          <w:rFonts w:ascii="Garamond" w:eastAsia="Times New Roman" w:hAnsi="Garamond" w:cs="Arial"/>
          <w:sz w:val="28"/>
          <w:szCs w:val="28"/>
        </w:rPr>
        <w:t>predict</w:t>
      </w:r>
      <w:r w:rsidR="00D7743F" w:rsidRPr="00421095">
        <w:rPr>
          <w:rFonts w:ascii="Garamond" w:eastAsia="Times New Roman" w:hAnsi="Garamond" w:cs="Arial"/>
          <w:sz w:val="28"/>
          <w:szCs w:val="28"/>
        </w:rPr>
        <w:t xml:space="preserve"> and react to threats.</w:t>
      </w:r>
    </w:p>
    <w:p w14:paraId="4DF02F24" w14:textId="70325CFB" w:rsidR="00865B66" w:rsidRPr="00421095" w:rsidRDefault="00D7743F" w:rsidP="00421095">
      <w:p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 xml:space="preserve">We are even involved with proactive projects that reduce disaster </w:t>
      </w:r>
      <w:r w:rsidR="00CD733D" w:rsidRPr="00421095">
        <w:rPr>
          <w:rFonts w:ascii="Garamond" w:eastAsia="Times New Roman" w:hAnsi="Garamond" w:cs="Arial"/>
          <w:sz w:val="28"/>
          <w:szCs w:val="28"/>
        </w:rPr>
        <w:t>r</w:t>
      </w:r>
      <w:r w:rsidR="00D24A4B" w:rsidRPr="00421095">
        <w:rPr>
          <w:rFonts w:ascii="Garamond" w:eastAsia="Times New Roman" w:hAnsi="Garamond" w:cs="Arial"/>
          <w:sz w:val="28"/>
          <w:szCs w:val="28"/>
        </w:rPr>
        <w:t>isks</w:t>
      </w:r>
      <w:r w:rsidRPr="00421095">
        <w:rPr>
          <w:rFonts w:ascii="Garamond" w:eastAsia="Times New Roman" w:hAnsi="Garamond" w:cs="Arial"/>
          <w:sz w:val="28"/>
          <w:szCs w:val="28"/>
        </w:rPr>
        <w:t xml:space="preserve">, such as planting trees to prevent soil erosion, building </w:t>
      </w:r>
      <w:r w:rsidR="00D24A4B" w:rsidRPr="00421095">
        <w:rPr>
          <w:rFonts w:ascii="Garamond" w:eastAsia="Times New Roman" w:hAnsi="Garamond" w:cs="Arial"/>
          <w:sz w:val="28"/>
          <w:szCs w:val="28"/>
        </w:rPr>
        <w:t>blood</w:t>
      </w:r>
      <w:r w:rsidRPr="00421095">
        <w:rPr>
          <w:rFonts w:ascii="Garamond" w:eastAsia="Times New Roman" w:hAnsi="Garamond" w:cs="Arial"/>
          <w:sz w:val="28"/>
          <w:szCs w:val="28"/>
        </w:rPr>
        <w:t xml:space="preserve"> embankments, improving drainage systems, and constructing hazard-resistant homes.</w:t>
      </w:r>
    </w:p>
    <w:p w14:paraId="124D5E5C" w14:textId="7D670A27" w:rsidR="00865B66" w:rsidRPr="00421095" w:rsidRDefault="00BE3602" w:rsidP="00421095">
      <w:pPr>
        <w:spacing w:after="120" w:line="240" w:lineRule="auto"/>
        <w:rPr>
          <w:rFonts w:ascii="Garamond" w:eastAsia="Times New Roman" w:hAnsi="Garamond" w:cs="Arial"/>
          <w:b/>
          <w:color w:val="1F3864" w:themeColor="accent5" w:themeShade="80"/>
          <w:sz w:val="28"/>
          <w:szCs w:val="28"/>
        </w:rPr>
      </w:pPr>
      <w:r>
        <w:rPr>
          <w:rFonts w:ascii="Garamond" w:eastAsia="Times New Roman" w:hAnsi="Garamond" w:cs="Arial"/>
          <w:b/>
          <w:color w:val="1F3864" w:themeColor="accent5" w:themeShade="80"/>
          <w:sz w:val="28"/>
          <w:szCs w:val="28"/>
        </w:rPr>
        <w:br w:type="column"/>
      </w:r>
      <w:r w:rsidR="00D7743F" w:rsidRPr="00421095">
        <w:rPr>
          <w:rFonts w:ascii="Garamond" w:eastAsia="Times New Roman" w:hAnsi="Garamond" w:cs="Arial"/>
          <w:b/>
          <w:color w:val="1F3864" w:themeColor="accent5" w:themeShade="80"/>
          <w:sz w:val="28"/>
          <w:szCs w:val="28"/>
        </w:rPr>
        <w:lastRenderedPageBreak/>
        <w:t>Response Readiness</w:t>
      </w:r>
      <w:r w:rsidR="00865B66" w:rsidRPr="00421095">
        <w:rPr>
          <w:rFonts w:ascii="Garamond" w:eastAsia="Times New Roman" w:hAnsi="Garamond" w:cs="Arial"/>
          <w:b/>
          <w:color w:val="1F3864" w:themeColor="accent5" w:themeShade="80"/>
          <w:sz w:val="28"/>
          <w:szCs w:val="28"/>
        </w:rPr>
        <w:t xml:space="preserve"> </w:t>
      </w:r>
    </w:p>
    <w:p w14:paraId="3D29A093" w14:textId="77777777" w:rsidR="00865B66" w:rsidRPr="00421095" w:rsidRDefault="00D7743F" w:rsidP="00421095">
      <w:p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ART and its Star Partners are everywhere disaster strikes. Our organization is huge, but is quick to reach individual lives and communities in the midst of what seems to be an irrecoverable situation. We can do so because we have what must be the most caring team of first responders in the world.</w:t>
      </w:r>
      <w:r w:rsidR="001C2F14" w:rsidRPr="00421095">
        <w:rPr>
          <w:rFonts w:ascii="Garamond" w:eastAsia="Times New Roman" w:hAnsi="Garamond" w:cs="Arial"/>
          <w:sz w:val="28"/>
          <w:szCs w:val="28"/>
        </w:rPr>
        <w:t xml:space="preserve"> Our response happens in the following ways:</w:t>
      </w:r>
    </w:p>
    <w:p w14:paraId="0102073D" w14:textId="71564F27" w:rsidR="001C2F14" w:rsidRPr="00421095" w:rsidRDefault="00E35539" w:rsidP="00421095">
      <w:pPr>
        <w:pStyle w:val="ListParagraph"/>
        <w:numPr>
          <w:ilvl w:val="0"/>
          <w:numId w:val="2"/>
        </w:num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 xml:space="preserve">Increase the resilience of </w:t>
      </w:r>
      <w:r w:rsidR="00421095" w:rsidRPr="00421095">
        <w:rPr>
          <w:rFonts w:ascii="Garamond" w:eastAsia="Times New Roman" w:hAnsi="Garamond" w:cs="Arial"/>
          <w:sz w:val="28"/>
          <w:szCs w:val="28"/>
        </w:rPr>
        <w:t>communities</w:t>
      </w:r>
      <w:r w:rsidR="001C2F14" w:rsidRPr="00421095">
        <w:rPr>
          <w:rFonts w:ascii="Garamond" w:eastAsia="Times New Roman" w:hAnsi="Garamond" w:cs="Arial"/>
          <w:sz w:val="28"/>
          <w:szCs w:val="28"/>
        </w:rPr>
        <w:t xml:space="preserve"> that are at high risk to disasters, such as hurricanes, earthquakes, or floods</w:t>
      </w:r>
    </w:p>
    <w:p w14:paraId="45DC6ED9" w14:textId="77777777" w:rsidR="001C2F14" w:rsidRPr="00421095" w:rsidRDefault="001C2F14" w:rsidP="00421095">
      <w:pPr>
        <w:pStyle w:val="ListParagraph"/>
        <w:numPr>
          <w:ilvl w:val="0"/>
          <w:numId w:val="2"/>
        </w:num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Educate and prepare for health situations, such as disease outbreaks</w:t>
      </w:r>
    </w:p>
    <w:p w14:paraId="349563CF" w14:textId="77777777" w:rsidR="001C2F14" w:rsidRPr="00421095" w:rsidRDefault="001C2F14" w:rsidP="00421095">
      <w:pPr>
        <w:pStyle w:val="ListParagraph"/>
        <w:numPr>
          <w:ilvl w:val="0"/>
          <w:numId w:val="2"/>
        </w:num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 xml:space="preserve">Deliver urgent relief to scenes of </w:t>
      </w:r>
      <w:r w:rsidR="00D24A4B" w:rsidRPr="00421095">
        <w:rPr>
          <w:rFonts w:ascii="Garamond" w:eastAsia="Times New Roman" w:hAnsi="Garamond" w:cs="Arial"/>
          <w:sz w:val="28"/>
          <w:szCs w:val="28"/>
        </w:rPr>
        <w:t>devastation</w:t>
      </w:r>
    </w:p>
    <w:p w14:paraId="6222CD7F" w14:textId="77777777" w:rsidR="001C2F14" w:rsidRPr="00421095" w:rsidRDefault="001C2F14" w:rsidP="00421095">
      <w:pPr>
        <w:pStyle w:val="ListParagraph"/>
        <w:numPr>
          <w:ilvl w:val="0"/>
          <w:numId w:val="2"/>
        </w:num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Provide skills and equipment necessary to effectively assist and guide a disaster response</w:t>
      </w:r>
    </w:p>
    <w:p w14:paraId="6C325E0C" w14:textId="77777777" w:rsidR="001C2F14" w:rsidRPr="00421095" w:rsidRDefault="001C2F14" w:rsidP="00421095">
      <w:pPr>
        <w:pStyle w:val="ListParagraph"/>
        <w:numPr>
          <w:ilvl w:val="0"/>
          <w:numId w:val="2"/>
        </w:num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Invest resources in strategically pre-positioning relief items for rapid deployment</w:t>
      </w:r>
    </w:p>
    <w:p w14:paraId="634ED530" w14:textId="77777777" w:rsidR="001C2F14" w:rsidRPr="00421095" w:rsidRDefault="001C2F14" w:rsidP="00421095">
      <w:pPr>
        <w:pStyle w:val="ListParagraph"/>
        <w:numPr>
          <w:ilvl w:val="0"/>
          <w:numId w:val="2"/>
        </w:num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Provide disaster management training, forming a roster of skilled local disaster responders</w:t>
      </w:r>
    </w:p>
    <w:p w14:paraId="625582C1" w14:textId="77777777" w:rsidR="001C2F14" w:rsidRPr="00421095" w:rsidRDefault="001C2F14" w:rsidP="00421095">
      <w:pPr>
        <w:pStyle w:val="ListParagraph"/>
        <w:numPr>
          <w:ilvl w:val="0"/>
          <w:numId w:val="2"/>
        </w:num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 xml:space="preserve">Build technical expertise to better </w:t>
      </w:r>
      <w:r w:rsidR="00D24A4B" w:rsidRPr="00421095">
        <w:rPr>
          <w:rFonts w:ascii="Garamond" w:eastAsia="Times New Roman" w:hAnsi="Garamond" w:cs="Arial"/>
          <w:sz w:val="28"/>
          <w:szCs w:val="28"/>
        </w:rPr>
        <w:t>identify</w:t>
      </w:r>
      <w:r w:rsidRPr="00421095">
        <w:rPr>
          <w:rFonts w:ascii="Garamond" w:eastAsia="Times New Roman" w:hAnsi="Garamond" w:cs="Arial"/>
          <w:sz w:val="28"/>
          <w:szCs w:val="28"/>
        </w:rPr>
        <w:t xml:space="preserve"> risks and predict events</w:t>
      </w:r>
    </w:p>
    <w:p w14:paraId="05860AAC" w14:textId="77777777" w:rsidR="00865B66" w:rsidRPr="00421095" w:rsidRDefault="001C2F14" w:rsidP="00421095">
      <w:pPr>
        <w:spacing w:after="120" w:line="240" w:lineRule="auto"/>
        <w:rPr>
          <w:rFonts w:ascii="Garamond" w:eastAsia="Times New Roman" w:hAnsi="Garamond" w:cs="Arial"/>
          <w:b/>
          <w:color w:val="1F3864" w:themeColor="accent5" w:themeShade="80"/>
          <w:sz w:val="28"/>
          <w:szCs w:val="28"/>
        </w:rPr>
      </w:pPr>
      <w:r w:rsidRPr="00421095">
        <w:rPr>
          <w:rFonts w:ascii="Garamond" w:eastAsia="Times New Roman" w:hAnsi="Garamond" w:cs="Arial"/>
          <w:b/>
          <w:color w:val="1F3864" w:themeColor="accent5" w:themeShade="80"/>
          <w:sz w:val="28"/>
          <w:szCs w:val="28"/>
        </w:rPr>
        <w:t>Developing</w:t>
      </w:r>
      <w:r w:rsidR="00865B66" w:rsidRPr="00421095">
        <w:rPr>
          <w:rFonts w:ascii="Garamond" w:eastAsia="Times New Roman" w:hAnsi="Garamond" w:cs="Arial"/>
          <w:b/>
          <w:color w:val="1F3864" w:themeColor="accent5" w:themeShade="80"/>
          <w:sz w:val="28"/>
          <w:szCs w:val="28"/>
        </w:rPr>
        <w:t xml:space="preserve"> a </w:t>
      </w:r>
      <w:r w:rsidRPr="00421095">
        <w:rPr>
          <w:rFonts w:ascii="Garamond" w:eastAsia="Times New Roman" w:hAnsi="Garamond" w:cs="Arial"/>
          <w:b/>
          <w:color w:val="1F3864" w:themeColor="accent5" w:themeShade="80"/>
          <w:sz w:val="28"/>
          <w:szCs w:val="28"/>
        </w:rPr>
        <w:t>Worldwide</w:t>
      </w:r>
      <w:r w:rsidR="00865B66" w:rsidRPr="00421095">
        <w:rPr>
          <w:rFonts w:ascii="Garamond" w:eastAsia="Times New Roman" w:hAnsi="Garamond" w:cs="Arial"/>
          <w:b/>
          <w:color w:val="1F3864" w:themeColor="accent5" w:themeShade="80"/>
          <w:sz w:val="28"/>
          <w:szCs w:val="28"/>
        </w:rPr>
        <w:t xml:space="preserve"> Disaster Preparedness Center </w:t>
      </w:r>
    </w:p>
    <w:p w14:paraId="025412D3" w14:textId="397215AC" w:rsidR="00EF4AB2" w:rsidRPr="00421095" w:rsidRDefault="001C2F14" w:rsidP="00421095">
      <w:p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In 2017</w:t>
      </w:r>
      <w:r w:rsidR="00865B66" w:rsidRPr="00421095">
        <w:rPr>
          <w:rFonts w:ascii="Garamond" w:eastAsia="Times New Roman" w:hAnsi="Garamond" w:cs="Arial"/>
          <w:sz w:val="28"/>
          <w:szCs w:val="28"/>
        </w:rPr>
        <w:t xml:space="preserve">, </w:t>
      </w:r>
      <w:r w:rsidRPr="00421095">
        <w:rPr>
          <w:rFonts w:ascii="Garamond" w:eastAsia="Times New Roman" w:hAnsi="Garamond" w:cs="Arial"/>
          <w:sz w:val="28"/>
          <w:szCs w:val="28"/>
        </w:rPr>
        <w:t xml:space="preserve">ART and its Star Partners completed a center designed to improve disaster preparedness globally. The Worldwide Disaster Preparedness Center is both a resource center and a think tank that promotes innovation in disaster preparedness and supports learning and sharing among disaster preparedness organizations worldwide. For more information about the center, please visit </w:t>
      </w:r>
      <w:r w:rsidR="006338F8" w:rsidRPr="00421095">
        <w:rPr>
          <w:rFonts w:ascii="Garamond" w:eastAsia="Times New Roman" w:hAnsi="Garamond" w:cs="Arial"/>
          <w:sz w:val="28"/>
          <w:szCs w:val="28"/>
        </w:rPr>
        <w:t>www.artdisastercenter.org</w:t>
      </w:r>
      <w:r w:rsidRPr="00421095">
        <w:rPr>
          <w:rFonts w:ascii="Garamond" w:eastAsia="Times New Roman" w:hAnsi="Garamond" w:cs="Arial"/>
          <w:sz w:val="28"/>
          <w:szCs w:val="28"/>
        </w:rPr>
        <w:t>.</w:t>
      </w:r>
      <w:r w:rsidR="00BE3602">
        <w:rPr>
          <w:rFonts w:ascii="Garamond" w:eastAsia="Times New Roman" w:hAnsi="Garamond" w:cs="Arial"/>
          <w:noProof/>
          <w:sz w:val="28"/>
          <w:szCs w:val="28"/>
        </w:rPr>
        <w:drawing>
          <wp:inline distT="0" distB="0" distL="0" distR="0" wp14:anchorId="68B64452" wp14:editId="29F04F99">
            <wp:extent cx="2743200" cy="1828800"/>
            <wp:effectExtent l="0" t="0" r="7620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592CB5DE" w14:textId="77777777" w:rsidR="00421095" w:rsidRDefault="00421095" w:rsidP="00421095">
      <w:pPr>
        <w:spacing w:after="120" w:line="240" w:lineRule="auto"/>
        <w:rPr>
          <w:rFonts w:ascii="Garamond" w:eastAsia="Times New Roman" w:hAnsi="Garamond" w:cs="Arial"/>
          <w:sz w:val="28"/>
          <w:szCs w:val="28"/>
        </w:rPr>
        <w:sectPr w:rsidR="00421095" w:rsidSect="00421095">
          <w:type w:val="continuous"/>
          <w:pgSz w:w="12240" w:h="15840"/>
          <w:pgMar w:top="1440" w:right="1440" w:bottom="1440" w:left="1440" w:header="720" w:footer="720" w:gutter="0"/>
          <w:cols w:num="2" w:space="720"/>
          <w:docGrid w:linePitch="360"/>
        </w:sectPr>
      </w:pPr>
    </w:p>
    <w:p w14:paraId="190DD5AC" w14:textId="31D6A8FE" w:rsidR="00865B66" w:rsidRPr="00421095" w:rsidRDefault="00BE3602" w:rsidP="00421095">
      <w:pPr>
        <w:spacing w:after="120" w:line="240" w:lineRule="auto"/>
        <w:rPr>
          <w:rFonts w:ascii="Garamond" w:hAnsi="Garamond" w:cs="Arial"/>
          <w:sz w:val="28"/>
          <w:szCs w:val="28"/>
        </w:rPr>
      </w:pPr>
      <w:r>
        <w:rPr>
          <w:noProof/>
        </w:rPr>
        <mc:AlternateContent>
          <mc:Choice Requires="wps">
            <w:drawing>
              <wp:anchor distT="0" distB="0" distL="114300" distR="114300" simplePos="0" relativeHeight="251663360" behindDoc="0" locked="0" layoutInCell="1" allowOverlap="1" wp14:anchorId="131DF02B" wp14:editId="6A2B7CAB">
                <wp:simplePos x="0" y="0"/>
                <wp:positionH relativeFrom="column">
                  <wp:posOffset>0</wp:posOffset>
                </wp:positionH>
                <wp:positionV relativeFrom="paragraph">
                  <wp:posOffset>0</wp:posOffset>
                </wp:positionV>
                <wp:extent cx="5943600" cy="2103120"/>
                <wp:effectExtent l="57150" t="57150" r="57150" b="4953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2103120"/>
                        </a:xfrm>
                        <a:prstGeom prst="rect">
                          <a:avLst/>
                        </a:prstGeom>
                        <a:solidFill>
                          <a:schemeClr val="accent3">
                            <a:lumMod val="20000"/>
                            <a:lumOff val="80000"/>
                          </a:schemeClr>
                        </a:solidFill>
                        <a:ln w="19050">
                          <a:solidFill>
                            <a:prstClr val="black"/>
                          </a:solidFill>
                        </a:ln>
                        <a:scene3d>
                          <a:camera prst="orthographicFront"/>
                          <a:lightRig rig="threePt" dir="t"/>
                        </a:scene3d>
                        <a:sp3d>
                          <a:bevelT w="114300" prst="artDeco"/>
                        </a:sp3d>
                      </wps:spPr>
                      <wps:txbx>
                        <w:txbxContent>
                          <w:p w14:paraId="56368B11" w14:textId="77777777" w:rsidR="00BE3602" w:rsidRPr="00B06F6F" w:rsidRDefault="00BE3602" w:rsidP="00B06F6F">
                            <w:pPr>
                              <w:spacing w:after="120" w:line="240" w:lineRule="auto"/>
                              <w:jc w:val="center"/>
                              <w:rPr>
                                <w:rFonts w:ascii="Garamond" w:eastAsia="Times New Roman" w:hAnsi="Garamond" w:cs="Arial"/>
                                <w:b/>
                                <w:sz w:val="28"/>
                                <w:szCs w:val="28"/>
                              </w:rPr>
                            </w:pPr>
                            <w:bookmarkStart w:id="0" w:name="_GoBack"/>
                            <w:r w:rsidRPr="00B06F6F">
                              <w:rPr>
                                <w:rFonts w:ascii="Garamond" w:eastAsia="Times New Roman" w:hAnsi="Garamond" w:cs="Arial"/>
                                <w:b/>
                                <w:sz w:val="28"/>
                                <w:szCs w:val="28"/>
                              </w:rPr>
                              <w:t>How You Can Help</w:t>
                            </w:r>
                          </w:p>
                          <w:bookmarkEnd w:id="0"/>
                          <w:p w14:paraId="0581F85A" w14:textId="77777777" w:rsidR="00BE3602" w:rsidRPr="00421095" w:rsidRDefault="00BE3602" w:rsidP="00421095">
                            <w:p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Wondering how you can help? People around the world are asking the same question. You can help people affected by disasters like floods, fires, tornadoes and hurricanes, as well as countless crises at home and around the world, by making a donation to support American Response Team in its disaster relief efforts. Your gift enables ART to prepare for and provide shelter, food, emotional support and other assistance in response to disasters.</w:t>
                            </w:r>
                          </w:p>
                          <w:p w14:paraId="66213AC2" w14:textId="77777777" w:rsidR="00BE3602" w:rsidRPr="00A2009E" w:rsidRDefault="00BE3602" w:rsidP="00A2009E">
                            <w:p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Visit americanresponseteam.org or call (489) 555-8712. Contributions may also be sent to your local American Response Team chapter.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1DF02B" id="Text Box 1" o:spid="_x0000_s1027" type="#_x0000_t202" style="position:absolute;margin-left:0;margin-top:0;width:468pt;height:16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" fillcolor="#ededed [662]" strokeweight="1.5pt">
                <v:textbox>
                  <w:txbxContent>
                    <w:p w14:paraId="56368B11" w14:textId="77777777" w:rsidR="00BE3602" w:rsidRPr="00B06F6F" w:rsidRDefault="00BE3602" w:rsidP="00B06F6F">
                      <w:pPr>
                        <w:spacing w:after="120" w:line="240" w:lineRule="auto"/>
                        <w:jc w:val="center"/>
                        <w:rPr>
                          <w:rFonts w:ascii="Garamond" w:eastAsia="Times New Roman" w:hAnsi="Garamond" w:cs="Arial"/>
                          <w:b/>
                          <w:sz w:val="28"/>
                          <w:szCs w:val="28"/>
                        </w:rPr>
                      </w:pPr>
                      <w:bookmarkStart w:id="1" w:name="_GoBack"/>
                      <w:r w:rsidRPr="00B06F6F">
                        <w:rPr>
                          <w:rFonts w:ascii="Garamond" w:eastAsia="Times New Roman" w:hAnsi="Garamond" w:cs="Arial"/>
                          <w:b/>
                          <w:sz w:val="28"/>
                          <w:szCs w:val="28"/>
                        </w:rPr>
                        <w:t>How You Can Help</w:t>
                      </w:r>
                    </w:p>
                    <w:bookmarkEnd w:id="1"/>
                    <w:p w14:paraId="0581F85A" w14:textId="77777777" w:rsidR="00BE3602" w:rsidRPr="00421095" w:rsidRDefault="00BE3602" w:rsidP="00421095">
                      <w:p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Wondering how you can help? People around the world are asking the same question. You can help people affected by disasters like floods, fires, tornadoes and hurricanes, as well as countless crises at home and around the world, by making a donation to support American Response Team in its disaster relief efforts. Your gift enables ART to prepare for and provide shelter, food, emotional support and other assistance in response to disasters.</w:t>
                      </w:r>
                    </w:p>
                    <w:p w14:paraId="66213AC2" w14:textId="77777777" w:rsidR="00BE3602" w:rsidRPr="00A2009E" w:rsidRDefault="00BE3602" w:rsidP="00A2009E">
                      <w:pPr>
                        <w:spacing w:after="120" w:line="240" w:lineRule="auto"/>
                        <w:rPr>
                          <w:rFonts w:ascii="Garamond" w:eastAsia="Times New Roman" w:hAnsi="Garamond" w:cs="Arial"/>
                          <w:sz w:val="28"/>
                          <w:szCs w:val="28"/>
                        </w:rPr>
                      </w:pPr>
                      <w:r w:rsidRPr="00421095">
                        <w:rPr>
                          <w:rFonts w:ascii="Garamond" w:eastAsia="Times New Roman" w:hAnsi="Garamond" w:cs="Arial"/>
                          <w:sz w:val="28"/>
                          <w:szCs w:val="28"/>
                        </w:rPr>
                        <w:t>Visit americanresponseteam.org or call (489) 555-8712. Contributions may also be sent to your local American Response Team chapter.</w:t>
                      </w:r>
                    </w:p>
                  </w:txbxContent>
                </v:textbox>
                <w10:wrap type="square"/>
              </v:shape>
            </w:pict>
          </mc:Fallback>
        </mc:AlternateContent>
      </w:r>
    </w:p>
    <w:sectPr w:rsidR="00865B66" w:rsidRPr="00421095" w:rsidSect="006E359F">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A53028"/>
    <w:multiLevelType w:val="hybridMultilevel"/>
    <w:tmpl w:val="646C2004"/>
    <w:lvl w:ilvl="0" w:tplc="B6B4A450">
      <w:start w:val="1"/>
      <w:numFmt w:val="bullet"/>
      <w:lvlText w:val=""/>
      <w:lvlJc w:val="left"/>
      <w:pPr>
        <w:ind w:left="360" w:hanging="360"/>
      </w:pPr>
      <w:rPr>
        <w:rFonts w:ascii="Wingdings" w:hAnsi="Wingdings" w:hint="default"/>
        <w:color w:val="060F18" w:themeColor="accent1" w:themeShade="1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44D61E0"/>
    <w:multiLevelType w:val="hybridMultilevel"/>
    <w:tmpl w:val="2306FD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B66"/>
    <w:rsid w:val="001C2F14"/>
    <w:rsid w:val="003718EE"/>
    <w:rsid w:val="00421095"/>
    <w:rsid w:val="00434EA5"/>
    <w:rsid w:val="00604D6A"/>
    <w:rsid w:val="006338F8"/>
    <w:rsid w:val="006B1181"/>
    <w:rsid w:val="006E359F"/>
    <w:rsid w:val="00761C84"/>
    <w:rsid w:val="007E207B"/>
    <w:rsid w:val="00847952"/>
    <w:rsid w:val="00857EE2"/>
    <w:rsid w:val="00865B66"/>
    <w:rsid w:val="00887BF3"/>
    <w:rsid w:val="008E0E34"/>
    <w:rsid w:val="00931D4E"/>
    <w:rsid w:val="009E1B1F"/>
    <w:rsid w:val="00A27541"/>
    <w:rsid w:val="00A62090"/>
    <w:rsid w:val="00B06F6F"/>
    <w:rsid w:val="00B457E4"/>
    <w:rsid w:val="00BE2F4C"/>
    <w:rsid w:val="00BE3602"/>
    <w:rsid w:val="00CD733D"/>
    <w:rsid w:val="00D24A4B"/>
    <w:rsid w:val="00D7743F"/>
    <w:rsid w:val="00E1104D"/>
    <w:rsid w:val="00E35539"/>
    <w:rsid w:val="00F7713B"/>
    <w:rsid w:val="00F859CF"/>
    <w:rsid w:val="00FE7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B9997"/>
  <w15:chartTrackingRefBased/>
  <w15:docId w15:val="{94716AA6-F921-4244-9410-9346A6E8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A4B"/>
    <w:pPr>
      <w:ind w:left="720"/>
      <w:contextualSpacing/>
    </w:pPr>
  </w:style>
  <w:style w:type="paragraph" w:styleId="BalloonText">
    <w:name w:val="Balloon Text"/>
    <w:basedOn w:val="Normal"/>
    <w:link w:val="BalloonTextChar"/>
    <w:uiPriority w:val="99"/>
    <w:semiHidden/>
    <w:unhideWhenUsed/>
    <w:rsid w:val="00A275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7541"/>
    <w:rPr>
      <w:rFonts w:ascii="Segoe UI" w:hAnsi="Segoe UI" w:cs="Segoe UI"/>
      <w:sz w:val="18"/>
      <w:szCs w:val="18"/>
    </w:rPr>
  </w:style>
  <w:style w:type="character" w:styleId="Hyperlink">
    <w:name w:val="Hyperlink"/>
    <w:basedOn w:val="DefaultParagraphFont"/>
    <w:uiPriority w:val="99"/>
    <w:unhideWhenUsed/>
    <w:rsid w:val="006338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508025">
      <w:bodyDiv w:val="1"/>
      <w:marLeft w:val="0"/>
      <w:marRight w:val="0"/>
      <w:marTop w:val="0"/>
      <w:marBottom w:val="0"/>
      <w:divBdr>
        <w:top w:val="none" w:sz="0" w:space="0" w:color="auto"/>
        <w:left w:val="none" w:sz="0" w:space="0" w:color="auto"/>
        <w:bottom w:val="none" w:sz="0" w:space="0" w:color="auto"/>
        <w:right w:val="none" w:sz="0" w:space="0" w:color="auto"/>
      </w:divBdr>
      <w:divsChild>
        <w:div w:id="2070296727">
          <w:marLeft w:val="0"/>
          <w:marRight w:val="0"/>
          <w:marTop w:val="0"/>
          <w:marBottom w:val="0"/>
          <w:divBdr>
            <w:top w:val="none" w:sz="0" w:space="0" w:color="auto"/>
            <w:left w:val="none" w:sz="0" w:space="0" w:color="auto"/>
            <w:bottom w:val="none" w:sz="0" w:space="0" w:color="auto"/>
            <w:right w:val="none" w:sz="0" w:space="0" w:color="auto"/>
          </w:divBdr>
        </w:div>
        <w:div w:id="443505713">
          <w:marLeft w:val="0"/>
          <w:marRight w:val="0"/>
          <w:marTop w:val="0"/>
          <w:marBottom w:val="0"/>
          <w:divBdr>
            <w:top w:val="none" w:sz="0" w:space="0" w:color="auto"/>
            <w:left w:val="none" w:sz="0" w:space="0" w:color="auto"/>
            <w:bottom w:val="none" w:sz="0" w:space="0" w:color="auto"/>
            <w:right w:val="none" w:sz="0" w:space="0" w:color="auto"/>
          </w:divBdr>
        </w:div>
        <w:div w:id="1886286159">
          <w:marLeft w:val="0"/>
          <w:marRight w:val="0"/>
          <w:marTop w:val="0"/>
          <w:marBottom w:val="0"/>
          <w:divBdr>
            <w:top w:val="none" w:sz="0" w:space="0" w:color="auto"/>
            <w:left w:val="none" w:sz="0" w:space="0" w:color="auto"/>
            <w:bottom w:val="none" w:sz="0" w:space="0" w:color="auto"/>
            <w:right w:val="none" w:sz="0" w:space="0" w:color="auto"/>
          </w:divBdr>
        </w:div>
        <w:div w:id="288518059">
          <w:marLeft w:val="0"/>
          <w:marRight w:val="0"/>
          <w:marTop w:val="0"/>
          <w:marBottom w:val="0"/>
          <w:divBdr>
            <w:top w:val="none" w:sz="0" w:space="0" w:color="auto"/>
            <w:left w:val="none" w:sz="0" w:space="0" w:color="auto"/>
            <w:bottom w:val="none" w:sz="0" w:space="0" w:color="auto"/>
            <w:right w:val="none" w:sz="0" w:space="0" w:color="auto"/>
          </w:divBdr>
        </w:div>
        <w:div w:id="301034635">
          <w:marLeft w:val="0"/>
          <w:marRight w:val="0"/>
          <w:marTop w:val="0"/>
          <w:marBottom w:val="0"/>
          <w:divBdr>
            <w:top w:val="none" w:sz="0" w:space="0" w:color="auto"/>
            <w:left w:val="none" w:sz="0" w:space="0" w:color="auto"/>
            <w:bottom w:val="none" w:sz="0" w:space="0" w:color="auto"/>
            <w:right w:val="none" w:sz="0" w:space="0" w:color="auto"/>
          </w:divBdr>
        </w:div>
        <w:div w:id="949750434">
          <w:marLeft w:val="0"/>
          <w:marRight w:val="0"/>
          <w:marTop w:val="0"/>
          <w:marBottom w:val="0"/>
          <w:divBdr>
            <w:top w:val="none" w:sz="0" w:space="0" w:color="auto"/>
            <w:left w:val="none" w:sz="0" w:space="0" w:color="auto"/>
            <w:bottom w:val="none" w:sz="0" w:space="0" w:color="auto"/>
            <w:right w:val="none" w:sz="0" w:space="0" w:color="auto"/>
          </w:divBdr>
        </w:div>
        <w:div w:id="1916696942">
          <w:marLeft w:val="0"/>
          <w:marRight w:val="0"/>
          <w:marTop w:val="0"/>
          <w:marBottom w:val="0"/>
          <w:divBdr>
            <w:top w:val="none" w:sz="0" w:space="0" w:color="auto"/>
            <w:left w:val="none" w:sz="0" w:space="0" w:color="auto"/>
            <w:bottom w:val="none" w:sz="0" w:space="0" w:color="auto"/>
            <w:right w:val="none" w:sz="0" w:space="0" w:color="auto"/>
          </w:divBdr>
        </w:div>
      </w:divsChild>
    </w:div>
    <w:div w:id="1253322987">
      <w:bodyDiv w:val="1"/>
      <w:marLeft w:val="0"/>
      <w:marRight w:val="0"/>
      <w:marTop w:val="0"/>
      <w:marBottom w:val="0"/>
      <w:divBdr>
        <w:top w:val="none" w:sz="0" w:space="0" w:color="auto"/>
        <w:left w:val="none" w:sz="0" w:space="0" w:color="auto"/>
        <w:bottom w:val="none" w:sz="0" w:space="0" w:color="auto"/>
        <w:right w:val="none" w:sz="0" w:space="0" w:color="auto"/>
      </w:divBdr>
      <w:divsChild>
        <w:div w:id="1818262230">
          <w:marLeft w:val="0"/>
          <w:marRight w:val="0"/>
          <w:marTop w:val="0"/>
          <w:marBottom w:val="0"/>
          <w:divBdr>
            <w:top w:val="none" w:sz="0" w:space="0" w:color="auto"/>
            <w:left w:val="none" w:sz="0" w:space="0" w:color="auto"/>
            <w:bottom w:val="none" w:sz="0" w:space="0" w:color="auto"/>
            <w:right w:val="none" w:sz="0" w:space="0" w:color="auto"/>
          </w:divBdr>
        </w:div>
        <w:div w:id="542717781">
          <w:marLeft w:val="0"/>
          <w:marRight w:val="0"/>
          <w:marTop w:val="0"/>
          <w:marBottom w:val="0"/>
          <w:divBdr>
            <w:top w:val="none" w:sz="0" w:space="0" w:color="auto"/>
            <w:left w:val="none" w:sz="0" w:space="0" w:color="auto"/>
            <w:bottom w:val="none" w:sz="0" w:space="0" w:color="auto"/>
            <w:right w:val="none" w:sz="0" w:space="0" w:color="auto"/>
          </w:divBdr>
        </w:div>
        <w:div w:id="1298612116">
          <w:marLeft w:val="0"/>
          <w:marRight w:val="0"/>
          <w:marTop w:val="0"/>
          <w:marBottom w:val="0"/>
          <w:divBdr>
            <w:top w:val="none" w:sz="0" w:space="0" w:color="auto"/>
            <w:left w:val="none" w:sz="0" w:space="0" w:color="auto"/>
            <w:bottom w:val="none" w:sz="0" w:space="0" w:color="auto"/>
            <w:right w:val="none" w:sz="0" w:space="0" w:color="auto"/>
          </w:divBdr>
        </w:div>
        <w:div w:id="456408657">
          <w:marLeft w:val="0"/>
          <w:marRight w:val="0"/>
          <w:marTop w:val="0"/>
          <w:marBottom w:val="0"/>
          <w:divBdr>
            <w:top w:val="none" w:sz="0" w:space="0" w:color="auto"/>
            <w:left w:val="none" w:sz="0" w:space="0" w:color="auto"/>
            <w:bottom w:val="none" w:sz="0" w:space="0" w:color="auto"/>
            <w:right w:val="none" w:sz="0" w:space="0" w:color="auto"/>
          </w:divBdr>
        </w:div>
        <w:div w:id="1132141311">
          <w:marLeft w:val="0"/>
          <w:marRight w:val="0"/>
          <w:marTop w:val="0"/>
          <w:marBottom w:val="0"/>
          <w:divBdr>
            <w:top w:val="none" w:sz="0" w:space="0" w:color="auto"/>
            <w:left w:val="none" w:sz="0" w:space="0" w:color="auto"/>
            <w:bottom w:val="none" w:sz="0" w:space="0" w:color="auto"/>
            <w:right w:val="none" w:sz="0" w:space="0" w:color="auto"/>
          </w:divBdr>
        </w:div>
        <w:div w:id="1132602114">
          <w:marLeft w:val="0"/>
          <w:marRight w:val="0"/>
          <w:marTop w:val="0"/>
          <w:marBottom w:val="0"/>
          <w:divBdr>
            <w:top w:val="none" w:sz="0" w:space="0" w:color="auto"/>
            <w:left w:val="none" w:sz="0" w:space="0" w:color="auto"/>
            <w:bottom w:val="none" w:sz="0" w:space="0" w:color="auto"/>
            <w:right w:val="none" w:sz="0" w:space="0" w:color="auto"/>
          </w:divBdr>
        </w:div>
        <w:div w:id="655498250">
          <w:marLeft w:val="0"/>
          <w:marRight w:val="0"/>
          <w:marTop w:val="0"/>
          <w:marBottom w:val="0"/>
          <w:divBdr>
            <w:top w:val="none" w:sz="0" w:space="0" w:color="auto"/>
            <w:left w:val="none" w:sz="0" w:space="0" w:color="auto"/>
            <w:bottom w:val="none" w:sz="0" w:space="0" w:color="auto"/>
            <w:right w:val="none" w:sz="0" w:space="0" w:color="auto"/>
          </w:divBdr>
        </w:div>
      </w:divsChild>
    </w:div>
    <w:div w:id="1759474830">
      <w:bodyDiv w:val="1"/>
      <w:marLeft w:val="0"/>
      <w:marRight w:val="0"/>
      <w:marTop w:val="0"/>
      <w:marBottom w:val="0"/>
      <w:divBdr>
        <w:top w:val="none" w:sz="0" w:space="0" w:color="auto"/>
        <w:left w:val="none" w:sz="0" w:space="0" w:color="auto"/>
        <w:bottom w:val="none" w:sz="0" w:space="0" w:color="auto"/>
        <w:right w:val="none" w:sz="0" w:space="0" w:color="auto"/>
      </w:divBdr>
      <w:divsChild>
        <w:div w:id="855267925">
          <w:marLeft w:val="0"/>
          <w:marRight w:val="0"/>
          <w:marTop w:val="0"/>
          <w:marBottom w:val="0"/>
          <w:divBdr>
            <w:top w:val="none" w:sz="0" w:space="0" w:color="auto"/>
            <w:left w:val="none" w:sz="0" w:space="0" w:color="auto"/>
            <w:bottom w:val="none" w:sz="0" w:space="0" w:color="auto"/>
            <w:right w:val="none" w:sz="0" w:space="0" w:color="auto"/>
          </w:divBdr>
        </w:div>
        <w:div w:id="325209718">
          <w:marLeft w:val="0"/>
          <w:marRight w:val="0"/>
          <w:marTop w:val="0"/>
          <w:marBottom w:val="0"/>
          <w:divBdr>
            <w:top w:val="none" w:sz="0" w:space="0" w:color="auto"/>
            <w:left w:val="none" w:sz="0" w:space="0" w:color="auto"/>
            <w:bottom w:val="none" w:sz="0" w:space="0" w:color="auto"/>
            <w:right w:val="none" w:sz="0" w:space="0" w:color="auto"/>
          </w:divBdr>
        </w:div>
        <w:div w:id="798038860">
          <w:marLeft w:val="0"/>
          <w:marRight w:val="0"/>
          <w:marTop w:val="0"/>
          <w:marBottom w:val="0"/>
          <w:divBdr>
            <w:top w:val="none" w:sz="0" w:space="0" w:color="auto"/>
            <w:left w:val="none" w:sz="0" w:space="0" w:color="auto"/>
            <w:bottom w:val="none" w:sz="0" w:space="0" w:color="auto"/>
            <w:right w:val="none" w:sz="0" w:space="0" w:color="auto"/>
          </w:divBdr>
        </w:div>
        <w:div w:id="1142306112">
          <w:marLeft w:val="0"/>
          <w:marRight w:val="0"/>
          <w:marTop w:val="0"/>
          <w:marBottom w:val="0"/>
          <w:divBdr>
            <w:top w:val="none" w:sz="0" w:space="0" w:color="auto"/>
            <w:left w:val="none" w:sz="0" w:space="0" w:color="auto"/>
            <w:bottom w:val="none" w:sz="0" w:space="0" w:color="auto"/>
            <w:right w:val="none" w:sz="0" w:space="0" w:color="auto"/>
          </w:divBdr>
        </w:div>
        <w:div w:id="11108122">
          <w:marLeft w:val="0"/>
          <w:marRight w:val="0"/>
          <w:marTop w:val="0"/>
          <w:marBottom w:val="0"/>
          <w:divBdr>
            <w:top w:val="none" w:sz="0" w:space="0" w:color="auto"/>
            <w:left w:val="none" w:sz="0" w:space="0" w:color="auto"/>
            <w:bottom w:val="none" w:sz="0" w:space="0" w:color="auto"/>
            <w:right w:val="none" w:sz="0" w:space="0" w:color="auto"/>
          </w:divBdr>
        </w:div>
        <w:div w:id="730344950">
          <w:marLeft w:val="0"/>
          <w:marRight w:val="0"/>
          <w:marTop w:val="0"/>
          <w:marBottom w:val="0"/>
          <w:divBdr>
            <w:top w:val="none" w:sz="0" w:space="0" w:color="auto"/>
            <w:left w:val="none" w:sz="0" w:space="0" w:color="auto"/>
            <w:bottom w:val="none" w:sz="0" w:space="0" w:color="auto"/>
            <w:right w:val="none" w:sz="0" w:space="0" w:color="auto"/>
          </w:divBdr>
        </w:div>
        <w:div w:id="1014186042">
          <w:marLeft w:val="0"/>
          <w:marRight w:val="0"/>
          <w:marTop w:val="0"/>
          <w:marBottom w:val="0"/>
          <w:divBdr>
            <w:top w:val="none" w:sz="0" w:space="0" w:color="auto"/>
            <w:left w:val="none" w:sz="0" w:space="0" w:color="auto"/>
            <w:bottom w:val="none" w:sz="0" w:space="0" w:color="auto"/>
            <w:right w:val="none" w:sz="0" w:space="0" w:color="auto"/>
          </w:divBdr>
        </w:div>
        <w:div w:id="401634934">
          <w:marLeft w:val="0"/>
          <w:marRight w:val="0"/>
          <w:marTop w:val="0"/>
          <w:marBottom w:val="0"/>
          <w:divBdr>
            <w:top w:val="none" w:sz="0" w:space="0" w:color="auto"/>
            <w:left w:val="none" w:sz="0" w:space="0" w:color="auto"/>
            <w:bottom w:val="none" w:sz="0" w:space="0" w:color="auto"/>
            <w:right w:val="none" w:sz="0" w:space="0" w:color="auto"/>
          </w:divBdr>
        </w:div>
        <w:div w:id="1111823975">
          <w:marLeft w:val="0"/>
          <w:marRight w:val="0"/>
          <w:marTop w:val="0"/>
          <w:marBottom w:val="0"/>
          <w:divBdr>
            <w:top w:val="none" w:sz="0" w:space="0" w:color="auto"/>
            <w:left w:val="none" w:sz="0" w:space="0" w:color="auto"/>
            <w:bottom w:val="none" w:sz="0" w:space="0" w:color="auto"/>
            <w:right w:val="none" w:sz="0" w:space="0" w:color="auto"/>
          </w:divBdr>
        </w:div>
        <w:div w:id="1981299116">
          <w:marLeft w:val="0"/>
          <w:marRight w:val="0"/>
          <w:marTop w:val="0"/>
          <w:marBottom w:val="0"/>
          <w:divBdr>
            <w:top w:val="none" w:sz="0" w:space="0" w:color="auto"/>
            <w:left w:val="none" w:sz="0" w:space="0" w:color="auto"/>
            <w:bottom w:val="none" w:sz="0" w:space="0" w:color="auto"/>
            <w:right w:val="none" w:sz="0" w:space="0" w:color="auto"/>
          </w:divBdr>
        </w:div>
        <w:div w:id="393894973">
          <w:marLeft w:val="0"/>
          <w:marRight w:val="0"/>
          <w:marTop w:val="0"/>
          <w:marBottom w:val="0"/>
          <w:divBdr>
            <w:top w:val="none" w:sz="0" w:space="0" w:color="auto"/>
            <w:left w:val="none" w:sz="0" w:space="0" w:color="auto"/>
            <w:bottom w:val="none" w:sz="0" w:space="0" w:color="auto"/>
            <w:right w:val="none" w:sz="0" w:space="0" w:color="auto"/>
          </w:divBdr>
        </w:div>
        <w:div w:id="759836356">
          <w:marLeft w:val="0"/>
          <w:marRight w:val="0"/>
          <w:marTop w:val="0"/>
          <w:marBottom w:val="0"/>
          <w:divBdr>
            <w:top w:val="none" w:sz="0" w:space="0" w:color="auto"/>
            <w:left w:val="none" w:sz="0" w:space="0" w:color="auto"/>
            <w:bottom w:val="none" w:sz="0" w:space="0" w:color="auto"/>
            <w:right w:val="none" w:sz="0" w:space="0" w:color="auto"/>
          </w:divBdr>
        </w:div>
        <w:div w:id="984118656">
          <w:marLeft w:val="0"/>
          <w:marRight w:val="0"/>
          <w:marTop w:val="0"/>
          <w:marBottom w:val="0"/>
          <w:divBdr>
            <w:top w:val="none" w:sz="0" w:space="0" w:color="auto"/>
            <w:left w:val="none" w:sz="0" w:space="0" w:color="auto"/>
            <w:bottom w:val="none" w:sz="0" w:space="0" w:color="auto"/>
            <w:right w:val="none" w:sz="0" w:space="0" w:color="auto"/>
          </w:divBdr>
        </w:div>
        <w:div w:id="1446194102">
          <w:marLeft w:val="0"/>
          <w:marRight w:val="0"/>
          <w:marTop w:val="0"/>
          <w:marBottom w:val="0"/>
          <w:divBdr>
            <w:top w:val="none" w:sz="0" w:space="0" w:color="auto"/>
            <w:left w:val="none" w:sz="0" w:space="0" w:color="auto"/>
            <w:bottom w:val="none" w:sz="0" w:space="0" w:color="auto"/>
            <w:right w:val="none" w:sz="0" w:space="0" w:color="auto"/>
          </w:divBdr>
        </w:div>
        <w:div w:id="1905413322">
          <w:marLeft w:val="0"/>
          <w:marRight w:val="0"/>
          <w:marTop w:val="0"/>
          <w:marBottom w:val="0"/>
          <w:divBdr>
            <w:top w:val="none" w:sz="0" w:space="0" w:color="auto"/>
            <w:left w:val="none" w:sz="0" w:space="0" w:color="auto"/>
            <w:bottom w:val="none" w:sz="0" w:space="0" w:color="auto"/>
            <w:right w:val="none" w:sz="0" w:space="0" w:color="auto"/>
          </w:divBdr>
        </w:div>
        <w:div w:id="1918050083">
          <w:marLeft w:val="0"/>
          <w:marRight w:val="0"/>
          <w:marTop w:val="0"/>
          <w:marBottom w:val="0"/>
          <w:divBdr>
            <w:top w:val="none" w:sz="0" w:space="0" w:color="auto"/>
            <w:left w:val="none" w:sz="0" w:space="0" w:color="auto"/>
            <w:bottom w:val="none" w:sz="0" w:space="0" w:color="auto"/>
            <w:right w:val="none" w:sz="0" w:space="0" w:color="auto"/>
          </w:divBdr>
        </w:div>
        <w:div w:id="65689603">
          <w:marLeft w:val="0"/>
          <w:marRight w:val="0"/>
          <w:marTop w:val="0"/>
          <w:marBottom w:val="0"/>
          <w:divBdr>
            <w:top w:val="none" w:sz="0" w:space="0" w:color="auto"/>
            <w:left w:val="none" w:sz="0" w:space="0" w:color="auto"/>
            <w:bottom w:val="none" w:sz="0" w:space="0" w:color="auto"/>
            <w:right w:val="none" w:sz="0" w:space="0" w:color="auto"/>
          </w:divBdr>
        </w:div>
        <w:div w:id="72360553">
          <w:marLeft w:val="0"/>
          <w:marRight w:val="0"/>
          <w:marTop w:val="0"/>
          <w:marBottom w:val="0"/>
          <w:divBdr>
            <w:top w:val="none" w:sz="0" w:space="0" w:color="auto"/>
            <w:left w:val="none" w:sz="0" w:space="0" w:color="auto"/>
            <w:bottom w:val="none" w:sz="0" w:space="0" w:color="auto"/>
            <w:right w:val="none" w:sz="0" w:space="0" w:color="auto"/>
          </w:divBdr>
        </w:div>
        <w:div w:id="584345163">
          <w:marLeft w:val="0"/>
          <w:marRight w:val="0"/>
          <w:marTop w:val="0"/>
          <w:marBottom w:val="0"/>
          <w:divBdr>
            <w:top w:val="none" w:sz="0" w:space="0" w:color="auto"/>
            <w:left w:val="none" w:sz="0" w:space="0" w:color="auto"/>
            <w:bottom w:val="none" w:sz="0" w:space="0" w:color="auto"/>
            <w:right w:val="none" w:sz="0" w:space="0" w:color="auto"/>
          </w:divBdr>
        </w:div>
        <w:div w:id="1609308849">
          <w:marLeft w:val="0"/>
          <w:marRight w:val="0"/>
          <w:marTop w:val="0"/>
          <w:marBottom w:val="0"/>
          <w:divBdr>
            <w:top w:val="none" w:sz="0" w:space="0" w:color="auto"/>
            <w:left w:val="none" w:sz="0" w:space="0" w:color="auto"/>
            <w:bottom w:val="none" w:sz="0" w:space="0" w:color="auto"/>
            <w:right w:val="none" w:sz="0" w:space="0" w:color="auto"/>
          </w:divBdr>
        </w:div>
        <w:div w:id="193883072">
          <w:marLeft w:val="0"/>
          <w:marRight w:val="0"/>
          <w:marTop w:val="0"/>
          <w:marBottom w:val="0"/>
          <w:divBdr>
            <w:top w:val="none" w:sz="0" w:space="0" w:color="auto"/>
            <w:left w:val="none" w:sz="0" w:space="0" w:color="auto"/>
            <w:bottom w:val="none" w:sz="0" w:space="0" w:color="auto"/>
            <w:right w:val="none" w:sz="0" w:space="0" w:color="auto"/>
          </w:divBdr>
        </w:div>
        <w:div w:id="1549486787">
          <w:marLeft w:val="0"/>
          <w:marRight w:val="0"/>
          <w:marTop w:val="0"/>
          <w:marBottom w:val="0"/>
          <w:divBdr>
            <w:top w:val="none" w:sz="0" w:space="0" w:color="auto"/>
            <w:left w:val="none" w:sz="0" w:space="0" w:color="auto"/>
            <w:bottom w:val="none" w:sz="0" w:space="0" w:color="auto"/>
            <w:right w:val="none" w:sz="0" w:space="0" w:color="auto"/>
          </w:divBdr>
        </w:div>
        <w:div w:id="1141117938">
          <w:marLeft w:val="0"/>
          <w:marRight w:val="0"/>
          <w:marTop w:val="0"/>
          <w:marBottom w:val="0"/>
          <w:divBdr>
            <w:top w:val="none" w:sz="0" w:space="0" w:color="auto"/>
            <w:left w:val="none" w:sz="0" w:space="0" w:color="auto"/>
            <w:bottom w:val="none" w:sz="0" w:space="0" w:color="auto"/>
            <w:right w:val="none" w:sz="0" w:space="0" w:color="auto"/>
          </w:divBdr>
        </w:div>
        <w:div w:id="1067218412">
          <w:marLeft w:val="0"/>
          <w:marRight w:val="0"/>
          <w:marTop w:val="0"/>
          <w:marBottom w:val="0"/>
          <w:divBdr>
            <w:top w:val="none" w:sz="0" w:space="0" w:color="auto"/>
            <w:left w:val="none" w:sz="0" w:space="0" w:color="auto"/>
            <w:bottom w:val="none" w:sz="0" w:space="0" w:color="auto"/>
            <w:right w:val="none" w:sz="0" w:space="0" w:color="auto"/>
          </w:divBdr>
        </w:div>
        <w:div w:id="467476741">
          <w:marLeft w:val="0"/>
          <w:marRight w:val="0"/>
          <w:marTop w:val="0"/>
          <w:marBottom w:val="0"/>
          <w:divBdr>
            <w:top w:val="none" w:sz="0" w:space="0" w:color="auto"/>
            <w:left w:val="none" w:sz="0" w:space="0" w:color="auto"/>
            <w:bottom w:val="none" w:sz="0" w:space="0" w:color="auto"/>
            <w:right w:val="none" w:sz="0" w:space="0" w:color="auto"/>
          </w:divBdr>
        </w:div>
        <w:div w:id="1341664766">
          <w:marLeft w:val="0"/>
          <w:marRight w:val="0"/>
          <w:marTop w:val="0"/>
          <w:marBottom w:val="0"/>
          <w:divBdr>
            <w:top w:val="none" w:sz="0" w:space="0" w:color="auto"/>
            <w:left w:val="none" w:sz="0" w:space="0" w:color="auto"/>
            <w:bottom w:val="none" w:sz="0" w:space="0" w:color="auto"/>
            <w:right w:val="none" w:sz="0" w:space="0" w:color="auto"/>
          </w:divBdr>
        </w:div>
        <w:div w:id="2076933817">
          <w:marLeft w:val="0"/>
          <w:marRight w:val="0"/>
          <w:marTop w:val="0"/>
          <w:marBottom w:val="0"/>
          <w:divBdr>
            <w:top w:val="none" w:sz="0" w:space="0" w:color="auto"/>
            <w:left w:val="none" w:sz="0" w:space="0" w:color="auto"/>
            <w:bottom w:val="none" w:sz="0" w:space="0" w:color="auto"/>
            <w:right w:val="none" w:sz="0" w:space="0" w:color="auto"/>
          </w:divBdr>
        </w:div>
        <w:div w:id="621114133">
          <w:marLeft w:val="0"/>
          <w:marRight w:val="0"/>
          <w:marTop w:val="0"/>
          <w:marBottom w:val="0"/>
          <w:divBdr>
            <w:top w:val="none" w:sz="0" w:space="0" w:color="auto"/>
            <w:left w:val="none" w:sz="0" w:space="0" w:color="auto"/>
            <w:bottom w:val="none" w:sz="0" w:space="0" w:color="auto"/>
            <w:right w:val="none" w:sz="0" w:space="0" w:color="auto"/>
          </w:divBdr>
        </w:div>
        <w:div w:id="599721935">
          <w:marLeft w:val="0"/>
          <w:marRight w:val="0"/>
          <w:marTop w:val="0"/>
          <w:marBottom w:val="0"/>
          <w:divBdr>
            <w:top w:val="none" w:sz="0" w:space="0" w:color="auto"/>
            <w:left w:val="none" w:sz="0" w:space="0" w:color="auto"/>
            <w:bottom w:val="none" w:sz="0" w:space="0" w:color="auto"/>
            <w:right w:val="none" w:sz="0" w:space="0" w:color="auto"/>
          </w:divBdr>
        </w:div>
        <w:div w:id="375278851">
          <w:marLeft w:val="0"/>
          <w:marRight w:val="0"/>
          <w:marTop w:val="0"/>
          <w:marBottom w:val="0"/>
          <w:divBdr>
            <w:top w:val="none" w:sz="0" w:space="0" w:color="auto"/>
            <w:left w:val="none" w:sz="0" w:space="0" w:color="auto"/>
            <w:bottom w:val="none" w:sz="0" w:space="0" w:color="auto"/>
            <w:right w:val="none" w:sz="0" w:space="0" w:color="auto"/>
          </w:divBdr>
        </w:div>
        <w:div w:id="163280703">
          <w:marLeft w:val="0"/>
          <w:marRight w:val="0"/>
          <w:marTop w:val="0"/>
          <w:marBottom w:val="0"/>
          <w:divBdr>
            <w:top w:val="none" w:sz="0" w:space="0" w:color="auto"/>
            <w:left w:val="none" w:sz="0" w:space="0" w:color="auto"/>
            <w:bottom w:val="none" w:sz="0" w:space="0" w:color="auto"/>
            <w:right w:val="none" w:sz="0" w:space="0" w:color="auto"/>
          </w:divBdr>
        </w:div>
        <w:div w:id="1754010794">
          <w:marLeft w:val="0"/>
          <w:marRight w:val="0"/>
          <w:marTop w:val="0"/>
          <w:marBottom w:val="0"/>
          <w:divBdr>
            <w:top w:val="none" w:sz="0" w:space="0" w:color="auto"/>
            <w:left w:val="none" w:sz="0" w:space="0" w:color="auto"/>
            <w:bottom w:val="none" w:sz="0" w:space="0" w:color="auto"/>
            <w:right w:val="none" w:sz="0" w:space="0" w:color="auto"/>
          </w:divBdr>
        </w:div>
        <w:div w:id="1368523390">
          <w:marLeft w:val="0"/>
          <w:marRight w:val="0"/>
          <w:marTop w:val="0"/>
          <w:marBottom w:val="0"/>
          <w:divBdr>
            <w:top w:val="none" w:sz="0" w:space="0" w:color="auto"/>
            <w:left w:val="none" w:sz="0" w:space="0" w:color="auto"/>
            <w:bottom w:val="none" w:sz="0" w:space="0" w:color="auto"/>
            <w:right w:val="none" w:sz="0" w:space="0" w:color="auto"/>
          </w:divBdr>
        </w:div>
        <w:div w:id="510753813">
          <w:marLeft w:val="0"/>
          <w:marRight w:val="0"/>
          <w:marTop w:val="0"/>
          <w:marBottom w:val="0"/>
          <w:divBdr>
            <w:top w:val="none" w:sz="0" w:space="0" w:color="auto"/>
            <w:left w:val="none" w:sz="0" w:space="0" w:color="auto"/>
            <w:bottom w:val="none" w:sz="0" w:space="0" w:color="auto"/>
            <w:right w:val="none" w:sz="0" w:space="0" w:color="auto"/>
          </w:divBdr>
        </w:div>
        <w:div w:id="1358239511">
          <w:marLeft w:val="0"/>
          <w:marRight w:val="0"/>
          <w:marTop w:val="0"/>
          <w:marBottom w:val="0"/>
          <w:divBdr>
            <w:top w:val="none" w:sz="0" w:space="0" w:color="auto"/>
            <w:left w:val="none" w:sz="0" w:space="0" w:color="auto"/>
            <w:bottom w:val="none" w:sz="0" w:space="0" w:color="auto"/>
            <w:right w:val="none" w:sz="0" w:space="0" w:color="auto"/>
          </w:divBdr>
        </w:div>
      </w:divsChild>
    </w:div>
    <w:div w:id="2044864180">
      <w:bodyDiv w:val="1"/>
      <w:marLeft w:val="0"/>
      <w:marRight w:val="0"/>
      <w:marTop w:val="0"/>
      <w:marBottom w:val="0"/>
      <w:divBdr>
        <w:top w:val="none" w:sz="0" w:space="0" w:color="auto"/>
        <w:left w:val="none" w:sz="0" w:space="0" w:color="auto"/>
        <w:bottom w:val="none" w:sz="0" w:space="0" w:color="auto"/>
        <w:right w:val="none" w:sz="0" w:space="0" w:color="auto"/>
      </w:divBdr>
      <w:divsChild>
        <w:div w:id="621114147">
          <w:marLeft w:val="0"/>
          <w:marRight w:val="0"/>
          <w:marTop w:val="0"/>
          <w:marBottom w:val="0"/>
          <w:divBdr>
            <w:top w:val="none" w:sz="0" w:space="0" w:color="auto"/>
            <w:left w:val="none" w:sz="0" w:space="0" w:color="auto"/>
            <w:bottom w:val="none" w:sz="0" w:space="0" w:color="auto"/>
            <w:right w:val="none" w:sz="0" w:space="0" w:color="auto"/>
          </w:divBdr>
        </w:div>
        <w:div w:id="660891924">
          <w:marLeft w:val="0"/>
          <w:marRight w:val="0"/>
          <w:marTop w:val="0"/>
          <w:marBottom w:val="0"/>
          <w:divBdr>
            <w:top w:val="none" w:sz="0" w:space="0" w:color="auto"/>
            <w:left w:val="none" w:sz="0" w:space="0" w:color="auto"/>
            <w:bottom w:val="none" w:sz="0" w:space="0" w:color="auto"/>
            <w:right w:val="none" w:sz="0" w:space="0" w:color="auto"/>
          </w:divBdr>
        </w:div>
        <w:div w:id="955409799">
          <w:marLeft w:val="0"/>
          <w:marRight w:val="0"/>
          <w:marTop w:val="0"/>
          <w:marBottom w:val="0"/>
          <w:divBdr>
            <w:top w:val="none" w:sz="0" w:space="0" w:color="auto"/>
            <w:left w:val="none" w:sz="0" w:space="0" w:color="auto"/>
            <w:bottom w:val="none" w:sz="0" w:space="0" w:color="auto"/>
            <w:right w:val="none" w:sz="0" w:space="0" w:color="auto"/>
          </w:divBdr>
        </w:div>
        <w:div w:id="113445889">
          <w:marLeft w:val="0"/>
          <w:marRight w:val="0"/>
          <w:marTop w:val="0"/>
          <w:marBottom w:val="0"/>
          <w:divBdr>
            <w:top w:val="none" w:sz="0" w:space="0" w:color="auto"/>
            <w:left w:val="none" w:sz="0" w:space="0" w:color="auto"/>
            <w:bottom w:val="none" w:sz="0" w:space="0" w:color="auto"/>
            <w:right w:val="none" w:sz="0" w:space="0" w:color="auto"/>
          </w:divBdr>
        </w:div>
        <w:div w:id="488667695">
          <w:marLeft w:val="0"/>
          <w:marRight w:val="0"/>
          <w:marTop w:val="0"/>
          <w:marBottom w:val="0"/>
          <w:divBdr>
            <w:top w:val="none" w:sz="0" w:space="0" w:color="auto"/>
            <w:left w:val="none" w:sz="0" w:space="0" w:color="auto"/>
            <w:bottom w:val="none" w:sz="0" w:space="0" w:color="auto"/>
            <w:right w:val="none" w:sz="0" w:space="0" w:color="auto"/>
          </w:divBdr>
        </w:div>
        <w:div w:id="343285163">
          <w:marLeft w:val="0"/>
          <w:marRight w:val="0"/>
          <w:marTop w:val="0"/>
          <w:marBottom w:val="0"/>
          <w:divBdr>
            <w:top w:val="none" w:sz="0" w:space="0" w:color="auto"/>
            <w:left w:val="none" w:sz="0" w:space="0" w:color="auto"/>
            <w:bottom w:val="none" w:sz="0" w:space="0" w:color="auto"/>
            <w:right w:val="none" w:sz="0" w:space="0" w:color="auto"/>
          </w:divBdr>
        </w:div>
        <w:div w:id="1246568182">
          <w:marLeft w:val="0"/>
          <w:marRight w:val="0"/>
          <w:marTop w:val="0"/>
          <w:marBottom w:val="0"/>
          <w:divBdr>
            <w:top w:val="none" w:sz="0" w:space="0" w:color="auto"/>
            <w:left w:val="none" w:sz="0" w:space="0" w:color="auto"/>
            <w:bottom w:val="none" w:sz="0" w:space="0" w:color="auto"/>
            <w:right w:val="none" w:sz="0" w:space="0" w:color="auto"/>
          </w:divBdr>
        </w:div>
        <w:div w:id="1310087124">
          <w:marLeft w:val="0"/>
          <w:marRight w:val="0"/>
          <w:marTop w:val="0"/>
          <w:marBottom w:val="0"/>
          <w:divBdr>
            <w:top w:val="none" w:sz="0" w:space="0" w:color="auto"/>
            <w:left w:val="none" w:sz="0" w:space="0" w:color="auto"/>
            <w:bottom w:val="none" w:sz="0" w:space="0" w:color="auto"/>
            <w:right w:val="none" w:sz="0" w:space="0" w:color="auto"/>
          </w:divBdr>
        </w:div>
        <w:div w:id="347871020">
          <w:marLeft w:val="0"/>
          <w:marRight w:val="0"/>
          <w:marTop w:val="0"/>
          <w:marBottom w:val="0"/>
          <w:divBdr>
            <w:top w:val="none" w:sz="0" w:space="0" w:color="auto"/>
            <w:left w:val="none" w:sz="0" w:space="0" w:color="auto"/>
            <w:bottom w:val="none" w:sz="0" w:space="0" w:color="auto"/>
            <w:right w:val="none" w:sz="0" w:space="0" w:color="auto"/>
          </w:divBdr>
        </w:div>
        <w:div w:id="1862084585">
          <w:marLeft w:val="0"/>
          <w:marRight w:val="0"/>
          <w:marTop w:val="0"/>
          <w:marBottom w:val="0"/>
          <w:divBdr>
            <w:top w:val="none" w:sz="0" w:space="0" w:color="auto"/>
            <w:left w:val="none" w:sz="0" w:space="0" w:color="auto"/>
            <w:bottom w:val="none" w:sz="0" w:space="0" w:color="auto"/>
            <w:right w:val="none" w:sz="0" w:space="0" w:color="auto"/>
          </w:divBdr>
        </w:div>
        <w:div w:id="930430082">
          <w:marLeft w:val="0"/>
          <w:marRight w:val="0"/>
          <w:marTop w:val="0"/>
          <w:marBottom w:val="0"/>
          <w:divBdr>
            <w:top w:val="none" w:sz="0" w:space="0" w:color="auto"/>
            <w:left w:val="none" w:sz="0" w:space="0" w:color="auto"/>
            <w:bottom w:val="none" w:sz="0" w:space="0" w:color="auto"/>
            <w:right w:val="none" w:sz="0" w:space="0" w:color="auto"/>
          </w:divBdr>
        </w:div>
        <w:div w:id="1370375074">
          <w:marLeft w:val="0"/>
          <w:marRight w:val="0"/>
          <w:marTop w:val="0"/>
          <w:marBottom w:val="0"/>
          <w:divBdr>
            <w:top w:val="none" w:sz="0" w:space="0" w:color="auto"/>
            <w:left w:val="none" w:sz="0" w:space="0" w:color="auto"/>
            <w:bottom w:val="none" w:sz="0" w:space="0" w:color="auto"/>
            <w:right w:val="none" w:sz="0" w:space="0" w:color="auto"/>
          </w:divBdr>
        </w:div>
        <w:div w:id="1148091691">
          <w:marLeft w:val="0"/>
          <w:marRight w:val="0"/>
          <w:marTop w:val="0"/>
          <w:marBottom w:val="0"/>
          <w:divBdr>
            <w:top w:val="none" w:sz="0" w:space="0" w:color="auto"/>
            <w:left w:val="none" w:sz="0" w:space="0" w:color="auto"/>
            <w:bottom w:val="none" w:sz="0" w:space="0" w:color="auto"/>
            <w:right w:val="none" w:sz="0" w:space="0" w:color="auto"/>
          </w:divBdr>
        </w:div>
        <w:div w:id="112554023">
          <w:marLeft w:val="0"/>
          <w:marRight w:val="0"/>
          <w:marTop w:val="0"/>
          <w:marBottom w:val="0"/>
          <w:divBdr>
            <w:top w:val="none" w:sz="0" w:space="0" w:color="auto"/>
            <w:left w:val="none" w:sz="0" w:space="0" w:color="auto"/>
            <w:bottom w:val="none" w:sz="0" w:space="0" w:color="auto"/>
            <w:right w:val="none" w:sz="0" w:space="0" w:color="auto"/>
          </w:divBdr>
        </w:div>
        <w:div w:id="891384539">
          <w:marLeft w:val="0"/>
          <w:marRight w:val="0"/>
          <w:marTop w:val="0"/>
          <w:marBottom w:val="0"/>
          <w:divBdr>
            <w:top w:val="none" w:sz="0" w:space="0" w:color="auto"/>
            <w:left w:val="none" w:sz="0" w:space="0" w:color="auto"/>
            <w:bottom w:val="none" w:sz="0" w:space="0" w:color="auto"/>
            <w:right w:val="none" w:sz="0" w:space="0" w:color="auto"/>
          </w:divBdr>
        </w:div>
        <w:div w:id="1866750003">
          <w:marLeft w:val="0"/>
          <w:marRight w:val="0"/>
          <w:marTop w:val="0"/>
          <w:marBottom w:val="0"/>
          <w:divBdr>
            <w:top w:val="none" w:sz="0" w:space="0" w:color="auto"/>
            <w:left w:val="none" w:sz="0" w:space="0" w:color="auto"/>
            <w:bottom w:val="none" w:sz="0" w:space="0" w:color="auto"/>
            <w:right w:val="none" w:sz="0" w:space="0" w:color="auto"/>
          </w:divBdr>
        </w:div>
        <w:div w:id="1364552201">
          <w:marLeft w:val="0"/>
          <w:marRight w:val="0"/>
          <w:marTop w:val="0"/>
          <w:marBottom w:val="0"/>
          <w:divBdr>
            <w:top w:val="none" w:sz="0" w:space="0" w:color="auto"/>
            <w:left w:val="none" w:sz="0" w:space="0" w:color="auto"/>
            <w:bottom w:val="none" w:sz="0" w:space="0" w:color="auto"/>
            <w:right w:val="none" w:sz="0" w:space="0" w:color="auto"/>
          </w:divBdr>
        </w:div>
        <w:div w:id="1956908899">
          <w:marLeft w:val="0"/>
          <w:marRight w:val="0"/>
          <w:marTop w:val="0"/>
          <w:marBottom w:val="0"/>
          <w:divBdr>
            <w:top w:val="none" w:sz="0" w:space="0" w:color="auto"/>
            <w:left w:val="none" w:sz="0" w:space="0" w:color="auto"/>
            <w:bottom w:val="none" w:sz="0" w:space="0" w:color="auto"/>
            <w:right w:val="none" w:sz="0" w:space="0" w:color="auto"/>
          </w:divBdr>
        </w:div>
        <w:div w:id="1232161445">
          <w:marLeft w:val="0"/>
          <w:marRight w:val="0"/>
          <w:marTop w:val="0"/>
          <w:marBottom w:val="0"/>
          <w:divBdr>
            <w:top w:val="none" w:sz="0" w:space="0" w:color="auto"/>
            <w:left w:val="none" w:sz="0" w:space="0" w:color="auto"/>
            <w:bottom w:val="none" w:sz="0" w:space="0" w:color="auto"/>
            <w:right w:val="none" w:sz="0" w:space="0" w:color="auto"/>
          </w:divBdr>
        </w:div>
        <w:div w:id="845441921">
          <w:marLeft w:val="0"/>
          <w:marRight w:val="0"/>
          <w:marTop w:val="0"/>
          <w:marBottom w:val="0"/>
          <w:divBdr>
            <w:top w:val="none" w:sz="0" w:space="0" w:color="auto"/>
            <w:left w:val="none" w:sz="0" w:space="0" w:color="auto"/>
            <w:bottom w:val="none" w:sz="0" w:space="0" w:color="auto"/>
            <w:right w:val="none" w:sz="0" w:space="0" w:color="auto"/>
          </w:divBdr>
        </w:div>
        <w:div w:id="1767967003">
          <w:marLeft w:val="0"/>
          <w:marRight w:val="0"/>
          <w:marTop w:val="0"/>
          <w:marBottom w:val="0"/>
          <w:divBdr>
            <w:top w:val="none" w:sz="0" w:space="0" w:color="auto"/>
            <w:left w:val="none" w:sz="0" w:space="0" w:color="auto"/>
            <w:bottom w:val="none" w:sz="0" w:space="0" w:color="auto"/>
            <w:right w:val="none" w:sz="0" w:space="0" w:color="auto"/>
          </w:divBdr>
        </w:div>
        <w:div w:id="1567380379">
          <w:marLeft w:val="0"/>
          <w:marRight w:val="0"/>
          <w:marTop w:val="0"/>
          <w:marBottom w:val="0"/>
          <w:divBdr>
            <w:top w:val="none" w:sz="0" w:space="0" w:color="auto"/>
            <w:left w:val="none" w:sz="0" w:space="0" w:color="auto"/>
            <w:bottom w:val="none" w:sz="0" w:space="0" w:color="auto"/>
            <w:right w:val="none" w:sz="0" w:space="0" w:color="auto"/>
          </w:divBdr>
        </w:div>
        <w:div w:id="339628500">
          <w:marLeft w:val="0"/>
          <w:marRight w:val="0"/>
          <w:marTop w:val="0"/>
          <w:marBottom w:val="0"/>
          <w:divBdr>
            <w:top w:val="none" w:sz="0" w:space="0" w:color="auto"/>
            <w:left w:val="none" w:sz="0" w:space="0" w:color="auto"/>
            <w:bottom w:val="none" w:sz="0" w:space="0" w:color="auto"/>
            <w:right w:val="none" w:sz="0" w:space="0" w:color="auto"/>
          </w:divBdr>
        </w:div>
        <w:div w:id="1577009120">
          <w:marLeft w:val="0"/>
          <w:marRight w:val="0"/>
          <w:marTop w:val="0"/>
          <w:marBottom w:val="0"/>
          <w:divBdr>
            <w:top w:val="none" w:sz="0" w:space="0" w:color="auto"/>
            <w:left w:val="none" w:sz="0" w:space="0" w:color="auto"/>
            <w:bottom w:val="none" w:sz="0" w:space="0" w:color="auto"/>
            <w:right w:val="none" w:sz="0" w:space="0" w:color="auto"/>
          </w:divBdr>
        </w:div>
        <w:div w:id="2124182">
          <w:marLeft w:val="0"/>
          <w:marRight w:val="0"/>
          <w:marTop w:val="0"/>
          <w:marBottom w:val="0"/>
          <w:divBdr>
            <w:top w:val="none" w:sz="0" w:space="0" w:color="auto"/>
            <w:left w:val="none" w:sz="0" w:space="0" w:color="auto"/>
            <w:bottom w:val="none" w:sz="0" w:space="0" w:color="auto"/>
            <w:right w:val="none" w:sz="0" w:space="0" w:color="auto"/>
          </w:divBdr>
        </w:div>
        <w:div w:id="1034035763">
          <w:marLeft w:val="0"/>
          <w:marRight w:val="0"/>
          <w:marTop w:val="0"/>
          <w:marBottom w:val="0"/>
          <w:divBdr>
            <w:top w:val="none" w:sz="0" w:space="0" w:color="auto"/>
            <w:left w:val="none" w:sz="0" w:space="0" w:color="auto"/>
            <w:bottom w:val="none" w:sz="0" w:space="0" w:color="auto"/>
            <w:right w:val="none" w:sz="0" w:space="0" w:color="auto"/>
          </w:divBdr>
        </w:div>
        <w:div w:id="418599583">
          <w:marLeft w:val="0"/>
          <w:marRight w:val="0"/>
          <w:marTop w:val="0"/>
          <w:marBottom w:val="0"/>
          <w:divBdr>
            <w:top w:val="none" w:sz="0" w:space="0" w:color="auto"/>
            <w:left w:val="none" w:sz="0" w:space="0" w:color="auto"/>
            <w:bottom w:val="none" w:sz="0" w:space="0" w:color="auto"/>
            <w:right w:val="none" w:sz="0" w:space="0" w:color="auto"/>
          </w:divBdr>
        </w:div>
        <w:div w:id="898516118">
          <w:marLeft w:val="0"/>
          <w:marRight w:val="0"/>
          <w:marTop w:val="0"/>
          <w:marBottom w:val="0"/>
          <w:divBdr>
            <w:top w:val="none" w:sz="0" w:space="0" w:color="auto"/>
            <w:left w:val="none" w:sz="0" w:space="0" w:color="auto"/>
            <w:bottom w:val="none" w:sz="0" w:space="0" w:color="auto"/>
            <w:right w:val="none" w:sz="0" w:space="0" w:color="auto"/>
          </w:divBdr>
        </w:div>
        <w:div w:id="1063672872">
          <w:marLeft w:val="0"/>
          <w:marRight w:val="0"/>
          <w:marTop w:val="0"/>
          <w:marBottom w:val="0"/>
          <w:divBdr>
            <w:top w:val="none" w:sz="0" w:space="0" w:color="auto"/>
            <w:left w:val="none" w:sz="0" w:space="0" w:color="auto"/>
            <w:bottom w:val="none" w:sz="0" w:space="0" w:color="auto"/>
            <w:right w:val="none" w:sz="0" w:space="0" w:color="auto"/>
          </w:divBdr>
        </w:div>
        <w:div w:id="61873627">
          <w:marLeft w:val="0"/>
          <w:marRight w:val="0"/>
          <w:marTop w:val="0"/>
          <w:marBottom w:val="0"/>
          <w:divBdr>
            <w:top w:val="none" w:sz="0" w:space="0" w:color="auto"/>
            <w:left w:val="none" w:sz="0" w:space="0" w:color="auto"/>
            <w:bottom w:val="none" w:sz="0" w:space="0" w:color="auto"/>
            <w:right w:val="none" w:sz="0" w:space="0" w:color="auto"/>
          </w:divBdr>
        </w:div>
        <w:div w:id="1851943780">
          <w:marLeft w:val="0"/>
          <w:marRight w:val="0"/>
          <w:marTop w:val="0"/>
          <w:marBottom w:val="0"/>
          <w:divBdr>
            <w:top w:val="none" w:sz="0" w:space="0" w:color="auto"/>
            <w:left w:val="none" w:sz="0" w:space="0" w:color="auto"/>
            <w:bottom w:val="none" w:sz="0" w:space="0" w:color="auto"/>
            <w:right w:val="none" w:sz="0" w:space="0" w:color="auto"/>
          </w:divBdr>
        </w:div>
        <w:div w:id="2086610400">
          <w:marLeft w:val="0"/>
          <w:marRight w:val="0"/>
          <w:marTop w:val="0"/>
          <w:marBottom w:val="0"/>
          <w:divBdr>
            <w:top w:val="none" w:sz="0" w:space="0" w:color="auto"/>
            <w:left w:val="none" w:sz="0" w:space="0" w:color="auto"/>
            <w:bottom w:val="none" w:sz="0" w:space="0" w:color="auto"/>
            <w:right w:val="none" w:sz="0" w:space="0" w:color="auto"/>
          </w:divBdr>
        </w:div>
        <w:div w:id="463352378">
          <w:marLeft w:val="0"/>
          <w:marRight w:val="0"/>
          <w:marTop w:val="0"/>
          <w:marBottom w:val="0"/>
          <w:divBdr>
            <w:top w:val="none" w:sz="0" w:space="0" w:color="auto"/>
            <w:left w:val="none" w:sz="0" w:space="0" w:color="auto"/>
            <w:bottom w:val="none" w:sz="0" w:space="0" w:color="auto"/>
            <w:right w:val="none" w:sz="0" w:space="0" w:color="auto"/>
          </w:divBdr>
        </w:div>
        <w:div w:id="1688214549">
          <w:marLeft w:val="0"/>
          <w:marRight w:val="0"/>
          <w:marTop w:val="0"/>
          <w:marBottom w:val="0"/>
          <w:divBdr>
            <w:top w:val="none" w:sz="0" w:space="0" w:color="auto"/>
            <w:left w:val="none" w:sz="0" w:space="0" w:color="auto"/>
            <w:bottom w:val="none" w:sz="0" w:space="0" w:color="auto"/>
            <w:right w:val="none" w:sz="0" w:space="0" w:color="auto"/>
          </w:divBdr>
        </w:div>
        <w:div w:id="1698192539">
          <w:marLeft w:val="0"/>
          <w:marRight w:val="0"/>
          <w:marTop w:val="0"/>
          <w:marBottom w:val="0"/>
          <w:divBdr>
            <w:top w:val="none" w:sz="0" w:space="0" w:color="auto"/>
            <w:left w:val="none" w:sz="0" w:space="0" w:color="auto"/>
            <w:bottom w:val="none" w:sz="0" w:space="0" w:color="auto"/>
            <w:right w:val="none" w:sz="0" w:space="0" w:color="auto"/>
          </w:divBdr>
        </w:div>
        <w:div w:id="951597109">
          <w:marLeft w:val="0"/>
          <w:marRight w:val="0"/>
          <w:marTop w:val="0"/>
          <w:marBottom w:val="0"/>
          <w:divBdr>
            <w:top w:val="none" w:sz="0" w:space="0" w:color="auto"/>
            <w:left w:val="none" w:sz="0" w:space="0" w:color="auto"/>
            <w:bottom w:val="none" w:sz="0" w:space="0" w:color="auto"/>
            <w:right w:val="none" w:sz="0" w:space="0" w:color="auto"/>
          </w:divBdr>
        </w:div>
        <w:div w:id="1361592642">
          <w:marLeft w:val="0"/>
          <w:marRight w:val="0"/>
          <w:marTop w:val="0"/>
          <w:marBottom w:val="0"/>
          <w:divBdr>
            <w:top w:val="none" w:sz="0" w:space="0" w:color="auto"/>
            <w:left w:val="none" w:sz="0" w:space="0" w:color="auto"/>
            <w:bottom w:val="none" w:sz="0" w:space="0" w:color="auto"/>
            <w:right w:val="none" w:sz="0" w:space="0" w:color="auto"/>
          </w:divBdr>
        </w:div>
        <w:div w:id="342823134">
          <w:marLeft w:val="0"/>
          <w:marRight w:val="0"/>
          <w:marTop w:val="0"/>
          <w:marBottom w:val="0"/>
          <w:divBdr>
            <w:top w:val="none" w:sz="0" w:space="0" w:color="auto"/>
            <w:left w:val="none" w:sz="0" w:space="0" w:color="auto"/>
            <w:bottom w:val="none" w:sz="0" w:space="0" w:color="auto"/>
            <w:right w:val="none" w:sz="0" w:space="0" w:color="auto"/>
          </w:divBdr>
        </w:div>
        <w:div w:id="800729103">
          <w:marLeft w:val="0"/>
          <w:marRight w:val="0"/>
          <w:marTop w:val="0"/>
          <w:marBottom w:val="0"/>
          <w:divBdr>
            <w:top w:val="none" w:sz="0" w:space="0" w:color="auto"/>
            <w:left w:val="none" w:sz="0" w:space="0" w:color="auto"/>
            <w:bottom w:val="none" w:sz="0" w:space="0" w:color="auto"/>
            <w:right w:val="none" w:sz="0" w:space="0" w:color="auto"/>
          </w:divBdr>
        </w:div>
        <w:div w:id="1550459431">
          <w:marLeft w:val="0"/>
          <w:marRight w:val="0"/>
          <w:marTop w:val="0"/>
          <w:marBottom w:val="0"/>
          <w:divBdr>
            <w:top w:val="none" w:sz="0" w:space="0" w:color="auto"/>
            <w:left w:val="none" w:sz="0" w:space="0" w:color="auto"/>
            <w:bottom w:val="none" w:sz="0" w:space="0" w:color="auto"/>
            <w:right w:val="none" w:sz="0" w:space="0" w:color="auto"/>
          </w:divBdr>
        </w:div>
        <w:div w:id="920530571">
          <w:marLeft w:val="0"/>
          <w:marRight w:val="0"/>
          <w:marTop w:val="0"/>
          <w:marBottom w:val="0"/>
          <w:divBdr>
            <w:top w:val="none" w:sz="0" w:space="0" w:color="auto"/>
            <w:left w:val="none" w:sz="0" w:space="0" w:color="auto"/>
            <w:bottom w:val="none" w:sz="0" w:space="0" w:color="auto"/>
            <w:right w:val="none" w:sz="0" w:space="0" w:color="auto"/>
          </w:divBdr>
        </w:div>
        <w:div w:id="347106082">
          <w:marLeft w:val="0"/>
          <w:marRight w:val="0"/>
          <w:marTop w:val="0"/>
          <w:marBottom w:val="0"/>
          <w:divBdr>
            <w:top w:val="none" w:sz="0" w:space="0" w:color="auto"/>
            <w:left w:val="none" w:sz="0" w:space="0" w:color="auto"/>
            <w:bottom w:val="none" w:sz="0" w:space="0" w:color="auto"/>
            <w:right w:val="none" w:sz="0" w:space="0" w:color="auto"/>
          </w:divBdr>
        </w:div>
        <w:div w:id="805858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2CC3D3-24C9-4398-B029-60B4CE02DBC5}" type="doc">
      <dgm:prSet loTypeId="urn:microsoft.com/office/officeart/2009/3/layout/StepUpProcess" loCatId="process" qsTypeId="urn:microsoft.com/office/officeart/2005/8/quickstyle/simple1" qsCatId="simple" csTypeId="urn:microsoft.com/office/officeart/2005/8/colors/colorful4" csCatId="colorful" phldr="1"/>
      <dgm:spPr/>
      <dgm:t>
        <a:bodyPr/>
        <a:lstStyle/>
        <a:p>
          <a:endParaRPr lang="en-US"/>
        </a:p>
      </dgm:t>
    </dgm:pt>
    <dgm:pt modelId="{6F1E1D66-642D-4877-8300-F33812054961}">
      <dgm:prSet phldrT="[Text]"/>
      <dgm:spPr/>
      <dgm:t>
        <a:bodyPr/>
        <a:lstStyle/>
        <a:p>
          <a:r>
            <a:rPr lang="en-US"/>
            <a:t>ART</a:t>
          </a:r>
        </a:p>
      </dgm:t>
    </dgm:pt>
    <dgm:pt modelId="{92AABCE3-74E7-431B-AE31-1AAA217E0780}" type="parTrans" cxnId="{FEB66336-7BA3-4ECF-8233-8D064D747F2B}">
      <dgm:prSet/>
      <dgm:spPr/>
      <dgm:t>
        <a:bodyPr/>
        <a:lstStyle/>
        <a:p>
          <a:endParaRPr lang="en-US"/>
        </a:p>
      </dgm:t>
    </dgm:pt>
    <dgm:pt modelId="{F14EAC3B-3316-4059-AA44-928BC5EAFDB6}" type="sibTrans" cxnId="{FEB66336-7BA3-4ECF-8233-8D064D747F2B}">
      <dgm:prSet/>
      <dgm:spPr/>
      <dgm:t>
        <a:bodyPr/>
        <a:lstStyle/>
        <a:p>
          <a:endParaRPr lang="en-US"/>
        </a:p>
      </dgm:t>
    </dgm:pt>
    <dgm:pt modelId="{CC1E9F6C-BF7F-4414-9283-0BEE068775DB}">
      <dgm:prSet phldrT="[Text]"/>
      <dgm:spPr/>
      <dgm:t>
        <a:bodyPr/>
        <a:lstStyle/>
        <a:p>
          <a:r>
            <a:rPr lang="en-US"/>
            <a:t>STAR Partners</a:t>
          </a:r>
        </a:p>
      </dgm:t>
    </dgm:pt>
    <dgm:pt modelId="{B153DFD6-2AC3-4EF2-B512-3B82B5F23921}" type="parTrans" cxnId="{E8B23845-A869-4CBD-82A1-ACCDE8634085}">
      <dgm:prSet/>
      <dgm:spPr/>
      <dgm:t>
        <a:bodyPr/>
        <a:lstStyle/>
        <a:p>
          <a:endParaRPr lang="en-US"/>
        </a:p>
      </dgm:t>
    </dgm:pt>
    <dgm:pt modelId="{CCFE7598-8F49-4ED0-9F68-4D56BF4F498F}" type="sibTrans" cxnId="{E8B23845-A869-4CBD-82A1-ACCDE8634085}">
      <dgm:prSet/>
      <dgm:spPr/>
      <dgm:t>
        <a:bodyPr/>
        <a:lstStyle/>
        <a:p>
          <a:endParaRPr lang="en-US"/>
        </a:p>
      </dgm:t>
    </dgm:pt>
    <dgm:pt modelId="{60E3B932-6EAB-4B62-B196-69873B05C671}">
      <dgm:prSet phldrT="[Text]"/>
      <dgm:spPr/>
      <dgm:t>
        <a:bodyPr/>
        <a:lstStyle/>
        <a:p>
          <a:r>
            <a:rPr lang="en-US"/>
            <a:t>Disaster Center</a:t>
          </a:r>
        </a:p>
      </dgm:t>
    </dgm:pt>
    <dgm:pt modelId="{49A62DB4-DAFD-435C-AFAD-C64B10C661C1}" type="parTrans" cxnId="{7166DC69-7C7D-41E5-8536-D406DDFF7732}">
      <dgm:prSet/>
      <dgm:spPr/>
      <dgm:t>
        <a:bodyPr/>
        <a:lstStyle/>
        <a:p>
          <a:endParaRPr lang="en-US"/>
        </a:p>
      </dgm:t>
    </dgm:pt>
    <dgm:pt modelId="{6D7C87ED-F784-46ED-9AE2-FB53C2E41DEF}" type="sibTrans" cxnId="{7166DC69-7C7D-41E5-8536-D406DDFF7732}">
      <dgm:prSet/>
      <dgm:spPr/>
      <dgm:t>
        <a:bodyPr/>
        <a:lstStyle/>
        <a:p>
          <a:endParaRPr lang="en-US"/>
        </a:p>
      </dgm:t>
    </dgm:pt>
    <dgm:pt modelId="{693EB416-EB50-4DEC-A04D-2D108F1DE4A3}" type="pres">
      <dgm:prSet presAssocID="{652CC3D3-24C9-4398-B029-60B4CE02DBC5}" presName="rootnode" presStyleCnt="0">
        <dgm:presLayoutVars>
          <dgm:chMax/>
          <dgm:chPref/>
          <dgm:dir/>
          <dgm:animLvl val="lvl"/>
        </dgm:presLayoutVars>
      </dgm:prSet>
      <dgm:spPr/>
    </dgm:pt>
    <dgm:pt modelId="{0354BF6B-07E1-48F8-9B3E-590D8A3164F2}" type="pres">
      <dgm:prSet presAssocID="{6F1E1D66-642D-4877-8300-F33812054961}" presName="composite" presStyleCnt="0"/>
      <dgm:spPr/>
    </dgm:pt>
    <dgm:pt modelId="{0602C90E-C81E-4810-8C85-EEF165678DB7}" type="pres">
      <dgm:prSet presAssocID="{6F1E1D66-642D-4877-8300-F33812054961}" presName="LShape" presStyleLbl="alignNode1" presStyleIdx="0" presStyleCnt="5"/>
      <dgm:spPr/>
    </dgm:pt>
    <dgm:pt modelId="{79AB0517-2B19-4950-89A4-A99CA50D4705}" type="pres">
      <dgm:prSet presAssocID="{6F1E1D66-642D-4877-8300-F33812054961}" presName="ParentText" presStyleLbl="revTx" presStyleIdx="0" presStyleCnt="3">
        <dgm:presLayoutVars>
          <dgm:chMax val="0"/>
          <dgm:chPref val="0"/>
          <dgm:bulletEnabled val="1"/>
        </dgm:presLayoutVars>
      </dgm:prSet>
      <dgm:spPr/>
    </dgm:pt>
    <dgm:pt modelId="{045348AF-E741-483D-9910-4AEFD5A30F92}" type="pres">
      <dgm:prSet presAssocID="{6F1E1D66-642D-4877-8300-F33812054961}" presName="Triangle" presStyleLbl="alignNode1" presStyleIdx="1" presStyleCnt="5"/>
      <dgm:spPr/>
    </dgm:pt>
    <dgm:pt modelId="{07BE8411-2F59-436A-B4F5-8FA163F13E6B}" type="pres">
      <dgm:prSet presAssocID="{F14EAC3B-3316-4059-AA44-928BC5EAFDB6}" presName="sibTrans" presStyleCnt="0"/>
      <dgm:spPr/>
    </dgm:pt>
    <dgm:pt modelId="{8096CB8F-3499-47A7-9354-874BD934422F}" type="pres">
      <dgm:prSet presAssocID="{F14EAC3B-3316-4059-AA44-928BC5EAFDB6}" presName="space" presStyleCnt="0"/>
      <dgm:spPr/>
    </dgm:pt>
    <dgm:pt modelId="{3722A7F1-7A85-42A6-887A-4E15DC527C4C}" type="pres">
      <dgm:prSet presAssocID="{CC1E9F6C-BF7F-4414-9283-0BEE068775DB}" presName="composite" presStyleCnt="0"/>
      <dgm:spPr/>
    </dgm:pt>
    <dgm:pt modelId="{6D2812F1-B6C3-4972-8E75-0CDAF8882E27}" type="pres">
      <dgm:prSet presAssocID="{CC1E9F6C-BF7F-4414-9283-0BEE068775DB}" presName="LShape" presStyleLbl="alignNode1" presStyleIdx="2" presStyleCnt="5"/>
      <dgm:spPr/>
    </dgm:pt>
    <dgm:pt modelId="{F585B737-3697-4AF2-9ED1-27E2C02C32E2}" type="pres">
      <dgm:prSet presAssocID="{CC1E9F6C-BF7F-4414-9283-0BEE068775DB}" presName="ParentText" presStyleLbl="revTx" presStyleIdx="1" presStyleCnt="3">
        <dgm:presLayoutVars>
          <dgm:chMax val="0"/>
          <dgm:chPref val="0"/>
          <dgm:bulletEnabled val="1"/>
        </dgm:presLayoutVars>
      </dgm:prSet>
      <dgm:spPr/>
    </dgm:pt>
    <dgm:pt modelId="{E1F290A7-1585-44D0-B443-AB4583D7F9D6}" type="pres">
      <dgm:prSet presAssocID="{CC1E9F6C-BF7F-4414-9283-0BEE068775DB}" presName="Triangle" presStyleLbl="alignNode1" presStyleIdx="3" presStyleCnt="5"/>
      <dgm:spPr/>
    </dgm:pt>
    <dgm:pt modelId="{181C2FC7-F577-4AF3-9249-C124B1F10901}" type="pres">
      <dgm:prSet presAssocID="{CCFE7598-8F49-4ED0-9F68-4D56BF4F498F}" presName="sibTrans" presStyleCnt="0"/>
      <dgm:spPr/>
    </dgm:pt>
    <dgm:pt modelId="{6ADA7531-31F9-4766-8C64-2B9DA8257DEE}" type="pres">
      <dgm:prSet presAssocID="{CCFE7598-8F49-4ED0-9F68-4D56BF4F498F}" presName="space" presStyleCnt="0"/>
      <dgm:spPr/>
    </dgm:pt>
    <dgm:pt modelId="{367E2829-D180-4A9E-A423-28D727F24F28}" type="pres">
      <dgm:prSet presAssocID="{60E3B932-6EAB-4B62-B196-69873B05C671}" presName="composite" presStyleCnt="0"/>
      <dgm:spPr/>
    </dgm:pt>
    <dgm:pt modelId="{7323B7B7-50C2-4DC2-9616-0DB6C7E5AED9}" type="pres">
      <dgm:prSet presAssocID="{60E3B932-6EAB-4B62-B196-69873B05C671}" presName="LShape" presStyleLbl="alignNode1" presStyleIdx="4" presStyleCnt="5"/>
      <dgm:spPr/>
    </dgm:pt>
    <dgm:pt modelId="{ADFADADC-E2BE-4541-8EBB-EC0FDB1FB27C}" type="pres">
      <dgm:prSet presAssocID="{60E3B932-6EAB-4B62-B196-69873B05C671}" presName="ParentText" presStyleLbl="revTx" presStyleIdx="2" presStyleCnt="3">
        <dgm:presLayoutVars>
          <dgm:chMax val="0"/>
          <dgm:chPref val="0"/>
          <dgm:bulletEnabled val="1"/>
        </dgm:presLayoutVars>
      </dgm:prSet>
      <dgm:spPr/>
    </dgm:pt>
  </dgm:ptLst>
  <dgm:cxnLst>
    <dgm:cxn modelId="{FEB66336-7BA3-4ECF-8233-8D064D747F2B}" srcId="{652CC3D3-24C9-4398-B029-60B4CE02DBC5}" destId="{6F1E1D66-642D-4877-8300-F33812054961}" srcOrd="0" destOrd="0" parTransId="{92AABCE3-74E7-431B-AE31-1AAA217E0780}" sibTransId="{F14EAC3B-3316-4059-AA44-928BC5EAFDB6}"/>
    <dgm:cxn modelId="{B37E425B-298B-40CA-8068-B65F44CBE025}" type="presOf" srcId="{6F1E1D66-642D-4877-8300-F33812054961}" destId="{79AB0517-2B19-4950-89A4-A99CA50D4705}" srcOrd="0" destOrd="0" presId="urn:microsoft.com/office/officeart/2009/3/layout/StepUpProcess"/>
    <dgm:cxn modelId="{E8B23845-A869-4CBD-82A1-ACCDE8634085}" srcId="{652CC3D3-24C9-4398-B029-60B4CE02DBC5}" destId="{CC1E9F6C-BF7F-4414-9283-0BEE068775DB}" srcOrd="1" destOrd="0" parTransId="{B153DFD6-2AC3-4EF2-B512-3B82B5F23921}" sibTransId="{CCFE7598-8F49-4ED0-9F68-4D56BF4F498F}"/>
    <dgm:cxn modelId="{7166DC69-7C7D-41E5-8536-D406DDFF7732}" srcId="{652CC3D3-24C9-4398-B029-60B4CE02DBC5}" destId="{60E3B932-6EAB-4B62-B196-69873B05C671}" srcOrd="2" destOrd="0" parTransId="{49A62DB4-DAFD-435C-AFAD-C64B10C661C1}" sibTransId="{6D7C87ED-F784-46ED-9AE2-FB53C2E41DEF}"/>
    <dgm:cxn modelId="{37D43B7F-274C-4BD5-8563-9E34A819AF97}" type="presOf" srcId="{652CC3D3-24C9-4398-B029-60B4CE02DBC5}" destId="{693EB416-EB50-4DEC-A04D-2D108F1DE4A3}" srcOrd="0" destOrd="0" presId="urn:microsoft.com/office/officeart/2009/3/layout/StepUpProcess"/>
    <dgm:cxn modelId="{68100487-B611-4B73-9C93-64205B7BA99B}" type="presOf" srcId="{60E3B932-6EAB-4B62-B196-69873B05C671}" destId="{ADFADADC-E2BE-4541-8EBB-EC0FDB1FB27C}" srcOrd="0" destOrd="0" presId="urn:microsoft.com/office/officeart/2009/3/layout/StepUpProcess"/>
    <dgm:cxn modelId="{7026A7B2-29D5-4313-BE94-8967B6BB8EB6}" type="presOf" srcId="{CC1E9F6C-BF7F-4414-9283-0BEE068775DB}" destId="{F585B737-3697-4AF2-9ED1-27E2C02C32E2}" srcOrd="0" destOrd="0" presId="urn:microsoft.com/office/officeart/2009/3/layout/StepUpProcess"/>
    <dgm:cxn modelId="{1DDBFDFC-8B93-498B-A3C4-E3EBDFD24168}" type="presParOf" srcId="{693EB416-EB50-4DEC-A04D-2D108F1DE4A3}" destId="{0354BF6B-07E1-48F8-9B3E-590D8A3164F2}" srcOrd="0" destOrd="0" presId="urn:microsoft.com/office/officeart/2009/3/layout/StepUpProcess"/>
    <dgm:cxn modelId="{C57F3CCB-DEB4-4D90-9A98-8CE36031A969}" type="presParOf" srcId="{0354BF6B-07E1-48F8-9B3E-590D8A3164F2}" destId="{0602C90E-C81E-4810-8C85-EEF165678DB7}" srcOrd="0" destOrd="0" presId="urn:microsoft.com/office/officeart/2009/3/layout/StepUpProcess"/>
    <dgm:cxn modelId="{2CA7FEA8-E029-4E49-96EB-E72C0C4B5078}" type="presParOf" srcId="{0354BF6B-07E1-48F8-9B3E-590D8A3164F2}" destId="{79AB0517-2B19-4950-89A4-A99CA50D4705}" srcOrd="1" destOrd="0" presId="urn:microsoft.com/office/officeart/2009/3/layout/StepUpProcess"/>
    <dgm:cxn modelId="{31CF2460-CC93-4F8E-B4DC-2739AC399768}" type="presParOf" srcId="{0354BF6B-07E1-48F8-9B3E-590D8A3164F2}" destId="{045348AF-E741-483D-9910-4AEFD5A30F92}" srcOrd="2" destOrd="0" presId="urn:microsoft.com/office/officeart/2009/3/layout/StepUpProcess"/>
    <dgm:cxn modelId="{C3C0C121-1A58-43A9-9A8F-95FB99BA4CD6}" type="presParOf" srcId="{693EB416-EB50-4DEC-A04D-2D108F1DE4A3}" destId="{07BE8411-2F59-436A-B4F5-8FA163F13E6B}" srcOrd="1" destOrd="0" presId="urn:microsoft.com/office/officeart/2009/3/layout/StepUpProcess"/>
    <dgm:cxn modelId="{0E7601D0-F15F-4C09-AFA0-EB23F34D6102}" type="presParOf" srcId="{07BE8411-2F59-436A-B4F5-8FA163F13E6B}" destId="{8096CB8F-3499-47A7-9354-874BD934422F}" srcOrd="0" destOrd="0" presId="urn:microsoft.com/office/officeart/2009/3/layout/StepUpProcess"/>
    <dgm:cxn modelId="{58D9ADEC-6CB5-4E8F-988C-21043C063908}" type="presParOf" srcId="{693EB416-EB50-4DEC-A04D-2D108F1DE4A3}" destId="{3722A7F1-7A85-42A6-887A-4E15DC527C4C}" srcOrd="2" destOrd="0" presId="urn:microsoft.com/office/officeart/2009/3/layout/StepUpProcess"/>
    <dgm:cxn modelId="{0C28FD57-A7E9-46CB-8960-D98108CF63C0}" type="presParOf" srcId="{3722A7F1-7A85-42A6-887A-4E15DC527C4C}" destId="{6D2812F1-B6C3-4972-8E75-0CDAF8882E27}" srcOrd="0" destOrd="0" presId="urn:microsoft.com/office/officeart/2009/3/layout/StepUpProcess"/>
    <dgm:cxn modelId="{428D79FB-FA31-42DF-AD0F-5A0BCE52F48A}" type="presParOf" srcId="{3722A7F1-7A85-42A6-887A-4E15DC527C4C}" destId="{F585B737-3697-4AF2-9ED1-27E2C02C32E2}" srcOrd="1" destOrd="0" presId="urn:microsoft.com/office/officeart/2009/3/layout/StepUpProcess"/>
    <dgm:cxn modelId="{6DB00878-F7A0-4A4A-BF22-456285414D0E}" type="presParOf" srcId="{3722A7F1-7A85-42A6-887A-4E15DC527C4C}" destId="{E1F290A7-1585-44D0-B443-AB4583D7F9D6}" srcOrd="2" destOrd="0" presId="urn:microsoft.com/office/officeart/2009/3/layout/StepUpProcess"/>
    <dgm:cxn modelId="{B0E5FC57-0234-49C3-B292-8D4B4B929C1B}" type="presParOf" srcId="{693EB416-EB50-4DEC-A04D-2D108F1DE4A3}" destId="{181C2FC7-F577-4AF3-9249-C124B1F10901}" srcOrd="3" destOrd="0" presId="urn:microsoft.com/office/officeart/2009/3/layout/StepUpProcess"/>
    <dgm:cxn modelId="{BE4F1C46-C6E0-4116-844C-696B5522E0C1}" type="presParOf" srcId="{181C2FC7-F577-4AF3-9249-C124B1F10901}" destId="{6ADA7531-31F9-4766-8C64-2B9DA8257DEE}" srcOrd="0" destOrd="0" presId="urn:microsoft.com/office/officeart/2009/3/layout/StepUpProcess"/>
    <dgm:cxn modelId="{A0E674B2-16A8-4FA8-A236-CA1D56CC9074}" type="presParOf" srcId="{693EB416-EB50-4DEC-A04D-2D108F1DE4A3}" destId="{367E2829-D180-4A9E-A423-28D727F24F28}" srcOrd="4" destOrd="0" presId="urn:microsoft.com/office/officeart/2009/3/layout/StepUpProcess"/>
    <dgm:cxn modelId="{4B46B5ED-3889-4E74-A869-1245D32C9F7C}" type="presParOf" srcId="{367E2829-D180-4A9E-A423-28D727F24F28}" destId="{7323B7B7-50C2-4DC2-9616-0DB6C7E5AED9}" srcOrd="0" destOrd="0" presId="urn:microsoft.com/office/officeart/2009/3/layout/StepUpProcess"/>
    <dgm:cxn modelId="{9FEC7383-CFA3-43C1-8A4E-D60877D1DB23}" type="presParOf" srcId="{367E2829-D180-4A9E-A423-28D727F24F28}" destId="{ADFADADC-E2BE-4541-8EBB-EC0FDB1FB27C}" srcOrd="1" destOrd="0" presId="urn:microsoft.com/office/officeart/2009/3/layout/StepUpProcess"/>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02C90E-C81E-4810-8C85-EEF165678DB7}">
      <dsp:nvSpPr>
        <dsp:cNvPr id="0" name=""/>
        <dsp:cNvSpPr/>
      </dsp:nvSpPr>
      <dsp:spPr>
        <a:xfrm rot="5400000">
          <a:off x="171339" y="597550"/>
          <a:ext cx="512775" cy="853246"/>
        </a:xfrm>
        <a:prstGeom prst="corner">
          <a:avLst>
            <a:gd name="adj1" fmla="val 16120"/>
            <a:gd name="adj2" fmla="val 16110"/>
          </a:avLst>
        </a:prstGeom>
        <a:solidFill>
          <a:schemeClr val="accent4">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9AB0517-2B19-4950-89A4-A99CA50D4705}">
      <dsp:nvSpPr>
        <dsp:cNvPr id="0" name=""/>
        <dsp:cNvSpPr/>
      </dsp:nvSpPr>
      <dsp:spPr>
        <a:xfrm>
          <a:off x="85744" y="852487"/>
          <a:ext cx="770316" cy="67522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t" anchorCtr="0">
          <a:noAutofit/>
        </a:bodyPr>
        <a:lstStyle/>
        <a:p>
          <a:pPr marL="0" lvl="0" indent="0" algn="l" defTabSz="666750">
            <a:lnSpc>
              <a:spcPct val="90000"/>
            </a:lnSpc>
            <a:spcBef>
              <a:spcPct val="0"/>
            </a:spcBef>
            <a:spcAft>
              <a:spcPct val="35000"/>
            </a:spcAft>
            <a:buNone/>
          </a:pPr>
          <a:r>
            <a:rPr lang="en-US" sz="1500" kern="1200"/>
            <a:t>ART</a:t>
          </a:r>
        </a:p>
      </dsp:txBody>
      <dsp:txXfrm>
        <a:off x="85744" y="852487"/>
        <a:ext cx="770316" cy="675227"/>
      </dsp:txXfrm>
    </dsp:sp>
    <dsp:sp modelId="{045348AF-E741-483D-9910-4AEFD5A30F92}">
      <dsp:nvSpPr>
        <dsp:cNvPr id="0" name=""/>
        <dsp:cNvSpPr/>
      </dsp:nvSpPr>
      <dsp:spPr>
        <a:xfrm>
          <a:off x="710718" y="534733"/>
          <a:ext cx="145342" cy="145342"/>
        </a:xfrm>
        <a:prstGeom prst="triangle">
          <a:avLst>
            <a:gd name="adj" fmla="val 100000"/>
          </a:avLst>
        </a:prstGeom>
        <a:solidFill>
          <a:schemeClr val="accent4">
            <a:hueOff val="2598923"/>
            <a:satOff val="-11992"/>
            <a:lumOff val="441"/>
            <a:alphaOff val="0"/>
          </a:schemeClr>
        </a:solidFill>
        <a:ln w="12700" cap="flat" cmpd="sng" algn="ctr">
          <a:solidFill>
            <a:schemeClr val="accent4">
              <a:hueOff val="2598923"/>
              <a:satOff val="-11992"/>
              <a:lumOff val="44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D2812F1-B6C3-4972-8E75-0CDAF8882E27}">
      <dsp:nvSpPr>
        <dsp:cNvPr id="0" name=""/>
        <dsp:cNvSpPr/>
      </dsp:nvSpPr>
      <dsp:spPr>
        <a:xfrm rot="5400000">
          <a:off x="1114357" y="364200"/>
          <a:ext cx="512775" cy="853246"/>
        </a:xfrm>
        <a:prstGeom prst="corner">
          <a:avLst>
            <a:gd name="adj1" fmla="val 16120"/>
            <a:gd name="adj2" fmla="val 16110"/>
          </a:avLst>
        </a:prstGeom>
        <a:solidFill>
          <a:schemeClr val="accent4">
            <a:hueOff val="5197846"/>
            <a:satOff val="-23984"/>
            <a:lumOff val="883"/>
            <a:alphaOff val="0"/>
          </a:schemeClr>
        </a:solidFill>
        <a:ln w="12700" cap="flat" cmpd="sng" algn="ctr">
          <a:solidFill>
            <a:schemeClr val="accent4">
              <a:hueOff val="5197846"/>
              <a:satOff val="-23984"/>
              <a:lumOff val="88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585B737-3697-4AF2-9ED1-27E2C02C32E2}">
      <dsp:nvSpPr>
        <dsp:cNvPr id="0" name=""/>
        <dsp:cNvSpPr/>
      </dsp:nvSpPr>
      <dsp:spPr>
        <a:xfrm>
          <a:off x="1028762" y="619137"/>
          <a:ext cx="770316" cy="67522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t" anchorCtr="0">
          <a:noAutofit/>
        </a:bodyPr>
        <a:lstStyle/>
        <a:p>
          <a:pPr marL="0" lvl="0" indent="0" algn="l" defTabSz="666750">
            <a:lnSpc>
              <a:spcPct val="90000"/>
            </a:lnSpc>
            <a:spcBef>
              <a:spcPct val="0"/>
            </a:spcBef>
            <a:spcAft>
              <a:spcPct val="35000"/>
            </a:spcAft>
            <a:buNone/>
          </a:pPr>
          <a:r>
            <a:rPr lang="en-US" sz="1500" kern="1200"/>
            <a:t>STAR Partners</a:t>
          </a:r>
        </a:p>
      </dsp:txBody>
      <dsp:txXfrm>
        <a:off x="1028762" y="619137"/>
        <a:ext cx="770316" cy="675227"/>
      </dsp:txXfrm>
    </dsp:sp>
    <dsp:sp modelId="{E1F290A7-1585-44D0-B443-AB4583D7F9D6}">
      <dsp:nvSpPr>
        <dsp:cNvPr id="0" name=""/>
        <dsp:cNvSpPr/>
      </dsp:nvSpPr>
      <dsp:spPr>
        <a:xfrm>
          <a:off x="1653735" y="301383"/>
          <a:ext cx="145342" cy="145342"/>
        </a:xfrm>
        <a:prstGeom prst="triangle">
          <a:avLst>
            <a:gd name="adj" fmla="val 100000"/>
          </a:avLst>
        </a:prstGeom>
        <a:solidFill>
          <a:schemeClr val="accent4">
            <a:hueOff val="7796769"/>
            <a:satOff val="-35976"/>
            <a:lumOff val="1324"/>
            <a:alphaOff val="0"/>
          </a:schemeClr>
        </a:solidFill>
        <a:ln w="12700" cap="flat" cmpd="sng" algn="ctr">
          <a:solidFill>
            <a:schemeClr val="accent4">
              <a:hueOff val="7796769"/>
              <a:satOff val="-35976"/>
              <a:lumOff val="132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323B7B7-50C2-4DC2-9616-0DB6C7E5AED9}">
      <dsp:nvSpPr>
        <dsp:cNvPr id="0" name=""/>
        <dsp:cNvSpPr/>
      </dsp:nvSpPr>
      <dsp:spPr>
        <a:xfrm rot="5400000">
          <a:off x="2057374" y="130849"/>
          <a:ext cx="512775" cy="853246"/>
        </a:xfrm>
        <a:prstGeom prst="corner">
          <a:avLst>
            <a:gd name="adj1" fmla="val 16120"/>
            <a:gd name="adj2" fmla="val 16110"/>
          </a:avLst>
        </a:prstGeom>
        <a:solidFill>
          <a:schemeClr val="accent4">
            <a:hueOff val="10395692"/>
            <a:satOff val="-47968"/>
            <a:lumOff val="1765"/>
            <a:alphaOff val="0"/>
          </a:schemeClr>
        </a:solidFill>
        <a:ln w="12700" cap="flat" cmpd="sng" algn="ctr">
          <a:solidFill>
            <a:schemeClr val="accent4">
              <a:hueOff val="10395692"/>
              <a:satOff val="-47968"/>
              <a:lumOff val="176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DFADADC-E2BE-4541-8EBB-EC0FDB1FB27C}">
      <dsp:nvSpPr>
        <dsp:cNvPr id="0" name=""/>
        <dsp:cNvSpPr/>
      </dsp:nvSpPr>
      <dsp:spPr>
        <a:xfrm>
          <a:off x="1971779" y="385786"/>
          <a:ext cx="770316" cy="67522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t" anchorCtr="0">
          <a:noAutofit/>
        </a:bodyPr>
        <a:lstStyle/>
        <a:p>
          <a:pPr marL="0" lvl="0" indent="0" algn="l" defTabSz="666750">
            <a:lnSpc>
              <a:spcPct val="90000"/>
            </a:lnSpc>
            <a:spcBef>
              <a:spcPct val="0"/>
            </a:spcBef>
            <a:spcAft>
              <a:spcPct val="35000"/>
            </a:spcAft>
            <a:buNone/>
          </a:pPr>
          <a:r>
            <a:rPr lang="en-US" sz="1500" kern="1200"/>
            <a:t>Disaster Center</a:t>
          </a:r>
        </a:p>
      </dsp:txBody>
      <dsp:txXfrm>
        <a:off x="1971779" y="385786"/>
        <a:ext cx="770316" cy="675227"/>
      </dsp:txXfrm>
    </dsp:sp>
  </dsp:spTree>
</dsp:drawing>
</file>

<file path=word/diagrams/layout1.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3</cp:revision>
  <dcterms:created xsi:type="dcterms:W3CDTF">2018-12-05T02:53:00Z</dcterms:created>
  <dcterms:modified xsi:type="dcterms:W3CDTF">2018-12-05T03:13:00Z</dcterms:modified>
</cp:coreProperties>
</file>