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65958" w14:textId="381520FB" w:rsidR="0032606D" w:rsidRDefault="00142E92">
      <w:r>
        <w:t>T</w:t>
      </w:r>
      <w:r w:rsidR="00AE1796">
        <w:t>his</w:t>
      </w:r>
      <w:r>
        <w:t xml:space="preserve"> audit of the departments and agencies of the City of </w:t>
      </w:r>
      <w:proofErr w:type="spellStart"/>
      <w:r>
        <w:t>Floma</w:t>
      </w:r>
      <w:proofErr w:type="spellEnd"/>
      <w:r>
        <w:t xml:space="preserve"> was completed for the fiscal year 20</w:t>
      </w:r>
      <w:r w:rsidR="00662615">
        <w:t>20</w:t>
      </w:r>
      <w:bookmarkStart w:id="0" w:name="_GoBack"/>
      <w:bookmarkEnd w:id="0"/>
      <w:r>
        <w:t xml:space="preserve">. The public auditing team at Garcia, Yung &amp; Carter spent two weeks gathering information from public records, </w:t>
      </w:r>
      <w:r w:rsidR="000B7F8C">
        <w:t>c</w:t>
      </w:r>
      <w:r>
        <w:t>ity databases</w:t>
      </w:r>
      <w:r w:rsidR="000B7F8C">
        <w:t>,</w:t>
      </w:r>
      <w:r>
        <w:t xml:space="preserve"> and in-person interviews.</w:t>
      </w:r>
    </w:p>
    <w:p w14:paraId="16889983" w14:textId="042E2C92" w:rsidR="00AE1796" w:rsidRDefault="00481172">
      <w:r>
        <w:t xml:space="preserve">Each </w:t>
      </w:r>
      <w:r w:rsidR="000B7F8C">
        <w:t>c</w:t>
      </w:r>
      <w:r>
        <w:t xml:space="preserve">ity department’s financial status was evaluated </w:t>
      </w:r>
      <w:proofErr w:type="gramStart"/>
      <w:r>
        <w:t>in light of</w:t>
      </w:r>
      <w:proofErr w:type="gramEnd"/>
      <w:r>
        <w:t xml:space="preserve"> </w:t>
      </w:r>
      <w:r w:rsidR="000B7F8C">
        <w:t>its</w:t>
      </w:r>
      <w:r>
        <w:t xml:space="preserve"> activities. We attempt to provide clear and actionable guidance to the department managers and city council by providing recommendations only for those issues we have found to be </w:t>
      </w:r>
      <w:r w:rsidR="000B7F8C">
        <w:t xml:space="preserve">the </w:t>
      </w:r>
      <w:r>
        <w:t xml:space="preserve">most pressing. For the Public Safety departments, the hiring of additional personnel is </w:t>
      </w:r>
      <w:r w:rsidR="000B7F8C">
        <w:t xml:space="preserve">the </w:t>
      </w:r>
      <w:r>
        <w:t>most significant</w:t>
      </w:r>
      <w:r w:rsidR="000B7F8C">
        <w:t xml:space="preserve"> issue</w:t>
      </w:r>
      <w:r>
        <w:t>. The utilities department can reduce waste and enhance service by better managing the smart meter project. Waste management must begin planning for the time</w:t>
      </w:r>
      <w:r w:rsidR="000B7F8C">
        <w:t xml:space="preserve"> when the c</w:t>
      </w:r>
      <w:r>
        <w:t>ity’s landfill will reach capacity. Parks and Recreation’s risk management must be brought in alignment with severe weather expectations.</w:t>
      </w:r>
    </w:p>
    <w:p w14:paraId="75A4F931" w14:textId="6E763875" w:rsidR="005368A9" w:rsidRDefault="00481172">
      <w:r>
        <w:t>As a result of our audit, there are also some city</w:t>
      </w:r>
      <w:r w:rsidR="000B7F8C">
        <w:t>-wide recommendations included;</w:t>
      </w:r>
      <w:r w:rsidR="00F60415">
        <w:t xml:space="preserve"> the most important of which is to improve the communication of existing policy.</w:t>
      </w:r>
    </w:p>
    <w:sectPr w:rsidR="005368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AEC"/>
    <w:rsid w:val="000B7F8C"/>
    <w:rsid w:val="00142E92"/>
    <w:rsid w:val="0032606D"/>
    <w:rsid w:val="00466634"/>
    <w:rsid w:val="00481172"/>
    <w:rsid w:val="005368A9"/>
    <w:rsid w:val="00662615"/>
    <w:rsid w:val="00757AEC"/>
    <w:rsid w:val="00AE1796"/>
    <w:rsid w:val="00D31745"/>
    <w:rsid w:val="00F6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6350B"/>
  <w15:chartTrackingRefBased/>
  <w15:docId w15:val="{E32FA4D0-580C-4A02-BA42-1AC1319E0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Douglas Courter</cp:lastModifiedBy>
  <cp:revision>7</cp:revision>
  <dcterms:created xsi:type="dcterms:W3CDTF">2016-02-19T03:38:00Z</dcterms:created>
  <dcterms:modified xsi:type="dcterms:W3CDTF">2019-05-01T16:27:00Z</dcterms:modified>
</cp:coreProperties>
</file>